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1F815877" w:rsidR="00BA4841" w:rsidRPr="00B92D23" w:rsidRDefault="006308A1"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12D7C63C">
                <wp:simplePos x="0" y="0"/>
                <wp:positionH relativeFrom="column">
                  <wp:posOffset>-726349</wp:posOffset>
                </wp:positionH>
                <wp:positionV relativeFrom="paragraph">
                  <wp:posOffset>1294129</wp:posOffset>
                </wp:positionV>
                <wp:extent cx="7054215" cy="3728357"/>
                <wp:effectExtent l="0" t="0" r="0" b="5715"/>
                <wp:wrapNone/>
                <wp:docPr id="1012504883" name="Cuadro de texto 3"/>
                <wp:cNvGraphicFramePr/>
                <a:graphic xmlns:a="http://schemas.openxmlformats.org/drawingml/2006/main">
                  <a:graphicData uri="http://schemas.microsoft.com/office/word/2010/wordprocessingShape">
                    <wps:wsp>
                      <wps:cNvSpPr txBox="1"/>
                      <wps:spPr>
                        <a:xfrm>
                          <a:off x="0" y="0"/>
                          <a:ext cx="7054215" cy="3728357"/>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38980AE6" w:rsidR="00AC0FD5" w:rsidRPr="001E2DB6" w:rsidRDefault="00AC0FD5" w:rsidP="006308A1">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Pr="006308A1">
                              <w:rPr>
                                <w:rStyle w:val="sowc"/>
                                <w:rFonts w:ascii="Patria" w:hAnsi="Patria"/>
                                <w:b/>
                                <w:bCs/>
                                <w:color w:val="9F2241"/>
                                <w:sz w:val="72"/>
                                <w:szCs w:val="54"/>
                              </w:rPr>
                              <w:t>Informe Mensual de Actividades Realizadas en la Unidad Médica</w:t>
                            </w:r>
                          </w:p>
                          <w:p w14:paraId="48E3BFB0" w14:textId="77777777" w:rsidR="00AC0FD5" w:rsidRPr="001E2DB6" w:rsidRDefault="00AC0FD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1DCE5894" w:rsidR="00AC0FD5" w:rsidRPr="001E2DB6" w:rsidRDefault="00AC0FD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CE</w:t>
                            </w:r>
                            <w:r w:rsidRPr="001E2DB6">
                              <w:rPr>
                                <w:rStyle w:val="sowc"/>
                                <w:rFonts w:ascii="Patria" w:eastAsiaTheme="minorHAnsi" w:hAnsi="Patria" w:cs="Times New Roman (Cuerpo en alfa"/>
                                <w:b/>
                                <w:bCs/>
                                <w:color w:val="595959"/>
                                <w:sz w:val="48"/>
                                <w:szCs w:val="48"/>
                                <w:lang w:val="es-MX" w:eastAsia="en-US"/>
                              </w:rPr>
                              <w:t>-</w:t>
                            </w:r>
                            <w:r>
                              <w:rPr>
                                <w:rStyle w:val="sowc"/>
                                <w:rFonts w:ascii="Patria" w:eastAsiaTheme="minorHAnsi" w:hAnsi="Patria" w:cs="Times New Roman (Cuerpo en alfa"/>
                                <w:b/>
                                <w:bCs/>
                                <w:color w:val="595959"/>
                                <w:sz w:val="48"/>
                                <w:szCs w:val="48"/>
                                <w:lang w:val="es-MX" w:eastAsia="en-US"/>
                              </w:rPr>
                              <w:t>H</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AC0FD5" w:rsidRPr="001E2DB6" w:rsidRDefault="00AC0FD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AC0FD5" w:rsidRPr="001E2DB6" w:rsidRDefault="00AC0FD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01.9pt;width:555.45pt;height:293.5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" fillcolor="white [3201]" stroked="f" strokeweight="1pt">
                <v:textbox>
                  <w:txbxContent>
                    <w:p w14:paraId="772F6616" w14:textId="38980AE6" w:rsidR="00AC0FD5" w:rsidRPr="001E2DB6" w:rsidRDefault="00AC0FD5" w:rsidP="006308A1">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Pr="006308A1">
                        <w:rPr>
                          <w:rStyle w:val="sowc"/>
                          <w:rFonts w:ascii="Patria" w:hAnsi="Patria"/>
                          <w:b/>
                          <w:bCs/>
                          <w:color w:val="9F2241"/>
                          <w:sz w:val="72"/>
                          <w:szCs w:val="54"/>
                        </w:rPr>
                        <w:t>Informe Mensual de Actividades Realizadas en la Unidad Médica</w:t>
                      </w:r>
                    </w:p>
                    <w:p w14:paraId="48E3BFB0" w14:textId="77777777" w:rsidR="00AC0FD5" w:rsidRPr="001E2DB6" w:rsidRDefault="00AC0FD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1DCE5894" w:rsidR="00AC0FD5" w:rsidRPr="001E2DB6" w:rsidRDefault="00AC0FD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CE</w:t>
                      </w:r>
                      <w:r w:rsidRPr="001E2DB6">
                        <w:rPr>
                          <w:rStyle w:val="sowc"/>
                          <w:rFonts w:ascii="Patria" w:eastAsiaTheme="minorHAnsi" w:hAnsi="Patria" w:cs="Times New Roman (Cuerpo en alfa"/>
                          <w:b/>
                          <w:bCs/>
                          <w:color w:val="595959"/>
                          <w:sz w:val="48"/>
                          <w:szCs w:val="48"/>
                          <w:lang w:val="es-MX" w:eastAsia="en-US"/>
                        </w:rPr>
                        <w:t>-</w:t>
                      </w:r>
                      <w:r>
                        <w:rPr>
                          <w:rStyle w:val="sowc"/>
                          <w:rFonts w:ascii="Patria" w:eastAsiaTheme="minorHAnsi" w:hAnsi="Patria" w:cs="Times New Roman (Cuerpo en alfa"/>
                          <w:b/>
                          <w:bCs/>
                          <w:color w:val="595959"/>
                          <w:sz w:val="48"/>
                          <w:szCs w:val="48"/>
                          <w:lang w:val="es-MX" w:eastAsia="en-US"/>
                        </w:rPr>
                        <w:t>H</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AC0FD5" w:rsidRPr="001E2DB6" w:rsidRDefault="00AC0FD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AC0FD5" w:rsidRPr="001E2DB6" w:rsidRDefault="00AC0FD5"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5"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2DF45BBF">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AC0FD5" w:rsidRPr="00DB7D3C" w:rsidRDefault="00AC0FD5"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AC0FD5" w:rsidRPr="00DB7D3C" w:rsidRDefault="00AC0FD5" w:rsidP="00280D77">
                            <w:pPr>
                              <w:spacing w:after="60"/>
                              <w:jc w:val="left"/>
                              <w:rPr>
                                <w:sz w:val="6"/>
                                <w:szCs w:val="6"/>
                                <w:lang w:val="es-ES"/>
                              </w:rPr>
                            </w:pPr>
                          </w:p>
                          <w:p w14:paraId="6CAF9A19" w14:textId="32EBE8E0" w:rsidR="00AC0FD5" w:rsidRPr="00DB7D3C" w:rsidRDefault="00AC0FD5"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AC0FD5" w:rsidRPr="00DB7D3C" w:rsidRDefault="00AC0FD5"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AC0FD5" w:rsidRPr="00DB7D3C" w:rsidRDefault="00AC0FD5" w:rsidP="00280D77">
                      <w:pPr>
                        <w:spacing w:after="60"/>
                        <w:jc w:val="left"/>
                        <w:rPr>
                          <w:sz w:val="6"/>
                          <w:szCs w:val="6"/>
                          <w:lang w:val="es-ES"/>
                        </w:rPr>
                      </w:pPr>
                    </w:p>
                    <w:p w14:paraId="6CAF9A19" w14:textId="32EBE8E0" w:rsidR="00AC0FD5" w:rsidRPr="00DB7D3C" w:rsidRDefault="00AC0FD5"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6">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184387441"/>
      <w:bookmarkStart w:id="2" w:name="_Toc58322179"/>
      <w:r w:rsidRPr="00B92D23">
        <w:rPr>
          <w:lang w:val="es-ES"/>
        </w:rPr>
        <w:lastRenderedPageBreak/>
        <w:t>PREFACIO</w:t>
      </w:r>
      <w:bookmarkEnd w:id="0"/>
      <w:bookmarkEnd w:id="1"/>
    </w:p>
    <w:p w14:paraId="7E275237" w14:textId="77777777" w:rsidR="004632F7" w:rsidRPr="00B92D23" w:rsidRDefault="004632F7" w:rsidP="0062722B">
      <w:pPr>
        <w:pStyle w:val="Ttulo2"/>
      </w:pPr>
      <w:bookmarkStart w:id="3" w:name="_Toc183445949"/>
      <w:bookmarkStart w:id="4" w:name="_Toc184387442"/>
      <w:r w:rsidRPr="00B92D23">
        <w:t>Información de contacto</w:t>
      </w:r>
      <w:bookmarkEnd w:id="3"/>
      <w:bookmarkEnd w:id="4"/>
    </w:p>
    <w:p w14:paraId="0F1C207D" w14:textId="03946D8F" w:rsidR="002D0A78" w:rsidRDefault="006308A1" w:rsidP="00E600E2">
      <w:pPr>
        <w:rPr>
          <w:lang w:val="es-ES"/>
        </w:rPr>
      </w:pPr>
      <w:r w:rsidRPr="006308A1">
        <w:rPr>
          <w:lang w:val="es-ES"/>
        </w:rPr>
        <w:t>Para mayor información sobre este documento,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“Informe Mensual de Actividades Realizadas en la Unidad Médica, (SINBA-SIS-CE-H</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7"/>
          <w:footerReference w:type="default" r:id="rId18"/>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3B7C89F0" w14:textId="6B2A9C83" w:rsidR="00B2331E"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87441" w:history="1">
            <w:r w:rsidR="00B2331E" w:rsidRPr="00EF21E5">
              <w:rPr>
                <w:rStyle w:val="Hipervnculo"/>
                <w:noProof/>
                <w:lang w:val="es-ES"/>
              </w:rPr>
              <w:t>1</w:t>
            </w:r>
            <w:r w:rsidR="00B2331E">
              <w:rPr>
                <w:rFonts w:asciiTheme="minorHAnsi" w:eastAsiaTheme="minorEastAsia" w:hAnsiTheme="minorHAnsi" w:cstheme="minorBidi"/>
                <w:bCs w:val="0"/>
                <w:caps w:val="0"/>
                <w:noProof/>
                <w:color w:val="auto"/>
                <w:sz w:val="22"/>
                <w:szCs w:val="22"/>
                <w:lang w:val="en-US"/>
              </w:rPr>
              <w:tab/>
            </w:r>
            <w:r w:rsidR="00B2331E" w:rsidRPr="00EF21E5">
              <w:rPr>
                <w:rStyle w:val="Hipervnculo"/>
                <w:noProof/>
                <w:lang w:val="es-ES"/>
              </w:rPr>
              <w:t>PREFACIO</w:t>
            </w:r>
            <w:r w:rsidR="00B2331E">
              <w:rPr>
                <w:noProof/>
                <w:webHidden/>
              </w:rPr>
              <w:tab/>
            </w:r>
            <w:r w:rsidR="00B2331E">
              <w:rPr>
                <w:noProof/>
                <w:webHidden/>
              </w:rPr>
              <w:fldChar w:fldCharType="begin"/>
            </w:r>
            <w:r w:rsidR="00B2331E">
              <w:rPr>
                <w:noProof/>
                <w:webHidden/>
              </w:rPr>
              <w:instrText xml:space="preserve"> PAGEREF _Toc184387441 \h </w:instrText>
            </w:r>
            <w:r w:rsidR="00B2331E">
              <w:rPr>
                <w:noProof/>
                <w:webHidden/>
              </w:rPr>
            </w:r>
            <w:r w:rsidR="00B2331E">
              <w:rPr>
                <w:noProof/>
                <w:webHidden/>
              </w:rPr>
              <w:fldChar w:fldCharType="separate"/>
            </w:r>
            <w:r w:rsidR="00B2331E">
              <w:rPr>
                <w:noProof/>
                <w:webHidden/>
              </w:rPr>
              <w:t>1</w:t>
            </w:r>
            <w:r w:rsidR="00B2331E">
              <w:rPr>
                <w:noProof/>
                <w:webHidden/>
              </w:rPr>
              <w:fldChar w:fldCharType="end"/>
            </w:r>
          </w:hyperlink>
        </w:p>
        <w:p w14:paraId="33C4986D" w14:textId="72B9B9C5"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42" w:history="1">
            <w:r w:rsidR="00B2331E" w:rsidRPr="00EF21E5">
              <w:rPr>
                <w:rStyle w:val="Hipervnculo"/>
                <w:noProof/>
              </w:rPr>
              <w:t>1.1</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Información de contacto</w:t>
            </w:r>
            <w:r w:rsidR="00B2331E">
              <w:rPr>
                <w:noProof/>
                <w:webHidden/>
              </w:rPr>
              <w:tab/>
            </w:r>
            <w:r w:rsidR="00B2331E">
              <w:rPr>
                <w:noProof/>
                <w:webHidden/>
              </w:rPr>
              <w:fldChar w:fldCharType="begin"/>
            </w:r>
            <w:r w:rsidR="00B2331E">
              <w:rPr>
                <w:noProof/>
                <w:webHidden/>
              </w:rPr>
              <w:instrText xml:space="preserve"> PAGEREF _Toc184387442 \h </w:instrText>
            </w:r>
            <w:r w:rsidR="00B2331E">
              <w:rPr>
                <w:noProof/>
                <w:webHidden/>
              </w:rPr>
            </w:r>
            <w:r w:rsidR="00B2331E">
              <w:rPr>
                <w:noProof/>
                <w:webHidden/>
              </w:rPr>
              <w:fldChar w:fldCharType="separate"/>
            </w:r>
            <w:r w:rsidR="00B2331E">
              <w:rPr>
                <w:noProof/>
                <w:webHidden/>
              </w:rPr>
              <w:t>1</w:t>
            </w:r>
            <w:r w:rsidR="00B2331E">
              <w:rPr>
                <w:noProof/>
                <w:webHidden/>
              </w:rPr>
              <w:fldChar w:fldCharType="end"/>
            </w:r>
          </w:hyperlink>
        </w:p>
        <w:p w14:paraId="18185814" w14:textId="4415A159" w:rsidR="00B2331E" w:rsidRDefault="00AC0FD5">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7443" w:history="1">
            <w:r w:rsidR="00B2331E" w:rsidRPr="00EF21E5">
              <w:rPr>
                <w:rStyle w:val="Hipervnculo"/>
                <w:noProof/>
                <w:lang w:val="es-ES"/>
              </w:rPr>
              <w:t>2</w:t>
            </w:r>
            <w:r w:rsidR="00B2331E">
              <w:rPr>
                <w:rFonts w:asciiTheme="minorHAnsi" w:eastAsiaTheme="minorEastAsia" w:hAnsiTheme="minorHAnsi" w:cstheme="minorBidi"/>
                <w:bCs w:val="0"/>
                <w:caps w:val="0"/>
                <w:noProof/>
                <w:color w:val="auto"/>
                <w:sz w:val="22"/>
                <w:szCs w:val="22"/>
                <w:lang w:val="en-US"/>
              </w:rPr>
              <w:tab/>
            </w:r>
            <w:r w:rsidR="00B2331E" w:rsidRPr="00EF21E5">
              <w:rPr>
                <w:rStyle w:val="Hipervnculo"/>
                <w:noProof/>
                <w:lang w:val="es-ES"/>
              </w:rPr>
              <w:t>PRESENTACIÓN DEL INSTRUCTIVO</w:t>
            </w:r>
            <w:r w:rsidR="00B2331E">
              <w:rPr>
                <w:noProof/>
                <w:webHidden/>
              </w:rPr>
              <w:tab/>
            </w:r>
            <w:r w:rsidR="00B2331E">
              <w:rPr>
                <w:noProof/>
                <w:webHidden/>
              </w:rPr>
              <w:fldChar w:fldCharType="begin"/>
            </w:r>
            <w:r w:rsidR="00B2331E">
              <w:rPr>
                <w:noProof/>
                <w:webHidden/>
              </w:rPr>
              <w:instrText xml:space="preserve"> PAGEREF _Toc184387443 \h </w:instrText>
            </w:r>
            <w:r w:rsidR="00B2331E">
              <w:rPr>
                <w:noProof/>
                <w:webHidden/>
              </w:rPr>
            </w:r>
            <w:r w:rsidR="00B2331E">
              <w:rPr>
                <w:noProof/>
                <w:webHidden/>
              </w:rPr>
              <w:fldChar w:fldCharType="separate"/>
            </w:r>
            <w:r w:rsidR="00B2331E">
              <w:rPr>
                <w:noProof/>
                <w:webHidden/>
              </w:rPr>
              <w:t>4</w:t>
            </w:r>
            <w:r w:rsidR="00B2331E">
              <w:rPr>
                <w:noProof/>
                <w:webHidden/>
              </w:rPr>
              <w:fldChar w:fldCharType="end"/>
            </w:r>
          </w:hyperlink>
        </w:p>
        <w:p w14:paraId="78F7BFDE" w14:textId="262ED794"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44" w:history="1">
            <w:r w:rsidR="00B2331E" w:rsidRPr="00EF21E5">
              <w:rPr>
                <w:rStyle w:val="Hipervnculo"/>
                <w:noProof/>
              </w:rPr>
              <w:t>2.1</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Introducción y Marco normativo</w:t>
            </w:r>
            <w:r w:rsidR="00B2331E">
              <w:rPr>
                <w:noProof/>
                <w:webHidden/>
              </w:rPr>
              <w:tab/>
            </w:r>
            <w:r w:rsidR="00B2331E">
              <w:rPr>
                <w:noProof/>
                <w:webHidden/>
              </w:rPr>
              <w:fldChar w:fldCharType="begin"/>
            </w:r>
            <w:r w:rsidR="00B2331E">
              <w:rPr>
                <w:noProof/>
                <w:webHidden/>
              </w:rPr>
              <w:instrText xml:space="preserve"> PAGEREF _Toc184387444 \h </w:instrText>
            </w:r>
            <w:r w:rsidR="00B2331E">
              <w:rPr>
                <w:noProof/>
                <w:webHidden/>
              </w:rPr>
            </w:r>
            <w:r w:rsidR="00B2331E">
              <w:rPr>
                <w:noProof/>
                <w:webHidden/>
              </w:rPr>
              <w:fldChar w:fldCharType="separate"/>
            </w:r>
            <w:r w:rsidR="00B2331E">
              <w:rPr>
                <w:noProof/>
                <w:webHidden/>
              </w:rPr>
              <w:t>4</w:t>
            </w:r>
            <w:r w:rsidR="00B2331E">
              <w:rPr>
                <w:noProof/>
                <w:webHidden/>
              </w:rPr>
              <w:fldChar w:fldCharType="end"/>
            </w:r>
          </w:hyperlink>
        </w:p>
        <w:p w14:paraId="5388A839" w14:textId="448C085D"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45" w:history="1">
            <w:r w:rsidR="00B2331E" w:rsidRPr="00EF21E5">
              <w:rPr>
                <w:rStyle w:val="Hipervnculo"/>
                <w:noProof/>
              </w:rPr>
              <w:t>2.2</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Objetivos</w:t>
            </w:r>
            <w:r w:rsidR="00B2331E">
              <w:rPr>
                <w:noProof/>
                <w:webHidden/>
              </w:rPr>
              <w:tab/>
            </w:r>
            <w:r w:rsidR="00B2331E">
              <w:rPr>
                <w:noProof/>
                <w:webHidden/>
              </w:rPr>
              <w:fldChar w:fldCharType="begin"/>
            </w:r>
            <w:r w:rsidR="00B2331E">
              <w:rPr>
                <w:noProof/>
                <w:webHidden/>
              </w:rPr>
              <w:instrText xml:space="preserve"> PAGEREF _Toc184387445 \h </w:instrText>
            </w:r>
            <w:r w:rsidR="00B2331E">
              <w:rPr>
                <w:noProof/>
                <w:webHidden/>
              </w:rPr>
            </w:r>
            <w:r w:rsidR="00B2331E">
              <w:rPr>
                <w:noProof/>
                <w:webHidden/>
              </w:rPr>
              <w:fldChar w:fldCharType="separate"/>
            </w:r>
            <w:r w:rsidR="00B2331E">
              <w:rPr>
                <w:noProof/>
                <w:webHidden/>
              </w:rPr>
              <w:t>4</w:t>
            </w:r>
            <w:r w:rsidR="00B2331E">
              <w:rPr>
                <w:noProof/>
                <w:webHidden/>
              </w:rPr>
              <w:fldChar w:fldCharType="end"/>
            </w:r>
          </w:hyperlink>
        </w:p>
        <w:p w14:paraId="3CAA8739" w14:textId="5039B74C"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46" w:history="1">
            <w:r w:rsidR="00B2331E" w:rsidRPr="00EF21E5">
              <w:rPr>
                <w:rStyle w:val="Hipervnculo"/>
                <w:noProof/>
              </w:rPr>
              <w:t>2.3</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Audiencia</w:t>
            </w:r>
            <w:r w:rsidR="00B2331E">
              <w:rPr>
                <w:noProof/>
                <w:webHidden/>
              </w:rPr>
              <w:tab/>
            </w:r>
            <w:r w:rsidR="00B2331E">
              <w:rPr>
                <w:noProof/>
                <w:webHidden/>
              </w:rPr>
              <w:fldChar w:fldCharType="begin"/>
            </w:r>
            <w:r w:rsidR="00B2331E">
              <w:rPr>
                <w:noProof/>
                <w:webHidden/>
              </w:rPr>
              <w:instrText xml:space="preserve"> PAGEREF _Toc184387446 \h </w:instrText>
            </w:r>
            <w:r w:rsidR="00B2331E">
              <w:rPr>
                <w:noProof/>
                <w:webHidden/>
              </w:rPr>
            </w:r>
            <w:r w:rsidR="00B2331E">
              <w:rPr>
                <w:noProof/>
                <w:webHidden/>
              </w:rPr>
              <w:fldChar w:fldCharType="separate"/>
            </w:r>
            <w:r w:rsidR="00B2331E">
              <w:rPr>
                <w:noProof/>
                <w:webHidden/>
              </w:rPr>
              <w:t>5</w:t>
            </w:r>
            <w:r w:rsidR="00B2331E">
              <w:rPr>
                <w:noProof/>
                <w:webHidden/>
              </w:rPr>
              <w:fldChar w:fldCharType="end"/>
            </w:r>
          </w:hyperlink>
        </w:p>
        <w:p w14:paraId="75125A7D" w14:textId="3FDE2A92"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47" w:history="1">
            <w:r w:rsidR="00B2331E" w:rsidRPr="00EF21E5">
              <w:rPr>
                <w:rStyle w:val="Hipervnculo"/>
                <w:noProof/>
              </w:rPr>
              <w:t>2.4</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Alcance</w:t>
            </w:r>
            <w:r w:rsidR="00B2331E">
              <w:rPr>
                <w:noProof/>
                <w:webHidden/>
              </w:rPr>
              <w:tab/>
            </w:r>
            <w:r w:rsidR="00B2331E">
              <w:rPr>
                <w:noProof/>
                <w:webHidden/>
              </w:rPr>
              <w:fldChar w:fldCharType="begin"/>
            </w:r>
            <w:r w:rsidR="00B2331E">
              <w:rPr>
                <w:noProof/>
                <w:webHidden/>
              </w:rPr>
              <w:instrText xml:space="preserve"> PAGEREF _Toc184387447 \h </w:instrText>
            </w:r>
            <w:r w:rsidR="00B2331E">
              <w:rPr>
                <w:noProof/>
                <w:webHidden/>
              </w:rPr>
            </w:r>
            <w:r w:rsidR="00B2331E">
              <w:rPr>
                <w:noProof/>
                <w:webHidden/>
              </w:rPr>
              <w:fldChar w:fldCharType="separate"/>
            </w:r>
            <w:r w:rsidR="00B2331E">
              <w:rPr>
                <w:noProof/>
                <w:webHidden/>
              </w:rPr>
              <w:t>5</w:t>
            </w:r>
            <w:r w:rsidR="00B2331E">
              <w:rPr>
                <w:noProof/>
                <w:webHidden/>
              </w:rPr>
              <w:fldChar w:fldCharType="end"/>
            </w:r>
          </w:hyperlink>
        </w:p>
        <w:p w14:paraId="5C2663DF" w14:textId="475FF4A2"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48" w:history="1">
            <w:r w:rsidR="00B2331E" w:rsidRPr="00EF21E5">
              <w:rPr>
                <w:rStyle w:val="Hipervnculo"/>
                <w:noProof/>
              </w:rPr>
              <w:t>2.5</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Justificación</w:t>
            </w:r>
            <w:r w:rsidR="00B2331E">
              <w:rPr>
                <w:noProof/>
                <w:webHidden/>
              </w:rPr>
              <w:tab/>
            </w:r>
            <w:r w:rsidR="00B2331E">
              <w:rPr>
                <w:noProof/>
                <w:webHidden/>
              </w:rPr>
              <w:fldChar w:fldCharType="begin"/>
            </w:r>
            <w:r w:rsidR="00B2331E">
              <w:rPr>
                <w:noProof/>
                <w:webHidden/>
              </w:rPr>
              <w:instrText xml:space="preserve"> PAGEREF _Toc184387448 \h </w:instrText>
            </w:r>
            <w:r w:rsidR="00B2331E">
              <w:rPr>
                <w:noProof/>
                <w:webHidden/>
              </w:rPr>
            </w:r>
            <w:r w:rsidR="00B2331E">
              <w:rPr>
                <w:noProof/>
                <w:webHidden/>
              </w:rPr>
              <w:fldChar w:fldCharType="separate"/>
            </w:r>
            <w:r w:rsidR="00B2331E">
              <w:rPr>
                <w:noProof/>
                <w:webHidden/>
              </w:rPr>
              <w:t>9</w:t>
            </w:r>
            <w:r w:rsidR="00B2331E">
              <w:rPr>
                <w:noProof/>
                <w:webHidden/>
              </w:rPr>
              <w:fldChar w:fldCharType="end"/>
            </w:r>
          </w:hyperlink>
        </w:p>
        <w:p w14:paraId="47D24298" w14:textId="71A7D06C"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49" w:history="1">
            <w:r w:rsidR="00B2331E" w:rsidRPr="00EF21E5">
              <w:rPr>
                <w:rStyle w:val="Hipervnculo"/>
                <w:noProof/>
              </w:rPr>
              <w:t>2.6</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Términos y Definiciones</w:t>
            </w:r>
            <w:r w:rsidR="00B2331E">
              <w:rPr>
                <w:noProof/>
                <w:webHidden/>
              </w:rPr>
              <w:tab/>
            </w:r>
            <w:r w:rsidR="00B2331E">
              <w:rPr>
                <w:noProof/>
                <w:webHidden/>
              </w:rPr>
              <w:fldChar w:fldCharType="begin"/>
            </w:r>
            <w:r w:rsidR="00B2331E">
              <w:rPr>
                <w:noProof/>
                <w:webHidden/>
              </w:rPr>
              <w:instrText xml:space="preserve"> PAGEREF _Toc184387449 \h </w:instrText>
            </w:r>
            <w:r w:rsidR="00B2331E">
              <w:rPr>
                <w:noProof/>
                <w:webHidden/>
              </w:rPr>
            </w:r>
            <w:r w:rsidR="00B2331E">
              <w:rPr>
                <w:noProof/>
                <w:webHidden/>
              </w:rPr>
              <w:fldChar w:fldCharType="separate"/>
            </w:r>
            <w:r w:rsidR="00B2331E">
              <w:rPr>
                <w:noProof/>
                <w:webHidden/>
              </w:rPr>
              <w:t>10</w:t>
            </w:r>
            <w:r w:rsidR="00B2331E">
              <w:rPr>
                <w:noProof/>
                <w:webHidden/>
              </w:rPr>
              <w:fldChar w:fldCharType="end"/>
            </w:r>
          </w:hyperlink>
        </w:p>
        <w:p w14:paraId="6851A03A" w14:textId="59E31215" w:rsidR="00B2331E" w:rsidRDefault="00AC0FD5">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7450" w:history="1">
            <w:r w:rsidR="00B2331E" w:rsidRPr="00EF21E5">
              <w:rPr>
                <w:rStyle w:val="Hipervnculo"/>
                <w:noProof/>
              </w:rPr>
              <w:t>3</w:t>
            </w:r>
            <w:r w:rsidR="00B2331E">
              <w:rPr>
                <w:rFonts w:asciiTheme="minorHAnsi" w:eastAsiaTheme="minorEastAsia" w:hAnsiTheme="minorHAnsi" w:cstheme="minorBidi"/>
                <w:bCs w:val="0"/>
                <w:caps w:val="0"/>
                <w:noProof/>
                <w:color w:val="auto"/>
                <w:sz w:val="22"/>
                <w:szCs w:val="22"/>
                <w:lang w:val="en-US"/>
              </w:rPr>
              <w:tab/>
            </w:r>
            <w:r w:rsidR="00B2331E" w:rsidRPr="00EF21E5">
              <w:rPr>
                <w:rStyle w:val="Hipervnculo"/>
                <w:noProof/>
              </w:rPr>
              <w:t>Referencias</w:t>
            </w:r>
            <w:r w:rsidR="00B2331E">
              <w:rPr>
                <w:noProof/>
                <w:webHidden/>
              </w:rPr>
              <w:tab/>
            </w:r>
            <w:r w:rsidR="00B2331E">
              <w:rPr>
                <w:noProof/>
                <w:webHidden/>
              </w:rPr>
              <w:fldChar w:fldCharType="begin"/>
            </w:r>
            <w:r w:rsidR="00B2331E">
              <w:rPr>
                <w:noProof/>
                <w:webHidden/>
              </w:rPr>
              <w:instrText xml:space="preserve"> PAGEREF _Toc184387450 \h </w:instrText>
            </w:r>
            <w:r w:rsidR="00B2331E">
              <w:rPr>
                <w:noProof/>
                <w:webHidden/>
              </w:rPr>
            </w:r>
            <w:r w:rsidR="00B2331E">
              <w:rPr>
                <w:noProof/>
                <w:webHidden/>
              </w:rPr>
              <w:fldChar w:fldCharType="separate"/>
            </w:r>
            <w:r w:rsidR="00B2331E">
              <w:rPr>
                <w:noProof/>
                <w:webHidden/>
              </w:rPr>
              <w:t>11</w:t>
            </w:r>
            <w:r w:rsidR="00B2331E">
              <w:rPr>
                <w:noProof/>
                <w:webHidden/>
              </w:rPr>
              <w:fldChar w:fldCharType="end"/>
            </w:r>
          </w:hyperlink>
        </w:p>
        <w:p w14:paraId="1E7CB733" w14:textId="7F7D08EA"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51" w:history="1">
            <w:r w:rsidR="00B2331E" w:rsidRPr="00EF21E5">
              <w:rPr>
                <w:rStyle w:val="Hipervnculo"/>
                <w:noProof/>
              </w:rPr>
              <w:t>3.1</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Ligas Web</w:t>
            </w:r>
            <w:r w:rsidR="00B2331E">
              <w:rPr>
                <w:noProof/>
                <w:webHidden/>
              </w:rPr>
              <w:tab/>
            </w:r>
            <w:r w:rsidR="00B2331E">
              <w:rPr>
                <w:noProof/>
                <w:webHidden/>
              </w:rPr>
              <w:fldChar w:fldCharType="begin"/>
            </w:r>
            <w:r w:rsidR="00B2331E">
              <w:rPr>
                <w:noProof/>
                <w:webHidden/>
              </w:rPr>
              <w:instrText xml:space="preserve"> PAGEREF _Toc184387451 \h </w:instrText>
            </w:r>
            <w:r w:rsidR="00B2331E">
              <w:rPr>
                <w:noProof/>
                <w:webHidden/>
              </w:rPr>
            </w:r>
            <w:r w:rsidR="00B2331E">
              <w:rPr>
                <w:noProof/>
                <w:webHidden/>
              </w:rPr>
              <w:fldChar w:fldCharType="separate"/>
            </w:r>
            <w:r w:rsidR="00B2331E">
              <w:rPr>
                <w:noProof/>
                <w:webHidden/>
              </w:rPr>
              <w:t>11</w:t>
            </w:r>
            <w:r w:rsidR="00B2331E">
              <w:rPr>
                <w:noProof/>
                <w:webHidden/>
              </w:rPr>
              <w:fldChar w:fldCharType="end"/>
            </w:r>
          </w:hyperlink>
        </w:p>
        <w:p w14:paraId="318CE91C" w14:textId="5336E666"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52" w:history="1">
            <w:r w:rsidR="00B2331E" w:rsidRPr="00EF21E5">
              <w:rPr>
                <w:rStyle w:val="Hipervnculo"/>
                <w:noProof/>
              </w:rPr>
              <w:t>3.2</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Bibliografía</w:t>
            </w:r>
            <w:r w:rsidR="00B2331E">
              <w:rPr>
                <w:noProof/>
                <w:webHidden/>
              </w:rPr>
              <w:tab/>
            </w:r>
            <w:r w:rsidR="00B2331E">
              <w:rPr>
                <w:noProof/>
                <w:webHidden/>
              </w:rPr>
              <w:fldChar w:fldCharType="begin"/>
            </w:r>
            <w:r w:rsidR="00B2331E">
              <w:rPr>
                <w:noProof/>
                <w:webHidden/>
              </w:rPr>
              <w:instrText xml:space="preserve"> PAGEREF _Toc184387452 \h </w:instrText>
            </w:r>
            <w:r w:rsidR="00B2331E">
              <w:rPr>
                <w:noProof/>
                <w:webHidden/>
              </w:rPr>
            </w:r>
            <w:r w:rsidR="00B2331E">
              <w:rPr>
                <w:noProof/>
                <w:webHidden/>
              </w:rPr>
              <w:fldChar w:fldCharType="separate"/>
            </w:r>
            <w:r w:rsidR="00B2331E">
              <w:rPr>
                <w:noProof/>
                <w:webHidden/>
              </w:rPr>
              <w:t>11</w:t>
            </w:r>
            <w:r w:rsidR="00B2331E">
              <w:rPr>
                <w:noProof/>
                <w:webHidden/>
              </w:rPr>
              <w:fldChar w:fldCharType="end"/>
            </w:r>
          </w:hyperlink>
        </w:p>
        <w:p w14:paraId="05D798E3" w14:textId="1BC56B8A"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53" w:history="1">
            <w:r w:rsidR="00B2331E" w:rsidRPr="00EF21E5">
              <w:rPr>
                <w:rStyle w:val="Hipervnculo"/>
                <w:noProof/>
              </w:rPr>
              <w:t>3.3</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Archivos anexos</w:t>
            </w:r>
            <w:r w:rsidR="00B2331E">
              <w:rPr>
                <w:noProof/>
                <w:webHidden/>
              </w:rPr>
              <w:tab/>
            </w:r>
            <w:r w:rsidR="00B2331E">
              <w:rPr>
                <w:noProof/>
                <w:webHidden/>
              </w:rPr>
              <w:fldChar w:fldCharType="begin"/>
            </w:r>
            <w:r w:rsidR="00B2331E">
              <w:rPr>
                <w:noProof/>
                <w:webHidden/>
              </w:rPr>
              <w:instrText xml:space="preserve"> PAGEREF _Toc184387453 \h </w:instrText>
            </w:r>
            <w:r w:rsidR="00B2331E">
              <w:rPr>
                <w:noProof/>
                <w:webHidden/>
              </w:rPr>
            </w:r>
            <w:r w:rsidR="00B2331E">
              <w:rPr>
                <w:noProof/>
                <w:webHidden/>
              </w:rPr>
              <w:fldChar w:fldCharType="separate"/>
            </w:r>
            <w:r w:rsidR="00B2331E">
              <w:rPr>
                <w:noProof/>
                <w:webHidden/>
              </w:rPr>
              <w:t>12</w:t>
            </w:r>
            <w:r w:rsidR="00B2331E">
              <w:rPr>
                <w:noProof/>
                <w:webHidden/>
              </w:rPr>
              <w:fldChar w:fldCharType="end"/>
            </w:r>
          </w:hyperlink>
        </w:p>
        <w:p w14:paraId="3B10FB68" w14:textId="4A1159D8" w:rsidR="00B2331E" w:rsidRDefault="00AC0FD5">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7454" w:history="1">
            <w:r w:rsidR="00B2331E" w:rsidRPr="00EF21E5">
              <w:rPr>
                <w:rStyle w:val="Hipervnculo"/>
                <w:noProof/>
              </w:rPr>
              <w:t>4</w:t>
            </w:r>
            <w:r w:rsidR="00B2331E">
              <w:rPr>
                <w:rFonts w:asciiTheme="minorHAnsi" w:eastAsiaTheme="minorEastAsia" w:hAnsiTheme="minorHAnsi" w:cstheme="minorBidi"/>
                <w:bCs w:val="0"/>
                <w:caps w:val="0"/>
                <w:noProof/>
                <w:color w:val="auto"/>
                <w:sz w:val="22"/>
                <w:szCs w:val="22"/>
                <w:lang w:val="en-US"/>
              </w:rPr>
              <w:tab/>
            </w:r>
            <w:r w:rsidR="00B2331E" w:rsidRPr="00EF21E5">
              <w:rPr>
                <w:rStyle w:val="Hipervnculo"/>
                <w:noProof/>
              </w:rPr>
              <w:t>INFORME MENSUAL DE ACTIVIDADES REALIZADAS EN LA UNIDAD MÉDICA (SINBA-SIS-CE-H)</w:t>
            </w:r>
            <w:r w:rsidR="00B2331E">
              <w:rPr>
                <w:noProof/>
                <w:webHidden/>
              </w:rPr>
              <w:tab/>
            </w:r>
            <w:r w:rsidR="00B2331E">
              <w:rPr>
                <w:noProof/>
                <w:webHidden/>
              </w:rPr>
              <w:fldChar w:fldCharType="begin"/>
            </w:r>
            <w:r w:rsidR="00B2331E">
              <w:rPr>
                <w:noProof/>
                <w:webHidden/>
              </w:rPr>
              <w:instrText xml:space="preserve"> PAGEREF _Toc184387454 \h </w:instrText>
            </w:r>
            <w:r w:rsidR="00B2331E">
              <w:rPr>
                <w:noProof/>
                <w:webHidden/>
              </w:rPr>
            </w:r>
            <w:r w:rsidR="00B2331E">
              <w:rPr>
                <w:noProof/>
                <w:webHidden/>
              </w:rPr>
              <w:fldChar w:fldCharType="separate"/>
            </w:r>
            <w:r w:rsidR="00B2331E">
              <w:rPr>
                <w:noProof/>
                <w:webHidden/>
              </w:rPr>
              <w:t>13</w:t>
            </w:r>
            <w:r w:rsidR="00B2331E">
              <w:rPr>
                <w:noProof/>
                <w:webHidden/>
              </w:rPr>
              <w:fldChar w:fldCharType="end"/>
            </w:r>
          </w:hyperlink>
        </w:p>
        <w:p w14:paraId="15898E70" w14:textId="7BD75984"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55" w:history="1">
            <w:r w:rsidR="00B2331E" w:rsidRPr="00EF21E5">
              <w:rPr>
                <w:rStyle w:val="Hipervnculo"/>
                <w:noProof/>
              </w:rPr>
              <w:t>4.1</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Formato</w:t>
            </w:r>
            <w:r w:rsidR="00B2331E">
              <w:rPr>
                <w:noProof/>
                <w:webHidden/>
              </w:rPr>
              <w:tab/>
            </w:r>
            <w:r w:rsidR="00B2331E">
              <w:rPr>
                <w:noProof/>
                <w:webHidden/>
              </w:rPr>
              <w:fldChar w:fldCharType="begin"/>
            </w:r>
            <w:r w:rsidR="00B2331E">
              <w:rPr>
                <w:noProof/>
                <w:webHidden/>
              </w:rPr>
              <w:instrText xml:space="preserve"> PAGEREF _Toc184387455 \h </w:instrText>
            </w:r>
            <w:r w:rsidR="00B2331E">
              <w:rPr>
                <w:noProof/>
                <w:webHidden/>
              </w:rPr>
            </w:r>
            <w:r w:rsidR="00B2331E">
              <w:rPr>
                <w:noProof/>
                <w:webHidden/>
              </w:rPr>
              <w:fldChar w:fldCharType="separate"/>
            </w:r>
            <w:r w:rsidR="00B2331E">
              <w:rPr>
                <w:noProof/>
                <w:webHidden/>
              </w:rPr>
              <w:t>13</w:t>
            </w:r>
            <w:r w:rsidR="00B2331E">
              <w:rPr>
                <w:noProof/>
                <w:webHidden/>
              </w:rPr>
              <w:fldChar w:fldCharType="end"/>
            </w:r>
          </w:hyperlink>
        </w:p>
        <w:p w14:paraId="592A275E" w14:textId="35C629A7" w:rsidR="00B2331E" w:rsidRDefault="00AC0FD5">
          <w:pPr>
            <w:pStyle w:val="TDC3"/>
            <w:rPr>
              <w:rFonts w:asciiTheme="minorHAnsi" w:eastAsiaTheme="minorEastAsia" w:hAnsiTheme="minorHAnsi" w:cstheme="minorBidi"/>
              <w:i w:val="0"/>
              <w:iCs w:val="0"/>
              <w:noProof/>
              <w:color w:val="auto"/>
              <w:sz w:val="22"/>
              <w:szCs w:val="22"/>
              <w:lang w:val="en-US"/>
            </w:rPr>
          </w:pPr>
          <w:hyperlink w:anchor="_Toc184387456" w:history="1">
            <w:r w:rsidR="00B2331E" w:rsidRPr="00EF21E5">
              <w:rPr>
                <w:rStyle w:val="Hipervnculo"/>
                <w:noProof/>
              </w:rPr>
              <w:t>4.1.1</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Sección. TARJETAS 1</w:t>
            </w:r>
            <w:r w:rsidR="00B2331E">
              <w:rPr>
                <w:noProof/>
                <w:webHidden/>
              </w:rPr>
              <w:tab/>
            </w:r>
            <w:r w:rsidR="00B2331E">
              <w:rPr>
                <w:noProof/>
                <w:webHidden/>
              </w:rPr>
              <w:fldChar w:fldCharType="begin"/>
            </w:r>
            <w:r w:rsidR="00B2331E">
              <w:rPr>
                <w:noProof/>
                <w:webHidden/>
              </w:rPr>
              <w:instrText xml:space="preserve"> PAGEREF _Toc184387456 \h </w:instrText>
            </w:r>
            <w:r w:rsidR="00B2331E">
              <w:rPr>
                <w:noProof/>
                <w:webHidden/>
              </w:rPr>
            </w:r>
            <w:r w:rsidR="00B2331E">
              <w:rPr>
                <w:noProof/>
                <w:webHidden/>
              </w:rPr>
              <w:fldChar w:fldCharType="separate"/>
            </w:r>
            <w:r w:rsidR="00B2331E">
              <w:rPr>
                <w:noProof/>
                <w:webHidden/>
              </w:rPr>
              <w:t>13</w:t>
            </w:r>
            <w:r w:rsidR="00B2331E">
              <w:rPr>
                <w:noProof/>
                <w:webHidden/>
              </w:rPr>
              <w:fldChar w:fldCharType="end"/>
            </w:r>
          </w:hyperlink>
        </w:p>
        <w:p w14:paraId="41352255" w14:textId="79BD4995" w:rsidR="00B2331E" w:rsidRDefault="00AC0FD5">
          <w:pPr>
            <w:pStyle w:val="TDC3"/>
            <w:rPr>
              <w:rFonts w:asciiTheme="minorHAnsi" w:eastAsiaTheme="minorEastAsia" w:hAnsiTheme="minorHAnsi" w:cstheme="minorBidi"/>
              <w:i w:val="0"/>
              <w:iCs w:val="0"/>
              <w:noProof/>
              <w:color w:val="auto"/>
              <w:sz w:val="22"/>
              <w:szCs w:val="22"/>
              <w:lang w:val="en-US"/>
            </w:rPr>
          </w:pPr>
          <w:hyperlink w:anchor="_Toc184387457" w:history="1">
            <w:r w:rsidR="00B2331E" w:rsidRPr="00EF21E5">
              <w:rPr>
                <w:rStyle w:val="Hipervnculo"/>
                <w:noProof/>
              </w:rPr>
              <w:t>4.1.2</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Sección. TARJETAS 2</w:t>
            </w:r>
            <w:r w:rsidR="00B2331E">
              <w:rPr>
                <w:noProof/>
                <w:webHidden/>
              </w:rPr>
              <w:tab/>
            </w:r>
            <w:r w:rsidR="00B2331E">
              <w:rPr>
                <w:noProof/>
                <w:webHidden/>
              </w:rPr>
              <w:fldChar w:fldCharType="begin"/>
            </w:r>
            <w:r w:rsidR="00B2331E">
              <w:rPr>
                <w:noProof/>
                <w:webHidden/>
              </w:rPr>
              <w:instrText xml:space="preserve"> PAGEREF _Toc184387457 \h </w:instrText>
            </w:r>
            <w:r w:rsidR="00B2331E">
              <w:rPr>
                <w:noProof/>
                <w:webHidden/>
              </w:rPr>
            </w:r>
            <w:r w:rsidR="00B2331E">
              <w:rPr>
                <w:noProof/>
                <w:webHidden/>
              </w:rPr>
              <w:fldChar w:fldCharType="separate"/>
            </w:r>
            <w:r w:rsidR="00B2331E">
              <w:rPr>
                <w:noProof/>
                <w:webHidden/>
              </w:rPr>
              <w:t>14</w:t>
            </w:r>
            <w:r w:rsidR="00B2331E">
              <w:rPr>
                <w:noProof/>
                <w:webHidden/>
              </w:rPr>
              <w:fldChar w:fldCharType="end"/>
            </w:r>
          </w:hyperlink>
        </w:p>
        <w:p w14:paraId="2E72E0E9" w14:textId="5FBFF205" w:rsidR="00B2331E" w:rsidRDefault="00AC0FD5">
          <w:pPr>
            <w:pStyle w:val="TDC3"/>
            <w:rPr>
              <w:rFonts w:asciiTheme="minorHAnsi" w:eastAsiaTheme="minorEastAsia" w:hAnsiTheme="minorHAnsi" w:cstheme="minorBidi"/>
              <w:i w:val="0"/>
              <w:iCs w:val="0"/>
              <w:noProof/>
              <w:color w:val="auto"/>
              <w:sz w:val="22"/>
              <w:szCs w:val="22"/>
              <w:lang w:val="en-US"/>
            </w:rPr>
          </w:pPr>
          <w:hyperlink w:anchor="_Toc184387458" w:history="1">
            <w:r w:rsidR="00B2331E" w:rsidRPr="00EF21E5">
              <w:rPr>
                <w:rStyle w:val="Hipervnculo"/>
                <w:noProof/>
              </w:rPr>
              <w:t>4.1.3</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Sección I y II. Hoja 1 de 8</w:t>
            </w:r>
            <w:r w:rsidR="00B2331E">
              <w:rPr>
                <w:noProof/>
                <w:webHidden/>
              </w:rPr>
              <w:tab/>
            </w:r>
            <w:r w:rsidR="00B2331E">
              <w:rPr>
                <w:noProof/>
                <w:webHidden/>
              </w:rPr>
              <w:fldChar w:fldCharType="begin"/>
            </w:r>
            <w:r w:rsidR="00B2331E">
              <w:rPr>
                <w:noProof/>
                <w:webHidden/>
              </w:rPr>
              <w:instrText xml:space="preserve"> PAGEREF _Toc184387458 \h </w:instrText>
            </w:r>
            <w:r w:rsidR="00B2331E">
              <w:rPr>
                <w:noProof/>
                <w:webHidden/>
              </w:rPr>
            </w:r>
            <w:r w:rsidR="00B2331E">
              <w:rPr>
                <w:noProof/>
                <w:webHidden/>
              </w:rPr>
              <w:fldChar w:fldCharType="separate"/>
            </w:r>
            <w:r w:rsidR="00B2331E">
              <w:rPr>
                <w:noProof/>
                <w:webHidden/>
              </w:rPr>
              <w:t>15</w:t>
            </w:r>
            <w:r w:rsidR="00B2331E">
              <w:rPr>
                <w:noProof/>
                <w:webHidden/>
              </w:rPr>
              <w:fldChar w:fldCharType="end"/>
            </w:r>
          </w:hyperlink>
        </w:p>
        <w:p w14:paraId="082B0FCF" w14:textId="1C12069D" w:rsidR="00B2331E" w:rsidRDefault="00AC0FD5">
          <w:pPr>
            <w:pStyle w:val="TDC3"/>
            <w:rPr>
              <w:rFonts w:asciiTheme="minorHAnsi" w:eastAsiaTheme="minorEastAsia" w:hAnsiTheme="minorHAnsi" w:cstheme="minorBidi"/>
              <w:i w:val="0"/>
              <w:iCs w:val="0"/>
              <w:noProof/>
              <w:color w:val="auto"/>
              <w:sz w:val="22"/>
              <w:szCs w:val="22"/>
              <w:lang w:val="en-US"/>
            </w:rPr>
          </w:pPr>
          <w:hyperlink w:anchor="_Toc184387459" w:history="1">
            <w:r w:rsidR="00B2331E" w:rsidRPr="00EF21E5">
              <w:rPr>
                <w:rStyle w:val="Hipervnculo"/>
                <w:noProof/>
              </w:rPr>
              <w:t>4.1.4</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Sección II. Hoja 2 de 8</w:t>
            </w:r>
            <w:r w:rsidR="00B2331E">
              <w:rPr>
                <w:noProof/>
                <w:webHidden/>
              </w:rPr>
              <w:tab/>
            </w:r>
            <w:r w:rsidR="00B2331E">
              <w:rPr>
                <w:noProof/>
                <w:webHidden/>
              </w:rPr>
              <w:fldChar w:fldCharType="begin"/>
            </w:r>
            <w:r w:rsidR="00B2331E">
              <w:rPr>
                <w:noProof/>
                <w:webHidden/>
              </w:rPr>
              <w:instrText xml:space="preserve"> PAGEREF _Toc184387459 \h </w:instrText>
            </w:r>
            <w:r w:rsidR="00B2331E">
              <w:rPr>
                <w:noProof/>
                <w:webHidden/>
              </w:rPr>
            </w:r>
            <w:r w:rsidR="00B2331E">
              <w:rPr>
                <w:noProof/>
                <w:webHidden/>
              </w:rPr>
              <w:fldChar w:fldCharType="separate"/>
            </w:r>
            <w:r w:rsidR="00B2331E">
              <w:rPr>
                <w:noProof/>
                <w:webHidden/>
              </w:rPr>
              <w:t>16</w:t>
            </w:r>
            <w:r w:rsidR="00B2331E">
              <w:rPr>
                <w:noProof/>
                <w:webHidden/>
              </w:rPr>
              <w:fldChar w:fldCharType="end"/>
            </w:r>
          </w:hyperlink>
        </w:p>
        <w:p w14:paraId="770A1E69" w14:textId="6FABC5B5" w:rsidR="00B2331E" w:rsidRDefault="00AC0FD5">
          <w:pPr>
            <w:pStyle w:val="TDC3"/>
            <w:rPr>
              <w:rFonts w:asciiTheme="minorHAnsi" w:eastAsiaTheme="minorEastAsia" w:hAnsiTheme="minorHAnsi" w:cstheme="minorBidi"/>
              <w:i w:val="0"/>
              <w:iCs w:val="0"/>
              <w:noProof/>
              <w:color w:val="auto"/>
              <w:sz w:val="22"/>
              <w:szCs w:val="22"/>
              <w:lang w:val="en-US"/>
            </w:rPr>
          </w:pPr>
          <w:hyperlink w:anchor="_Toc184387460" w:history="1">
            <w:r w:rsidR="00B2331E" w:rsidRPr="00EF21E5">
              <w:rPr>
                <w:rStyle w:val="Hipervnculo"/>
                <w:noProof/>
              </w:rPr>
              <w:t>4.1.5</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Sección II. Hoja 3 de 8</w:t>
            </w:r>
            <w:r w:rsidR="00B2331E">
              <w:rPr>
                <w:noProof/>
                <w:webHidden/>
              </w:rPr>
              <w:tab/>
            </w:r>
            <w:r w:rsidR="00B2331E">
              <w:rPr>
                <w:noProof/>
                <w:webHidden/>
              </w:rPr>
              <w:fldChar w:fldCharType="begin"/>
            </w:r>
            <w:r w:rsidR="00B2331E">
              <w:rPr>
                <w:noProof/>
                <w:webHidden/>
              </w:rPr>
              <w:instrText xml:space="preserve"> PAGEREF _Toc184387460 \h </w:instrText>
            </w:r>
            <w:r w:rsidR="00B2331E">
              <w:rPr>
                <w:noProof/>
                <w:webHidden/>
              </w:rPr>
            </w:r>
            <w:r w:rsidR="00B2331E">
              <w:rPr>
                <w:noProof/>
                <w:webHidden/>
              </w:rPr>
              <w:fldChar w:fldCharType="separate"/>
            </w:r>
            <w:r w:rsidR="00B2331E">
              <w:rPr>
                <w:noProof/>
                <w:webHidden/>
              </w:rPr>
              <w:t>17</w:t>
            </w:r>
            <w:r w:rsidR="00B2331E">
              <w:rPr>
                <w:noProof/>
                <w:webHidden/>
              </w:rPr>
              <w:fldChar w:fldCharType="end"/>
            </w:r>
          </w:hyperlink>
        </w:p>
        <w:p w14:paraId="5A3D9469" w14:textId="25A3B456" w:rsidR="00B2331E" w:rsidRDefault="00AC0FD5">
          <w:pPr>
            <w:pStyle w:val="TDC3"/>
            <w:rPr>
              <w:rFonts w:asciiTheme="minorHAnsi" w:eastAsiaTheme="minorEastAsia" w:hAnsiTheme="minorHAnsi" w:cstheme="minorBidi"/>
              <w:i w:val="0"/>
              <w:iCs w:val="0"/>
              <w:noProof/>
              <w:color w:val="auto"/>
              <w:sz w:val="22"/>
              <w:szCs w:val="22"/>
              <w:lang w:val="en-US"/>
            </w:rPr>
          </w:pPr>
          <w:hyperlink w:anchor="_Toc184387461" w:history="1">
            <w:r w:rsidR="00B2331E" w:rsidRPr="00EF21E5">
              <w:rPr>
                <w:rStyle w:val="Hipervnculo"/>
                <w:noProof/>
              </w:rPr>
              <w:t>4.1.6</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Sección III. Hoja 4 de 8</w:t>
            </w:r>
            <w:r w:rsidR="00B2331E">
              <w:rPr>
                <w:noProof/>
                <w:webHidden/>
              </w:rPr>
              <w:tab/>
            </w:r>
            <w:r w:rsidR="00B2331E">
              <w:rPr>
                <w:noProof/>
                <w:webHidden/>
              </w:rPr>
              <w:fldChar w:fldCharType="begin"/>
            </w:r>
            <w:r w:rsidR="00B2331E">
              <w:rPr>
                <w:noProof/>
                <w:webHidden/>
              </w:rPr>
              <w:instrText xml:space="preserve"> PAGEREF _Toc184387461 \h </w:instrText>
            </w:r>
            <w:r w:rsidR="00B2331E">
              <w:rPr>
                <w:noProof/>
                <w:webHidden/>
              </w:rPr>
            </w:r>
            <w:r w:rsidR="00B2331E">
              <w:rPr>
                <w:noProof/>
                <w:webHidden/>
              </w:rPr>
              <w:fldChar w:fldCharType="separate"/>
            </w:r>
            <w:r w:rsidR="00B2331E">
              <w:rPr>
                <w:noProof/>
                <w:webHidden/>
              </w:rPr>
              <w:t>18</w:t>
            </w:r>
            <w:r w:rsidR="00B2331E">
              <w:rPr>
                <w:noProof/>
                <w:webHidden/>
              </w:rPr>
              <w:fldChar w:fldCharType="end"/>
            </w:r>
          </w:hyperlink>
        </w:p>
        <w:p w14:paraId="07735A23" w14:textId="4FBE4DB9" w:rsidR="00B2331E" w:rsidRDefault="00AC0FD5">
          <w:pPr>
            <w:pStyle w:val="TDC3"/>
            <w:rPr>
              <w:rFonts w:asciiTheme="minorHAnsi" w:eastAsiaTheme="minorEastAsia" w:hAnsiTheme="minorHAnsi" w:cstheme="minorBidi"/>
              <w:i w:val="0"/>
              <w:iCs w:val="0"/>
              <w:noProof/>
              <w:color w:val="auto"/>
              <w:sz w:val="22"/>
              <w:szCs w:val="22"/>
              <w:lang w:val="en-US"/>
            </w:rPr>
          </w:pPr>
          <w:hyperlink w:anchor="_Toc184387462" w:history="1">
            <w:r w:rsidR="00B2331E" w:rsidRPr="00EF21E5">
              <w:rPr>
                <w:rStyle w:val="Hipervnculo"/>
                <w:noProof/>
              </w:rPr>
              <w:t>4.1.7</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Sección III. Hoja 5 de 8</w:t>
            </w:r>
            <w:r w:rsidR="00B2331E">
              <w:rPr>
                <w:noProof/>
                <w:webHidden/>
              </w:rPr>
              <w:tab/>
            </w:r>
            <w:r w:rsidR="00B2331E">
              <w:rPr>
                <w:noProof/>
                <w:webHidden/>
              </w:rPr>
              <w:fldChar w:fldCharType="begin"/>
            </w:r>
            <w:r w:rsidR="00B2331E">
              <w:rPr>
                <w:noProof/>
                <w:webHidden/>
              </w:rPr>
              <w:instrText xml:space="preserve"> PAGEREF _Toc184387462 \h </w:instrText>
            </w:r>
            <w:r w:rsidR="00B2331E">
              <w:rPr>
                <w:noProof/>
                <w:webHidden/>
              </w:rPr>
            </w:r>
            <w:r w:rsidR="00B2331E">
              <w:rPr>
                <w:noProof/>
                <w:webHidden/>
              </w:rPr>
              <w:fldChar w:fldCharType="separate"/>
            </w:r>
            <w:r w:rsidR="00B2331E">
              <w:rPr>
                <w:noProof/>
                <w:webHidden/>
              </w:rPr>
              <w:t>19</w:t>
            </w:r>
            <w:r w:rsidR="00B2331E">
              <w:rPr>
                <w:noProof/>
                <w:webHidden/>
              </w:rPr>
              <w:fldChar w:fldCharType="end"/>
            </w:r>
          </w:hyperlink>
        </w:p>
        <w:p w14:paraId="6F55A9F5" w14:textId="75728436" w:rsidR="00B2331E" w:rsidRDefault="00AC0FD5">
          <w:pPr>
            <w:pStyle w:val="TDC3"/>
            <w:rPr>
              <w:rFonts w:asciiTheme="minorHAnsi" w:eastAsiaTheme="minorEastAsia" w:hAnsiTheme="minorHAnsi" w:cstheme="minorBidi"/>
              <w:i w:val="0"/>
              <w:iCs w:val="0"/>
              <w:noProof/>
              <w:color w:val="auto"/>
              <w:sz w:val="22"/>
              <w:szCs w:val="22"/>
              <w:lang w:val="en-US"/>
            </w:rPr>
          </w:pPr>
          <w:hyperlink w:anchor="_Toc184387463" w:history="1">
            <w:r w:rsidR="00B2331E" w:rsidRPr="00EF21E5">
              <w:rPr>
                <w:rStyle w:val="Hipervnculo"/>
                <w:noProof/>
              </w:rPr>
              <w:t>4.1.8</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Sección III. Hoja 6 de 8</w:t>
            </w:r>
            <w:r w:rsidR="00B2331E">
              <w:rPr>
                <w:noProof/>
                <w:webHidden/>
              </w:rPr>
              <w:tab/>
            </w:r>
            <w:r w:rsidR="00B2331E">
              <w:rPr>
                <w:noProof/>
                <w:webHidden/>
              </w:rPr>
              <w:fldChar w:fldCharType="begin"/>
            </w:r>
            <w:r w:rsidR="00B2331E">
              <w:rPr>
                <w:noProof/>
                <w:webHidden/>
              </w:rPr>
              <w:instrText xml:space="preserve"> PAGEREF _Toc184387463 \h </w:instrText>
            </w:r>
            <w:r w:rsidR="00B2331E">
              <w:rPr>
                <w:noProof/>
                <w:webHidden/>
              </w:rPr>
            </w:r>
            <w:r w:rsidR="00B2331E">
              <w:rPr>
                <w:noProof/>
                <w:webHidden/>
              </w:rPr>
              <w:fldChar w:fldCharType="separate"/>
            </w:r>
            <w:r w:rsidR="00B2331E">
              <w:rPr>
                <w:noProof/>
                <w:webHidden/>
              </w:rPr>
              <w:t>20</w:t>
            </w:r>
            <w:r w:rsidR="00B2331E">
              <w:rPr>
                <w:noProof/>
                <w:webHidden/>
              </w:rPr>
              <w:fldChar w:fldCharType="end"/>
            </w:r>
          </w:hyperlink>
        </w:p>
        <w:p w14:paraId="44661384" w14:textId="16769DE5" w:rsidR="00B2331E" w:rsidRDefault="00AC0FD5">
          <w:pPr>
            <w:pStyle w:val="TDC3"/>
            <w:rPr>
              <w:rFonts w:asciiTheme="minorHAnsi" w:eastAsiaTheme="minorEastAsia" w:hAnsiTheme="minorHAnsi" w:cstheme="minorBidi"/>
              <w:i w:val="0"/>
              <w:iCs w:val="0"/>
              <w:noProof/>
              <w:color w:val="auto"/>
              <w:sz w:val="22"/>
              <w:szCs w:val="22"/>
              <w:lang w:val="en-US"/>
            </w:rPr>
          </w:pPr>
          <w:hyperlink w:anchor="_Toc184387464" w:history="1">
            <w:r w:rsidR="00B2331E" w:rsidRPr="00EF21E5">
              <w:rPr>
                <w:rStyle w:val="Hipervnculo"/>
                <w:noProof/>
              </w:rPr>
              <w:t>4.1.9</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Sección III. Hoja 7 de 8</w:t>
            </w:r>
            <w:r w:rsidR="00B2331E">
              <w:rPr>
                <w:noProof/>
                <w:webHidden/>
              </w:rPr>
              <w:tab/>
            </w:r>
            <w:r w:rsidR="00B2331E">
              <w:rPr>
                <w:noProof/>
                <w:webHidden/>
              </w:rPr>
              <w:fldChar w:fldCharType="begin"/>
            </w:r>
            <w:r w:rsidR="00B2331E">
              <w:rPr>
                <w:noProof/>
                <w:webHidden/>
              </w:rPr>
              <w:instrText xml:space="preserve"> PAGEREF _Toc184387464 \h </w:instrText>
            </w:r>
            <w:r w:rsidR="00B2331E">
              <w:rPr>
                <w:noProof/>
                <w:webHidden/>
              </w:rPr>
            </w:r>
            <w:r w:rsidR="00B2331E">
              <w:rPr>
                <w:noProof/>
                <w:webHidden/>
              </w:rPr>
              <w:fldChar w:fldCharType="separate"/>
            </w:r>
            <w:r w:rsidR="00B2331E">
              <w:rPr>
                <w:noProof/>
                <w:webHidden/>
              </w:rPr>
              <w:t>21</w:t>
            </w:r>
            <w:r w:rsidR="00B2331E">
              <w:rPr>
                <w:noProof/>
                <w:webHidden/>
              </w:rPr>
              <w:fldChar w:fldCharType="end"/>
            </w:r>
          </w:hyperlink>
        </w:p>
        <w:p w14:paraId="1B077E01" w14:textId="186E2028" w:rsidR="00B2331E" w:rsidRDefault="00AC0FD5">
          <w:pPr>
            <w:pStyle w:val="TDC3"/>
            <w:rPr>
              <w:rFonts w:asciiTheme="minorHAnsi" w:eastAsiaTheme="minorEastAsia" w:hAnsiTheme="minorHAnsi" w:cstheme="minorBidi"/>
              <w:i w:val="0"/>
              <w:iCs w:val="0"/>
              <w:noProof/>
              <w:color w:val="auto"/>
              <w:sz w:val="22"/>
              <w:szCs w:val="22"/>
              <w:lang w:val="en-US"/>
            </w:rPr>
          </w:pPr>
          <w:hyperlink w:anchor="_Toc184387465" w:history="1">
            <w:r w:rsidR="00B2331E" w:rsidRPr="00EF21E5">
              <w:rPr>
                <w:rStyle w:val="Hipervnculo"/>
                <w:noProof/>
              </w:rPr>
              <w:t>4.1.10</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Sección III. Hoja 8 de 8</w:t>
            </w:r>
            <w:r w:rsidR="00B2331E">
              <w:rPr>
                <w:noProof/>
                <w:webHidden/>
              </w:rPr>
              <w:tab/>
            </w:r>
            <w:r w:rsidR="00B2331E">
              <w:rPr>
                <w:noProof/>
                <w:webHidden/>
              </w:rPr>
              <w:fldChar w:fldCharType="begin"/>
            </w:r>
            <w:r w:rsidR="00B2331E">
              <w:rPr>
                <w:noProof/>
                <w:webHidden/>
              </w:rPr>
              <w:instrText xml:space="preserve"> PAGEREF _Toc184387465 \h </w:instrText>
            </w:r>
            <w:r w:rsidR="00B2331E">
              <w:rPr>
                <w:noProof/>
                <w:webHidden/>
              </w:rPr>
            </w:r>
            <w:r w:rsidR="00B2331E">
              <w:rPr>
                <w:noProof/>
                <w:webHidden/>
              </w:rPr>
              <w:fldChar w:fldCharType="separate"/>
            </w:r>
            <w:r w:rsidR="00B2331E">
              <w:rPr>
                <w:noProof/>
                <w:webHidden/>
              </w:rPr>
              <w:t>22</w:t>
            </w:r>
            <w:r w:rsidR="00B2331E">
              <w:rPr>
                <w:noProof/>
                <w:webHidden/>
              </w:rPr>
              <w:fldChar w:fldCharType="end"/>
            </w:r>
          </w:hyperlink>
        </w:p>
        <w:p w14:paraId="0979B80B" w14:textId="4BD9CC84" w:rsidR="00B2331E" w:rsidRDefault="00AC0FD5">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7466" w:history="1">
            <w:r w:rsidR="00B2331E" w:rsidRPr="00EF21E5">
              <w:rPr>
                <w:rStyle w:val="Hipervnculo"/>
                <w:noProof/>
              </w:rPr>
              <w:t>5</w:t>
            </w:r>
            <w:r w:rsidR="00B2331E">
              <w:rPr>
                <w:rFonts w:asciiTheme="minorHAnsi" w:eastAsiaTheme="minorEastAsia" w:hAnsiTheme="minorHAnsi" w:cstheme="minorBidi"/>
                <w:bCs w:val="0"/>
                <w:caps w:val="0"/>
                <w:noProof/>
                <w:color w:val="auto"/>
                <w:sz w:val="22"/>
                <w:szCs w:val="22"/>
                <w:lang w:val="en-US"/>
              </w:rPr>
              <w:tab/>
            </w:r>
            <w:r w:rsidR="00B2331E" w:rsidRPr="00EF21E5">
              <w:rPr>
                <w:rStyle w:val="Hipervnculo"/>
                <w:noProof/>
              </w:rPr>
              <w:t>Descripción del INFORME MENSUAL DE ACTIVIDADES REALIZADAS EN LA UNIDAD MÉDICA</w:t>
            </w:r>
            <w:r w:rsidR="00B2331E">
              <w:rPr>
                <w:noProof/>
                <w:webHidden/>
              </w:rPr>
              <w:tab/>
            </w:r>
            <w:r w:rsidR="00B2331E">
              <w:rPr>
                <w:noProof/>
                <w:webHidden/>
              </w:rPr>
              <w:fldChar w:fldCharType="begin"/>
            </w:r>
            <w:r w:rsidR="00B2331E">
              <w:rPr>
                <w:noProof/>
                <w:webHidden/>
              </w:rPr>
              <w:instrText xml:space="preserve"> PAGEREF _Toc184387466 \h </w:instrText>
            </w:r>
            <w:r w:rsidR="00B2331E">
              <w:rPr>
                <w:noProof/>
                <w:webHidden/>
              </w:rPr>
            </w:r>
            <w:r w:rsidR="00B2331E">
              <w:rPr>
                <w:noProof/>
                <w:webHidden/>
              </w:rPr>
              <w:fldChar w:fldCharType="separate"/>
            </w:r>
            <w:r w:rsidR="00B2331E">
              <w:rPr>
                <w:noProof/>
                <w:webHidden/>
              </w:rPr>
              <w:t>23</w:t>
            </w:r>
            <w:r w:rsidR="00B2331E">
              <w:rPr>
                <w:noProof/>
                <w:webHidden/>
              </w:rPr>
              <w:fldChar w:fldCharType="end"/>
            </w:r>
          </w:hyperlink>
        </w:p>
        <w:p w14:paraId="1D964302" w14:textId="65648D35"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67" w:history="1">
            <w:r w:rsidR="00B2331E" w:rsidRPr="00EF21E5">
              <w:rPr>
                <w:rStyle w:val="Hipervnculo"/>
                <w:noProof/>
              </w:rPr>
              <w:t>5.1</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Identificación de la unidad</w:t>
            </w:r>
            <w:r w:rsidR="00B2331E">
              <w:rPr>
                <w:noProof/>
                <w:webHidden/>
              </w:rPr>
              <w:tab/>
            </w:r>
            <w:r w:rsidR="00B2331E">
              <w:rPr>
                <w:noProof/>
                <w:webHidden/>
              </w:rPr>
              <w:fldChar w:fldCharType="begin"/>
            </w:r>
            <w:r w:rsidR="00B2331E">
              <w:rPr>
                <w:noProof/>
                <w:webHidden/>
              </w:rPr>
              <w:instrText xml:space="preserve"> PAGEREF _Toc184387467 \h </w:instrText>
            </w:r>
            <w:r w:rsidR="00B2331E">
              <w:rPr>
                <w:noProof/>
                <w:webHidden/>
              </w:rPr>
            </w:r>
            <w:r w:rsidR="00B2331E">
              <w:rPr>
                <w:noProof/>
                <w:webHidden/>
              </w:rPr>
              <w:fldChar w:fldCharType="separate"/>
            </w:r>
            <w:r w:rsidR="00B2331E">
              <w:rPr>
                <w:noProof/>
                <w:webHidden/>
              </w:rPr>
              <w:t>23</w:t>
            </w:r>
            <w:r w:rsidR="00B2331E">
              <w:rPr>
                <w:noProof/>
                <w:webHidden/>
              </w:rPr>
              <w:fldChar w:fldCharType="end"/>
            </w:r>
          </w:hyperlink>
        </w:p>
        <w:p w14:paraId="2895625E" w14:textId="3207D5E1"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68" w:history="1">
            <w:r w:rsidR="00B2331E" w:rsidRPr="00EF21E5">
              <w:rPr>
                <w:rStyle w:val="Hipervnculo"/>
                <w:noProof/>
              </w:rPr>
              <w:t>5.2</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SECCIÓN TARJETAS</w:t>
            </w:r>
            <w:r w:rsidR="00B2331E">
              <w:rPr>
                <w:noProof/>
                <w:webHidden/>
              </w:rPr>
              <w:tab/>
            </w:r>
            <w:r w:rsidR="00B2331E">
              <w:rPr>
                <w:noProof/>
                <w:webHidden/>
              </w:rPr>
              <w:fldChar w:fldCharType="begin"/>
            </w:r>
            <w:r w:rsidR="00B2331E">
              <w:rPr>
                <w:noProof/>
                <w:webHidden/>
              </w:rPr>
              <w:instrText xml:space="preserve"> PAGEREF _Toc184387468 \h </w:instrText>
            </w:r>
            <w:r w:rsidR="00B2331E">
              <w:rPr>
                <w:noProof/>
                <w:webHidden/>
              </w:rPr>
            </w:r>
            <w:r w:rsidR="00B2331E">
              <w:rPr>
                <w:noProof/>
                <w:webHidden/>
              </w:rPr>
              <w:fldChar w:fldCharType="separate"/>
            </w:r>
            <w:r w:rsidR="00B2331E">
              <w:rPr>
                <w:noProof/>
                <w:webHidden/>
              </w:rPr>
              <w:t>23</w:t>
            </w:r>
            <w:r w:rsidR="00B2331E">
              <w:rPr>
                <w:noProof/>
                <w:webHidden/>
              </w:rPr>
              <w:fldChar w:fldCharType="end"/>
            </w:r>
          </w:hyperlink>
        </w:p>
        <w:p w14:paraId="05EB844C" w14:textId="1EA4B94F"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69" w:history="1">
            <w:r w:rsidR="00B2331E" w:rsidRPr="00EF21E5">
              <w:rPr>
                <w:rStyle w:val="Hipervnculo"/>
                <w:noProof/>
              </w:rPr>
              <w:t>5.3</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SECCIÓN I y II</w:t>
            </w:r>
            <w:r w:rsidR="00B2331E">
              <w:rPr>
                <w:noProof/>
                <w:webHidden/>
              </w:rPr>
              <w:tab/>
            </w:r>
            <w:r w:rsidR="00B2331E">
              <w:rPr>
                <w:noProof/>
                <w:webHidden/>
              </w:rPr>
              <w:fldChar w:fldCharType="begin"/>
            </w:r>
            <w:r w:rsidR="00B2331E">
              <w:rPr>
                <w:noProof/>
                <w:webHidden/>
              </w:rPr>
              <w:instrText xml:space="preserve"> PAGEREF _Toc184387469 \h </w:instrText>
            </w:r>
            <w:r w:rsidR="00B2331E">
              <w:rPr>
                <w:noProof/>
                <w:webHidden/>
              </w:rPr>
            </w:r>
            <w:r w:rsidR="00B2331E">
              <w:rPr>
                <w:noProof/>
                <w:webHidden/>
              </w:rPr>
              <w:fldChar w:fldCharType="separate"/>
            </w:r>
            <w:r w:rsidR="00B2331E">
              <w:rPr>
                <w:noProof/>
                <w:webHidden/>
              </w:rPr>
              <w:t>28</w:t>
            </w:r>
            <w:r w:rsidR="00B2331E">
              <w:rPr>
                <w:noProof/>
                <w:webHidden/>
              </w:rPr>
              <w:fldChar w:fldCharType="end"/>
            </w:r>
          </w:hyperlink>
        </w:p>
        <w:p w14:paraId="373F0A69" w14:textId="012C00CB"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70" w:history="1">
            <w:r w:rsidR="00B2331E" w:rsidRPr="00EF21E5">
              <w:rPr>
                <w:rStyle w:val="Hipervnculo"/>
                <w:noProof/>
              </w:rPr>
              <w:t>5.4</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SECCIÓN II</w:t>
            </w:r>
            <w:r w:rsidR="00B2331E">
              <w:rPr>
                <w:noProof/>
                <w:webHidden/>
              </w:rPr>
              <w:tab/>
            </w:r>
            <w:r w:rsidR="00B2331E">
              <w:rPr>
                <w:noProof/>
                <w:webHidden/>
              </w:rPr>
              <w:fldChar w:fldCharType="begin"/>
            </w:r>
            <w:r w:rsidR="00B2331E">
              <w:rPr>
                <w:noProof/>
                <w:webHidden/>
              </w:rPr>
              <w:instrText xml:space="preserve"> PAGEREF _Toc184387470 \h </w:instrText>
            </w:r>
            <w:r w:rsidR="00B2331E">
              <w:rPr>
                <w:noProof/>
                <w:webHidden/>
              </w:rPr>
            </w:r>
            <w:r w:rsidR="00B2331E">
              <w:rPr>
                <w:noProof/>
                <w:webHidden/>
              </w:rPr>
              <w:fldChar w:fldCharType="separate"/>
            </w:r>
            <w:r w:rsidR="00B2331E">
              <w:rPr>
                <w:noProof/>
                <w:webHidden/>
              </w:rPr>
              <w:t>30</w:t>
            </w:r>
            <w:r w:rsidR="00B2331E">
              <w:rPr>
                <w:noProof/>
                <w:webHidden/>
              </w:rPr>
              <w:fldChar w:fldCharType="end"/>
            </w:r>
          </w:hyperlink>
        </w:p>
        <w:p w14:paraId="087F3DD5" w14:textId="2A908004"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71" w:history="1">
            <w:r w:rsidR="00B2331E" w:rsidRPr="00EF21E5">
              <w:rPr>
                <w:rStyle w:val="Hipervnculo"/>
                <w:noProof/>
              </w:rPr>
              <w:t>5.5</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SECCIÓN III</w:t>
            </w:r>
            <w:r w:rsidR="00B2331E">
              <w:rPr>
                <w:noProof/>
                <w:webHidden/>
              </w:rPr>
              <w:tab/>
            </w:r>
            <w:r w:rsidR="00B2331E">
              <w:rPr>
                <w:noProof/>
                <w:webHidden/>
              </w:rPr>
              <w:fldChar w:fldCharType="begin"/>
            </w:r>
            <w:r w:rsidR="00B2331E">
              <w:rPr>
                <w:noProof/>
                <w:webHidden/>
              </w:rPr>
              <w:instrText xml:space="preserve"> PAGEREF _Toc184387471 \h </w:instrText>
            </w:r>
            <w:r w:rsidR="00B2331E">
              <w:rPr>
                <w:noProof/>
                <w:webHidden/>
              </w:rPr>
            </w:r>
            <w:r w:rsidR="00B2331E">
              <w:rPr>
                <w:noProof/>
                <w:webHidden/>
              </w:rPr>
              <w:fldChar w:fldCharType="separate"/>
            </w:r>
            <w:r w:rsidR="00B2331E">
              <w:rPr>
                <w:noProof/>
                <w:webHidden/>
              </w:rPr>
              <w:t>36</w:t>
            </w:r>
            <w:r w:rsidR="00B2331E">
              <w:rPr>
                <w:noProof/>
                <w:webHidden/>
              </w:rPr>
              <w:fldChar w:fldCharType="end"/>
            </w:r>
          </w:hyperlink>
        </w:p>
        <w:p w14:paraId="1473C622" w14:textId="68FBD1E7" w:rsidR="00B2331E" w:rsidRDefault="00AC0FD5">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7472" w:history="1">
            <w:r w:rsidR="00B2331E" w:rsidRPr="00EF21E5">
              <w:rPr>
                <w:rStyle w:val="Hipervnculo"/>
                <w:noProof/>
              </w:rPr>
              <w:t>6</w:t>
            </w:r>
            <w:r w:rsidR="00B2331E">
              <w:rPr>
                <w:rFonts w:asciiTheme="minorHAnsi" w:eastAsiaTheme="minorEastAsia" w:hAnsiTheme="minorHAnsi" w:cstheme="minorBidi"/>
                <w:bCs w:val="0"/>
                <w:caps w:val="0"/>
                <w:noProof/>
                <w:color w:val="auto"/>
                <w:sz w:val="22"/>
                <w:szCs w:val="22"/>
                <w:lang w:val="en-US"/>
              </w:rPr>
              <w:tab/>
            </w:r>
            <w:r w:rsidR="00B2331E" w:rsidRPr="00EF21E5">
              <w:rPr>
                <w:rStyle w:val="Hipervnculo"/>
                <w:noProof/>
              </w:rPr>
              <w:t>Instrucciones de LLENADO DEL INFORME MENSUAL DE ACTIVIDADES REALIZADAS EN LA UNIDAD MÉDICA (SINBA-SIS-CE-H)</w:t>
            </w:r>
            <w:r w:rsidR="00B2331E">
              <w:rPr>
                <w:noProof/>
                <w:webHidden/>
              </w:rPr>
              <w:tab/>
            </w:r>
            <w:r w:rsidR="00B2331E">
              <w:rPr>
                <w:noProof/>
                <w:webHidden/>
              </w:rPr>
              <w:fldChar w:fldCharType="begin"/>
            </w:r>
            <w:r w:rsidR="00B2331E">
              <w:rPr>
                <w:noProof/>
                <w:webHidden/>
              </w:rPr>
              <w:instrText xml:space="preserve"> PAGEREF _Toc184387472 \h </w:instrText>
            </w:r>
            <w:r w:rsidR="00B2331E">
              <w:rPr>
                <w:noProof/>
                <w:webHidden/>
              </w:rPr>
            </w:r>
            <w:r w:rsidR="00B2331E">
              <w:rPr>
                <w:noProof/>
                <w:webHidden/>
              </w:rPr>
              <w:fldChar w:fldCharType="separate"/>
            </w:r>
            <w:r w:rsidR="00B2331E">
              <w:rPr>
                <w:noProof/>
                <w:webHidden/>
              </w:rPr>
              <w:t>52</w:t>
            </w:r>
            <w:r w:rsidR="00B2331E">
              <w:rPr>
                <w:noProof/>
                <w:webHidden/>
              </w:rPr>
              <w:fldChar w:fldCharType="end"/>
            </w:r>
          </w:hyperlink>
        </w:p>
        <w:p w14:paraId="3884D135" w14:textId="1A32F155"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73" w:history="1">
            <w:r w:rsidR="00B2331E" w:rsidRPr="00EF21E5">
              <w:rPr>
                <w:rStyle w:val="Hipervnculo"/>
                <w:noProof/>
              </w:rPr>
              <w:t>6.1</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Instrucciones Generales</w:t>
            </w:r>
            <w:r w:rsidR="00B2331E">
              <w:rPr>
                <w:noProof/>
                <w:webHidden/>
              </w:rPr>
              <w:tab/>
            </w:r>
            <w:r w:rsidR="00B2331E">
              <w:rPr>
                <w:noProof/>
                <w:webHidden/>
              </w:rPr>
              <w:fldChar w:fldCharType="begin"/>
            </w:r>
            <w:r w:rsidR="00B2331E">
              <w:rPr>
                <w:noProof/>
                <w:webHidden/>
              </w:rPr>
              <w:instrText xml:space="preserve"> PAGEREF _Toc184387473 \h </w:instrText>
            </w:r>
            <w:r w:rsidR="00B2331E">
              <w:rPr>
                <w:noProof/>
                <w:webHidden/>
              </w:rPr>
            </w:r>
            <w:r w:rsidR="00B2331E">
              <w:rPr>
                <w:noProof/>
                <w:webHidden/>
              </w:rPr>
              <w:fldChar w:fldCharType="separate"/>
            </w:r>
            <w:r w:rsidR="00B2331E">
              <w:rPr>
                <w:noProof/>
                <w:webHidden/>
              </w:rPr>
              <w:t>52</w:t>
            </w:r>
            <w:r w:rsidR="00B2331E">
              <w:rPr>
                <w:noProof/>
                <w:webHidden/>
              </w:rPr>
              <w:fldChar w:fldCharType="end"/>
            </w:r>
          </w:hyperlink>
        </w:p>
        <w:p w14:paraId="5A5AA356" w14:textId="7F8E6640"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74" w:history="1">
            <w:r w:rsidR="00B2331E" w:rsidRPr="00EF21E5">
              <w:rPr>
                <w:rStyle w:val="Hipervnculo"/>
                <w:noProof/>
              </w:rPr>
              <w:t>6.2</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INSTRUCCIONES ESPECÍFICAS</w:t>
            </w:r>
            <w:r w:rsidR="00B2331E">
              <w:rPr>
                <w:noProof/>
                <w:webHidden/>
              </w:rPr>
              <w:tab/>
            </w:r>
            <w:r w:rsidR="00B2331E">
              <w:rPr>
                <w:noProof/>
                <w:webHidden/>
              </w:rPr>
              <w:fldChar w:fldCharType="begin"/>
            </w:r>
            <w:r w:rsidR="00B2331E">
              <w:rPr>
                <w:noProof/>
                <w:webHidden/>
              </w:rPr>
              <w:instrText xml:space="preserve"> PAGEREF _Toc184387474 \h </w:instrText>
            </w:r>
            <w:r w:rsidR="00B2331E">
              <w:rPr>
                <w:noProof/>
                <w:webHidden/>
              </w:rPr>
            </w:r>
            <w:r w:rsidR="00B2331E">
              <w:rPr>
                <w:noProof/>
                <w:webHidden/>
              </w:rPr>
              <w:fldChar w:fldCharType="separate"/>
            </w:r>
            <w:r w:rsidR="00B2331E">
              <w:rPr>
                <w:noProof/>
                <w:webHidden/>
              </w:rPr>
              <w:t>54</w:t>
            </w:r>
            <w:r w:rsidR="00B2331E">
              <w:rPr>
                <w:noProof/>
                <w:webHidden/>
              </w:rPr>
              <w:fldChar w:fldCharType="end"/>
            </w:r>
          </w:hyperlink>
        </w:p>
        <w:p w14:paraId="62390636" w14:textId="7A1C657C"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75" w:history="1">
            <w:r w:rsidR="00B2331E" w:rsidRPr="00EF21E5">
              <w:rPr>
                <w:rStyle w:val="Hipervnculo"/>
                <w:noProof/>
              </w:rPr>
              <w:t>6.3</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SECCIÓN TARJETAS 1</w:t>
            </w:r>
            <w:r w:rsidR="00B2331E">
              <w:rPr>
                <w:noProof/>
                <w:webHidden/>
              </w:rPr>
              <w:tab/>
            </w:r>
            <w:r w:rsidR="00B2331E">
              <w:rPr>
                <w:noProof/>
                <w:webHidden/>
              </w:rPr>
              <w:fldChar w:fldCharType="begin"/>
            </w:r>
            <w:r w:rsidR="00B2331E">
              <w:rPr>
                <w:noProof/>
                <w:webHidden/>
              </w:rPr>
              <w:instrText xml:space="preserve"> PAGEREF _Toc184387475 \h </w:instrText>
            </w:r>
            <w:r w:rsidR="00B2331E">
              <w:rPr>
                <w:noProof/>
                <w:webHidden/>
              </w:rPr>
            </w:r>
            <w:r w:rsidR="00B2331E">
              <w:rPr>
                <w:noProof/>
                <w:webHidden/>
              </w:rPr>
              <w:fldChar w:fldCharType="separate"/>
            </w:r>
            <w:r w:rsidR="00B2331E">
              <w:rPr>
                <w:noProof/>
                <w:webHidden/>
              </w:rPr>
              <w:t>54</w:t>
            </w:r>
            <w:r w:rsidR="00B2331E">
              <w:rPr>
                <w:noProof/>
                <w:webHidden/>
              </w:rPr>
              <w:fldChar w:fldCharType="end"/>
            </w:r>
          </w:hyperlink>
        </w:p>
        <w:p w14:paraId="40B03C01" w14:textId="2B0843BE" w:rsidR="00B2331E" w:rsidRDefault="00AC0FD5">
          <w:pPr>
            <w:pStyle w:val="TDC3"/>
            <w:rPr>
              <w:rFonts w:asciiTheme="minorHAnsi" w:eastAsiaTheme="minorEastAsia" w:hAnsiTheme="minorHAnsi" w:cstheme="minorBidi"/>
              <w:i w:val="0"/>
              <w:iCs w:val="0"/>
              <w:noProof/>
              <w:color w:val="auto"/>
              <w:sz w:val="22"/>
              <w:szCs w:val="22"/>
              <w:lang w:val="en-US"/>
            </w:rPr>
          </w:pPr>
          <w:hyperlink w:anchor="_Toc184387476" w:history="1">
            <w:r w:rsidR="00B2331E" w:rsidRPr="00EF21E5">
              <w:rPr>
                <w:rStyle w:val="Hipervnculo"/>
                <w:noProof/>
              </w:rPr>
              <w:t>6.3.1</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Salud Materna y Perinatal Atención integral del embarazo, puerperio y lactancia</w:t>
            </w:r>
            <w:r w:rsidR="00B2331E">
              <w:rPr>
                <w:noProof/>
                <w:webHidden/>
              </w:rPr>
              <w:tab/>
            </w:r>
            <w:r w:rsidR="00B2331E">
              <w:rPr>
                <w:noProof/>
                <w:webHidden/>
              </w:rPr>
              <w:fldChar w:fldCharType="begin"/>
            </w:r>
            <w:r w:rsidR="00B2331E">
              <w:rPr>
                <w:noProof/>
                <w:webHidden/>
              </w:rPr>
              <w:instrText xml:space="preserve"> PAGEREF _Toc184387476 \h </w:instrText>
            </w:r>
            <w:r w:rsidR="00B2331E">
              <w:rPr>
                <w:noProof/>
                <w:webHidden/>
              </w:rPr>
            </w:r>
            <w:r w:rsidR="00B2331E">
              <w:rPr>
                <w:noProof/>
                <w:webHidden/>
              </w:rPr>
              <w:fldChar w:fldCharType="separate"/>
            </w:r>
            <w:r w:rsidR="00B2331E">
              <w:rPr>
                <w:noProof/>
                <w:webHidden/>
              </w:rPr>
              <w:t>54</w:t>
            </w:r>
            <w:r w:rsidR="00B2331E">
              <w:rPr>
                <w:noProof/>
                <w:webHidden/>
              </w:rPr>
              <w:fldChar w:fldCharType="end"/>
            </w:r>
          </w:hyperlink>
        </w:p>
        <w:p w14:paraId="43FACBE7" w14:textId="493E43E4" w:rsidR="00B2331E" w:rsidRDefault="00AC0FD5">
          <w:pPr>
            <w:pStyle w:val="TDC3"/>
            <w:rPr>
              <w:rFonts w:asciiTheme="minorHAnsi" w:eastAsiaTheme="minorEastAsia" w:hAnsiTheme="minorHAnsi" w:cstheme="minorBidi"/>
              <w:i w:val="0"/>
              <w:iCs w:val="0"/>
              <w:noProof/>
              <w:color w:val="auto"/>
              <w:sz w:val="22"/>
              <w:szCs w:val="22"/>
              <w:lang w:val="en-US"/>
            </w:rPr>
          </w:pPr>
          <w:hyperlink w:anchor="_Toc184387477" w:history="1">
            <w:r w:rsidR="00B2331E" w:rsidRPr="00EF21E5">
              <w:rPr>
                <w:rStyle w:val="Hipervnculo"/>
                <w:noProof/>
              </w:rPr>
              <w:t>6.3.2</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Salud de los pueblos indígenas</w:t>
            </w:r>
            <w:r w:rsidR="00B2331E">
              <w:rPr>
                <w:noProof/>
                <w:webHidden/>
              </w:rPr>
              <w:tab/>
            </w:r>
            <w:r w:rsidR="00B2331E">
              <w:rPr>
                <w:noProof/>
                <w:webHidden/>
              </w:rPr>
              <w:fldChar w:fldCharType="begin"/>
            </w:r>
            <w:r w:rsidR="00B2331E">
              <w:rPr>
                <w:noProof/>
                <w:webHidden/>
              </w:rPr>
              <w:instrText xml:space="preserve"> PAGEREF _Toc184387477 \h </w:instrText>
            </w:r>
            <w:r w:rsidR="00B2331E">
              <w:rPr>
                <w:noProof/>
                <w:webHidden/>
              </w:rPr>
            </w:r>
            <w:r w:rsidR="00B2331E">
              <w:rPr>
                <w:noProof/>
                <w:webHidden/>
              </w:rPr>
              <w:fldChar w:fldCharType="separate"/>
            </w:r>
            <w:r w:rsidR="00B2331E">
              <w:rPr>
                <w:noProof/>
                <w:webHidden/>
              </w:rPr>
              <w:t>55</w:t>
            </w:r>
            <w:r w:rsidR="00B2331E">
              <w:rPr>
                <w:noProof/>
                <w:webHidden/>
              </w:rPr>
              <w:fldChar w:fldCharType="end"/>
            </w:r>
          </w:hyperlink>
        </w:p>
        <w:p w14:paraId="076D3915" w14:textId="448E637A"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78" w:history="1">
            <w:r w:rsidR="00B2331E" w:rsidRPr="00EF21E5">
              <w:rPr>
                <w:rStyle w:val="Hipervnculo"/>
                <w:noProof/>
              </w:rPr>
              <w:t>6.4</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SECCIÓN TARJETAS 2</w:t>
            </w:r>
            <w:r w:rsidR="00B2331E">
              <w:rPr>
                <w:noProof/>
                <w:webHidden/>
              </w:rPr>
              <w:tab/>
            </w:r>
            <w:r w:rsidR="00B2331E">
              <w:rPr>
                <w:noProof/>
                <w:webHidden/>
              </w:rPr>
              <w:fldChar w:fldCharType="begin"/>
            </w:r>
            <w:r w:rsidR="00B2331E">
              <w:rPr>
                <w:noProof/>
                <w:webHidden/>
              </w:rPr>
              <w:instrText xml:space="preserve"> PAGEREF _Toc184387478 \h </w:instrText>
            </w:r>
            <w:r w:rsidR="00B2331E">
              <w:rPr>
                <w:noProof/>
                <w:webHidden/>
              </w:rPr>
            </w:r>
            <w:r w:rsidR="00B2331E">
              <w:rPr>
                <w:noProof/>
                <w:webHidden/>
              </w:rPr>
              <w:fldChar w:fldCharType="separate"/>
            </w:r>
            <w:r w:rsidR="00B2331E">
              <w:rPr>
                <w:noProof/>
                <w:webHidden/>
              </w:rPr>
              <w:t>56</w:t>
            </w:r>
            <w:r w:rsidR="00B2331E">
              <w:rPr>
                <w:noProof/>
                <w:webHidden/>
              </w:rPr>
              <w:fldChar w:fldCharType="end"/>
            </w:r>
          </w:hyperlink>
        </w:p>
        <w:p w14:paraId="04339E25" w14:textId="7F5B9DF5" w:rsidR="00B2331E" w:rsidRDefault="00AC0FD5">
          <w:pPr>
            <w:pStyle w:val="TDC3"/>
            <w:rPr>
              <w:rFonts w:asciiTheme="minorHAnsi" w:eastAsiaTheme="minorEastAsia" w:hAnsiTheme="minorHAnsi" w:cstheme="minorBidi"/>
              <w:i w:val="0"/>
              <w:iCs w:val="0"/>
              <w:noProof/>
              <w:color w:val="auto"/>
              <w:sz w:val="22"/>
              <w:szCs w:val="22"/>
              <w:lang w:val="en-US"/>
            </w:rPr>
          </w:pPr>
          <w:hyperlink w:anchor="_Toc184387479" w:history="1">
            <w:r w:rsidR="00B2331E" w:rsidRPr="00EF21E5">
              <w:rPr>
                <w:rStyle w:val="Hipervnculo"/>
                <w:noProof/>
              </w:rPr>
              <w:t>6.4.1</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Salud del niño y del adolescente</w:t>
            </w:r>
            <w:r w:rsidR="00B2331E">
              <w:rPr>
                <w:noProof/>
                <w:webHidden/>
              </w:rPr>
              <w:tab/>
            </w:r>
            <w:r w:rsidR="00B2331E">
              <w:rPr>
                <w:noProof/>
                <w:webHidden/>
              </w:rPr>
              <w:fldChar w:fldCharType="begin"/>
            </w:r>
            <w:r w:rsidR="00B2331E">
              <w:rPr>
                <w:noProof/>
                <w:webHidden/>
              </w:rPr>
              <w:instrText xml:space="preserve"> PAGEREF _Toc184387479 \h </w:instrText>
            </w:r>
            <w:r w:rsidR="00B2331E">
              <w:rPr>
                <w:noProof/>
                <w:webHidden/>
              </w:rPr>
            </w:r>
            <w:r w:rsidR="00B2331E">
              <w:rPr>
                <w:noProof/>
                <w:webHidden/>
              </w:rPr>
              <w:fldChar w:fldCharType="separate"/>
            </w:r>
            <w:r w:rsidR="00B2331E">
              <w:rPr>
                <w:noProof/>
                <w:webHidden/>
              </w:rPr>
              <w:t>56</w:t>
            </w:r>
            <w:r w:rsidR="00B2331E">
              <w:rPr>
                <w:noProof/>
                <w:webHidden/>
              </w:rPr>
              <w:fldChar w:fldCharType="end"/>
            </w:r>
          </w:hyperlink>
        </w:p>
        <w:p w14:paraId="4B4697CE" w14:textId="7A7741D6"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80" w:history="1">
            <w:r w:rsidR="00B2331E" w:rsidRPr="00EF21E5">
              <w:rPr>
                <w:rStyle w:val="Hipervnculo"/>
                <w:noProof/>
              </w:rPr>
              <w:t>6.5</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SECCIÓN I</w:t>
            </w:r>
            <w:r w:rsidR="00B2331E">
              <w:rPr>
                <w:noProof/>
                <w:webHidden/>
              </w:rPr>
              <w:tab/>
            </w:r>
            <w:r w:rsidR="00B2331E">
              <w:rPr>
                <w:noProof/>
                <w:webHidden/>
              </w:rPr>
              <w:fldChar w:fldCharType="begin"/>
            </w:r>
            <w:r w:rsidR="00B2331E">
              <w:rPr>
                <w:noProof/>
                <w:webHidden/>
              </w:rPr>
              <w:instrText xml:space="preserve"> PAGEREF _Toc184387480 \h </w:instrText>
            </w:r>
            <w:r w:rsidR="00B2331E">
              <w:rPr>
                <w:noProof/>
                <w:webHidden/>
              </w:rPr>
            </w:r>
            <w:r w:rsidR="00B2331E">
              <w:rPr>
                <w:noProof/>
                <w:webHidden/>
              </w:rPr>
              <w:fldChar w:fldCharType="separate"/>
            </w:r>
            <w:r w:rsidR="00B2331E">
              <w:rPr>
                <w:noProof/>
                <w:webHidden/>
              </w:rPr>
              <w:t>58</w:t>
            </w:r>
            <w:r w:rsidR="00B2331E">
              <w:rPr>
                <w:noProof/>
                <w:webHidden/>
              </w:rPr>
              <w:fldChar w:fldCharType="end"/>
            </w:r>
          </w:hyperlink>
        </w:p>
        <w:p w14:paraId="6E3A93AC" w14:textId="6615CCA1" w:rsidR="00B2331E" w:rsidRDefault="00AC0FD5">
          <w:pPr>
            <w:pStyle w:val="TDC3"/>
            <w:rPr>
              <w:rFonts w:asciiTheme="minorHAnsi" w:eastAsiaTheme="minorEastAsia" w:hAnsiTheme="minorHAnsi" w:cstheme="minorBidi"/>
              <w:i w:val="0"/>
              <w:iCs w:val="0"/>
              <w:noProof/>
              <w:color w:val="auto"/>
              <w:sz w:val="22"/>
              <w:szCs w:val="22"/>
              <w:lang w:val="en-US"/>
            </w:rPr>
          </w:pPr>
          <w:hyperlink w:anchor="_Toc184387481" w:history="1">
            <w:r w:rsidR="00B2331E" w:rsidRPr="00EF21E5">
              <w:rPr>
                <w:rStyle w:val="Hipervnculo"/>
                <w:noProof/>
              </w:rPr>
              <w:t>6.5.1</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Hoja 1 de 8</w:t>
            </w:r>
            <w:r w:rsidR="00B2331E">
              <w:rPr>
                <w:noProof/>
                <w:webHidden/>
              </w:rPr>
              <w:tab/>
            </w:r>
            <w:r w:rsidR="00B2331E">
              <w:rPr>
                <w:noProof/>
                <w:webHidden/>
              </w:rPr>
              <w:fldChar w:fldCharType="begin"/>
            </w:r>
            <w:r w:rsidR="00B2331E">
              <w:rPr>
                <w:noProof/>
                <w:webHidden/>
              </w:rPr>
              <w:instrText xml:space="preserve"> PAGEREF _Toc184387481 \h </w:instrText>
            </w:r>
            <w:r w:rsidR="00B2331E">
              <w:rPr>
                <w:noProof/>
                <w:webHidden/>
              </w:rPr>
            </w:r>
            <w:r w:rsidR="00B2331E">
              <w:rPr>
                <w:noProof/>
                <w:webHidden/>
              </w:rPr>
              <w:fldChar w:fldCharType="separate"/>
            </w:r>
            <w:r w:rsidR="00B2331E">
              <w:rPr>
                <w:noProof/>
                <w:webHidden/>
              </w:rPr>
              <w:t>58</w:t>
            </w:r>
            <w:r w:rsidR="00B2331E">
              <w:rPr>
                <w:noProof/>
                <w:webHidden/>
              </w:rPr>
              <w:fldChar w:fldCharType="end"/>
            </w:r>
          </w:hyperlink>
        </w:p>
        <w:p w14:paraId="58402585" w14:textId="243269EB"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82" w:history="1">
            <w:r w:rsidR="00B2331E" w:rsidRPr="00EF21E5">
              <w:rPr>
                <w:rStyle w:val="Hipervnculo"/>
                <w:noProof/>
              </w:rPr>
              <w:t>6.6</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SECCIÓN II</w:t>
            </w:r>
            <w:r w:rsidR="00B2331E">
              <w:rPr>
                <w:noProof/>
                <w:webHidden/>
              </w:rPr>
              <w:tab/>
            </w:r>
            <w:r w:rsidR="00B2331E">
              <w:rPr>
                <w:noProof/>
                <w:webHidden/>
              </w:rPr>
              <w:fldChar w:fldCharType="begin"/>
            </w:r>
            <w:r w:rsidR="00B2331E">
              <w:rPr>
                <w:noProof/>
                <w:webHidden/>
              </w:rPr>
              <w:instrText xml:space="preserve"> PAGEREF _Toc184387482 \h </w:instrText>
            </w:r>
            <w:r w:rsidR="00B2331E">
              <w:rPr>
                <w:noProof/>
                <w:webHidden/>
              </w:rPr>
            </w:r>
            <w:r w:rsidR="00B2331E">
              <w:rPr>
                <w:noProof/>
                <w:webHidden/>
              </w:rPr>
              <w:fldChar w:fldCharType="separate"/>
            </w:r>
            <w:r w:rsidR="00B2331E">
              <w:rPr>
                <w:noProof/>
                <w:webHidden/>
              </w:rPr>
              <w:t>61</w:t>
            </w:r>
            <w:r w:rsidR="00B2331E">
              <w:rPr>
                <w:noProof/>
                <w:webHidden/>
              </w:rPr>
              <w:fldChar w:fldCharType="end"/>
            </w:r>
          </w:hyperlink>
        </w:p>
        <w:p w14:paraId="2FEC38DB" w14:textId="04168E9A" w:rsidR="00B2331E" w:rsidRDefault="00AC0FD5">
          <w:pPr>
            <w:pStyle w:val="TDC3"/>
            <w:rPr>
              <w:rFonts w:asciiTheme="minorHAnsi" w:eastAsiaTheme="minorEastAsia" w:hAnsiTheme="minorHAnsi" w:cstheme="minorBidi"/>
              <w:i w:val="0"/>
              <w:iCs w:val="0"/>
              <w:noProof/>
              <w:color w:val="auto"/>
              <w:sz w:val="22"/>
              <w:szCs w:val="22"/>
              <w:lang w:val="en-US"/>
            </w:rPr>
          </w:pPr>
          <w:hyperlink w:anchor="_Toc184387483" w:history="1">
            <w:r w:rsidR="00B2331E" w:rsidRPr="00EF21E5">
              <w:rPr>
                <w:rStyle w:val="Hipervnculo"/>
                <w:noProof/>
              </w:rPr>
              <w:t>6.6.1</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Hoja 2 de 8</w:t>
            </w:r>
            <w:r w:rsidR="00B2331E">
              <w:rPr>
                <w:noProof/>
                <w:webHidden/>
              </w:rPr>
              <w:tab/>
            </w:r>
            <w:r w:rsidR="00B2331E">
              <w:rPr>
                <w:noProof/>
                <w:webHidden/>
              </w:rPr>
              <w:fldChar w:fldCharType="begin"/>
            </w:r>
            <w:r w:rsidR="00B2331E">
              <w:rPr>
                <w:noProof/>
                <w:webHidden/>
              </w:rPr>
              <w:instrText xml:space="preserve"> PAGEREF _Toc184387483 \h </w:instrText>
            </w:r>
            <w:r w:rsidR="00B2331E">
              <w:rPr>
                <w:noProof/>
                <w:webHidden/>
              </w:rPr>
            </w:r>
            <w:r w:rsidR="00B2331E">
              <w:rPr>
                <w:noProof/>
                <w:webHidden/>
              </w:rPr>
              <w:fldChar w:fldCharType="separate"/>
            </w:r>
            <w:r w:rsidR="00B2331E">
              <w:rPr>
                <w:noProof/>
                <w:webHidden/>
              </w:rPr>
              <w:t>61</w:t>
            </w:r>
            <w:r w:rsidR="00B2331E">
              <w:rPr>
                <w:noProof/>
                <w:webHidden/>
              </w:rPr>
              <w:fldChar w:fldCharType="end"/>
            </w:r>
          </w:hyperlink>
        </w:p>
        <w:p w14:paraId="144E05B9" w14:textId="5332B344" w:rsidR="00B2331E" w:rsidRDefault="00AC0FD5">
          <w:pPr>
            <w:pStyle w:val="TDC3"/>
            <w:rPr>
              <w:rFonts w:asciiTheme="minorHAnsi" w:eastAsiaTheme="minorEastAsia" w:hAnsiTheme="minorHAnsi" w:cstheme="minorBidi"/>
              <w:i w:val="0"/>
              <w:iCs w:val="0"/>
              <w:noProof/>
              <w:color w:val="auto"/>
              <w:sz w:val="22"/>
              <w:szCs w:val="22"/>
              <w:lang w:val="en-US"/>
            </w:rPr>
          </w:pPr>
          <w:hyperlink w:anchor="_Toc184387484" w:history="1">
            <w:r w:rsidR="00B2331E" w:rsidRPr="00EF21E5">
              <w:rPr>
                <w:rStyle w:val="Hipervnculo"/>
                <w:noProof/>
              </w:rPr>
              <w:t>6.6.2</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Hoja 3 de 8</w:t>
            </w:r>
            <w:r w:rsidR="00B2331E">
              <w:rPr>
                <w:noProof/>
                <w:webHidden/>
              </w:rPr>
              <w:tab/>
            </w:r>
            <w:r w:rsidR="00B2331E">
              <w:rPr>
                <w:noProof/>
                <w:webHidden/>
              </w:rPr>
              <w:fldChar w:fldCharType="begin"/>
            </w:r>
            <w:r w:rsidR="00B2331E">
              <w:rPr>
                <w:noProof/>
                <w:webHidden/>
              </w:rPr>
              <w:instrText xml:space="preserve"> PAGEREF _Toc184387484 \h </w:instrText>
            </w:r>
            <w:r w:rsidR="00B2331E">
              <w:rPr>
                <w:noProof/>
                <w:webHidden/>
              </w:rPr>
            </w:r>
            <w:r w:rsidR="00B2331E">
              <w:rPr>
                <w:noProof/>
                <w:webHidden/>
              </w:rPr>
              <w:fldChar w:fldCharType="separate"/>
            </w:r>
            <w:r w:rsidR="00B2331E">
              <w:rPr>
                <w:noProof/>
                <w:webHidden/>
              </w:rPr>
              <w:t>61</w:t>
            </w:r>
            <w:r w:rsidR="00B2331E">
              <w:rPr>
                <w:noProof/>
                <w:webHidden/>
              </w:rPr>
              <w:fldChar w:fldCharType="end"/>
            </w:r>
          </w:hyperlink>
        </w:p>
        <w:p w14:paraId="103E4DB8" w14:textId="4EBF8AC2" w:rsidR="00B2331E" w:rsidRDefault="00AC0FD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7485" w:history="1">
            <w:r w:rsidR="00B2331E" w:rsidRPr="00EF21E5">
              <w:rPr>
                <w:rStyle w:val="Hipervnculo"/>
                <w:noProof/>
              </w:rPr>
              <w:t>6.7</w:t>
            </w:r>
            <w:r w:rsidR="00B2331E">
              <w:rPr>
                <w:rFonts w:asciiTheme="minorHAnsi" w:eastAsiaTheme="minorEastAsia" w:hAnsiTheme="minorHAnsi" w:cstheme="minorBidi"/>
                <w:smallCaps w:val="0"/>
                <w:noProof/>
                <w:color w:val="auto"/>
                <w:sz w:val="22"/>
                <w:szCs w:val="22"/>
                <w:lang w:val="en-US"/>
              </w:rPr>
              <w:tab/>
            </w:r>
            <w:r w:rsidR="00B2331E" w:rsidRPr="00EF21E5">
              <w:rPr>
                <w:rStyle w:val="Hipervnculo"/>
                <w:noProof/>
              </w:rPr>
              <w:t>SECCIÓN III</w:t>
            </w:r>
            <w:r w:rsidR="00B2331E">
              <w:rPr>
                <w:noProof/>
                <w:webHidden/>
              </w:rPr>
              <w:tab/>
            </w:r>
            <w:r w:rsidR="00B2331E">
              <w:rPr>
                <w:noProof/>
                <w:webHidden/>
              </w:rPr>
              <w:fldChar w:fldCharType="begin"/>
            </w:r>
            <w:r w:rsidR="00B2331E">
              <w:rPr>
                <w:noProof/>
                <w:webHidden/>
              </w:rPr>
              <w:instrText xml:space="preserve"> PAGEREF _Toc184387485 \h </w:instrText>
            </w:r>
            <w:r w:rsidR="00B2331E">
              <w:rPr>
                <w:noProof/>
                <w:webHidden/>
              </w:rPr>
            </w:r>
            <w:r w:rsidR="00B2331E">
              <w:rPr>
                <w:noProof/>
                <w:webHidden/>
              </w:rPr>
              <w:fldChar w:fldCharType="separate"/>
            </w:r>
            <w:r w:rsidR="00B2331E">
              <w:rPr>
                <w:noProof/>
                <w:webHidden/>
              </w:rPr>
              <w:t>64</w:t>
            </w:r>
            <w:r w:rsidR="00B2331E">
              <w:rPr>
                <w:noProof/>
                <w:webHidden/>
              </w:rPr>
              <w:fldChar w:fldCharType="end"/>
            </w:r>
          </w:hyperlink>
        </w:p>
        <w:p w14:paraId="41385892" w14:textId="05738164" w:rsidR="00B2331E" w:rsidRDefault="00AC0FD5">
          <w:pPr>
            <w:pStyle w:val="TDC3"/>
            <w:rPr>
              <w:rFonts w:asciiTheme="minorHAnsi" w:eastAsiaTheme="minorEastAsia" w:hAnsiTheme="minorHAnsi" w:cstheme="minorBidi"/>
              <w:i w:val="0"/>
              <w:iCs w:val="0"/>
              <w:noProof/>
              <w:color w:val="auto"/>
              <w:sz w:val="22"/>
              <w:szCs w:val="22"/>
              <w:lang w:val="en-US"/>
            </w:rPr>
          </w:pPr>
          <w:hyperlink w:anchor="_Toc184387486" w:history="1">
            <w:r w:rsidR="00B2331E" w:rsidRPr="00EF21E5">
              <w:rPr>
                <w:rStyle w:val="Hipervnculo"/>
                <w:noProof/>
              </w:rPr>
              <w:t>6.7.1</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Hoja 4 de 8</w:t>
            </w:r>
            <w:r w:rsidR="00B2331E">
              <w:rPr>
                <w:noProof/>
                <w:webHidden/>
              </w:rPr>
              <w:tab/>
            </w:r>
            <w:r w:rsidR="00B2331E">
              <w:rPr>
                <w:noProof/>
                <w:webHidden/>
              </w:rPr>
              <w:fldChar w:fldCharType="begin"/>
            </w:r>
            <w:r w:rsidR="00B2331E">
              <w:rPr>
                <w:noProof/>
                <w:webHidden/>
              </w:rPr>
              <w:instrText xml:space="preserve"> PAGEREF _Toc184387486 \h </w:instrText>
            </w:r>
            <w:r w:rsidR="00B2331E">
              <w:rPr>
                <w:noProof/>
                <w:webHidden/>
              </w:rPr>
            </w:r>
            <w:r w:rsidR="00B2331E">
              <w:rPr>
                <w:noProof/>
                <w:webHidden/>
              </w:rPr>
              <w:fldChar w:fldCharType="separate"/>
            </w:r>
            <w:r w:rsidR="00B2331E">
              <w:rPr>
                <w:noProof/>
                <w:webHidden/>
              </w:rPr>
              <w:t>64</w:t>
            </w:r>
            <w:r w:rsidR="00B2331E">
              <w:rPr>
                <w:noProof/>
                <w:webHidden/>
              </w:rPr>
              <w:fldChar w:fldCharType="end"/>
            </w:r>
          </w:hyperlink>
        </w:p>
        <w:p w14:paraId="29AAB2E1" w14:textId="7811A77C" w:rsidR="00B2331E" w:rsidRDefault="00AC0FD5">
          <w:pPr>
            <w:pStyle w:val="TDC3"/>
            <w:rPr>
              <w:rFonts w:asciiTheme="minorHAnsi" w:eastAsiaTheme="minorEastAsia" w:hAnsiTheme="minorHAnsi" w:cstheme="minorBidi"/>
              <w:i w:val="0"/>
              <w:iCs w:val="0"/>
              <w:noProof/>
              <w:color w:val="auto"/>
              <w:sz w:val="22"/>
              <w:szCs w:val="22"/>
              <w:lang w:val="en-US"/>
            </w:rPr>
          </w:pPr>
          <w:hyperlink w:anchor="_Toc184387487" w:history="1">
            <w:r w:rsidR="00B2331E" w:rsidRPr="00EF21E5">
              <w:rPr>
                <w:rStyle w:val="Hipervnculo"/>
                <w:noProof/>
              </w:rPr>
              <w:t>6.7.2</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Hoja 5 de 8</w:t>
            </w:r>
            <w:r w:rsidR="00B2331E">
              <w:rPr>
                <w:noProof/>
                <w:webHidden/>
              </w:rPr>
              <w:tab/>
            </w:r>
            <w:r w:rsidR="00B2331E">
              <w:rPr>
                <w:noProof/>
                <w:webHidden/>
              </w:rPr>
              <w:fldChar w:fldCharType="begin"/>
            </w:r>
            <w:r w:rsidR="00B2331E">
              <w:rPr>
                <w:noProof/>
                <w:webHidden/>
              </w:rPr>
              <w:instrText xml:space="preserve"> PAGEREF _Toc184387487 \h </w:instrText>
            </w:r>
            <w:r w:rsidR="00B2331E">
              <w:rPr>
                <w:noProof/>
                <w:webHidden/>
              </w:rPr>
            </w:r>
            <w:r w:rsidR="00B2331E">
              <w:rPr>
                <w:noProof/>
                <w:webHidden/>
              </w:rPr>
              <w:fldChar w:fldCharType="separate"/>
            </w:r>
            <w:r w:rsidR="00B2331E">
              <w:rPr>
                <w:noProof/>
                <w:webHidden/>
              </w:rPr>
              <w:t>66</w:t>
            </w:r>
            <w:r w:rsidR="00B2331E">
              <w:rPr>
                <w:noProof/>
                <w:webHidden/>
              </w:rPr>
              <w:fldChar w:fldCharType="end"/>
            </w:r>
          </w:hyperlink>
        </w:p>
        <w:p w14:paraId="149D336A" w14:textId="4C151A13" w:rsidR="00B2331E" w:rsidRDefault="00AC0FD5">
          <w:pPr>
            <w:pStyle w:val="TDC3"/>
            <w:rPr>
              <w:rFonts w:asciiTheme="minorHAnsi" w:eastAsiaTheme="minorEastAsia" w:hAnsiTheme="minorHAnsi" w:cstheme="minorBidi"/>
              <w:i w:val="0"/>
              <w:iCs w:val="0"/>
              <w:noProof/>
              <w:color w:val="auto"/>
              <w:sz w:val="22"/>
              <w:szCs w:val="22"/>
              <w:lang w:val="en-US"/>
            </w:rPr>
          </w:pPr>
          <w:hyperlink w:anchor="_Toc184387488" w:history="1">
            <w:r w:rsidR="00B2331E" w:rsidRPr="00EF21E5">
              <w:rPr>
                <w:rStyle w:val="Hipervnculo"/>
                <w:noProof/>
              </w:rPr>
              <w:t>6.7.3</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Hoja 6 de 8</w:t>
            </w:r>
            <w:r w:rsidR="00B2331E">
              <w:rPr>
                <w:noProof/>
                <w:webHidden/>
              </w:rPr>
              <w:tab/>
            </w:r>
            <w:r w:rsidR="00B2331E">
              <w:rPr>
                <w:noProof/>
                <w:webHidden/>
              </w:rPr>
              <w:fldChar w:fldCharType="begin"/>
            </w:r>
            <w:r w:rsidR="00B2331E">
              <w:rPr>
                <w:noProof/>
                <w:webHidden/>
              </w:rPr>
              <w:instrText xml:space="preserve"> PAGEREF _Toc184387488 \h </w:instrText>
            </w:r>
            <w:r w:rsidR="00B2331E">
              <w:rPr>
                <w:noProof/>
                <w:webHidden/>
              </w:rPr>
            </w:r>
            <w:r w:rsidR="00B2331E">
              <w:rPr>
                <w:noProof/>
                <w:webHidden/>
              </w:rPr>
              <w:fldChar w:fldCharType="separate"/>
            </w:r>
            <w:r w:rsidR="00B2331E">
              <w:rPr>
                <w:noProof/>
                <w:webHidden/>
              </w:rPr>
              <w:t>67</w:t>
            </w:r>
            <w:r w:rsidR="00B2331E">
              <w:rPr>
                <w:noProof/>
                <w:webHidden/>
              </w:rPr>
              <w:fldChar w:fldCharType="end"/>
            </w:r>
          </w:hyperlink>
        </w:p>
        <w:p w14:paraId="6DCA1C88" w14:textId="40D6F52F" w:rsidR="00B2331E" w:rsidRDefault="00AC0FD5">
          <w:pPr>
            <w:pStyle w:val="TDC3"/>
            <w:rPr>
              <w:rFonts w:asciiTheme="minorHAnsi" w:eastAsiaTheme="minorEastAsia" w:hAnsiTheme="minorHAnsi" w:cstheme="minorBidi"/>
              <w:i w:val="0"/>
              <w:iCs w:val="0"/>
              <w:noProof/>
              <w:color w:val="auto"/>
              <w:sz w:val="22"/>
              <w:szCs w:val="22"/>
              <w:lang w:val="en-US"/>
            </w:rPr>
          </w:pPr>
          <w:hyperlink w:anchor="_Toc184387489" w:history="1">
            <w:r w:rsidR="00B2331E" w:rsidRPr="00EF21E5">
              <w:rPr>
                <w:rStyle w:val="Hipervnculo"/>
                <w:noProof/>
              </w:rPr>
              <w:t>6.7.4</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Hoja 7 de 8</w:t>
            </w:r>
            <w:r w:rsidR="00B2331E">
              <w:rPr>
                <w:noProof/>
                <w:webHidden/>
              </w:rPr>
              <w:tab/>
            </w:r>
            <w:r w:rsidR="00B2331E">
              <w:rPr>
                <w:noProof/>
                <w:webHidden/>
              </w:rPr>
              <w:fldChar w:fldCharType="begin"/>
            </w:r>
            <w:r w:rsidR="00B2331E">
              <w:rPr>
                <w:noProof/>
                <w:webHidden/>
              </w:rPr>
              <w:instrText xml:space="preserve"> PAGEREF _Toc184387489 \h </w:instrText>
            </w:r>
            <w:r w:rsidR="00B2331E">
              <w:rPr>
                <w:noProof/>
                <w:webHidden/>
              </w:rPr>
            </w:r>
            <w:r w:rsidR="00B2331E">
              <w:rPr>
                <w:noProof/>
                <w:webHidden/>
              </w:rPr>
              <w:fldChar w:fldCharType="separate"/>
            </w:r>
            <w:r w:rsidR="00B2331E">
              <w:rPr>
                <w:noProof/>
                <w:webHidden/>
              </w:rPr>
              <w:t>70</w:t>
            </w:r>
            <w:r w:rsidR="00B2331E">
              <w:rPr>
                <w:noProof/>
                <w:webHidden/>
              </w:rPr>
              <w:fldChar w:fldCharType="end"/>
            </w:r>
          </w:hyperlink>
        </w:p>
        <w:p w14:paraId="7DB581FE" w14:textId="4B0D6192" w:rsidR="00B2331E" w:rsidRDefault="00AC0FD5">
          <w:pPr>
            <w:pStyle w:val="TDC3"/>
            <w:rPr>
              <w:rFonts w:asciiTheme="minorHAnsi" w:eastAsiaTheme="minorEastAsia" w:hAnsiTheme="minorHAnsi" w:cstheme="minorBidi"/>
              <w:i w:val="0"/>
              <w:iCs w:val="0"/>
              <w:noProof/>
              <w:color w:val="auto"/>
              <w:sz w:val="22"/>
              <w:szCs w:val="22"/>
              <w:lang w:val="en-US"/>
            </w:rPr>
          </w:pPr>
          <w:hyperlink w:anchor="_Toc184387490" w:history="1">
            <w:r w:rsidR="00B2331E" w:rsidRPr="00EF21E5">
              <w:rPr>
                <w:rStyle w:val="Hipervnculo"/>
                <w:noProof/>
              </w:rPr>
              <w:t>6.7.5</w:t>
            </w:r>
            <w:r w:rsidR="00B2331E">
              <w:rPr>
                <w:rFonts w:asciiTheme="minorHAnsi" w:eastAsiaTheme="minorEastAsia" w:hAnsiTheme="minorHAnsi" w:cstheme="minorBidi"/>
                <w:i w:val="0"/>
                <w:iCs w:val="0"/>
                <w:noProof/>
                <w:color w:val="auto"/>
                <w:sz w:val="22"/>
                <w:szCs w:val="22"/>
                <w:lang w:val="en-US"/>
              </w:rPr>
              <w:tab/>
            </w:r>
            <w:r w:rsidR="00B2331E" w:rsidRPr="00EF21E5">
              <w:rPr>
                <w:rStyle w:val="Hipervnculo"/>
                <w:noProof/>
              </w:rPr>
              <w:t>Hoja 8 de 8</w:t>
            </w:r>
            <w:r w:rsidR="00B2331E">
              <w:rPr>
                <w:noProof/>
                <w:webHidden/>
              </w:rPr>
              <w:tab/>
            </w:r>
            <w:r w:rsidR="00B2331E">
              <w:rPr>
                <w:noProof/>
                <w:webHidden/>
              </w:rPr>
              <w:fldChar w:fldCharType="begin"/>
            </w:r>
            <w:r w:rsidR="00B2331E">
              <w:rPr>
                <w:noProof/>
                <w:webHidden/>
              </w:rPr>
              <w:instrText xml:space="preserve"> PAGEREF _Toc184387490 \h </w:instrText>
            </w:r>
            <w:r w:rsidR="00B2331E">
              <w:rPr>
                <w:noProof/>
                <w:webHidden/>
              </w:rPr>
            </w:r>
            <w:r w:rsidR="00B2331E">
              <w:rPr>
                <w:noProof/>
                <w:webHidden/>
              </w:rPr>
              <w:fldChar w:fldCharType="separate"/>
            </w:r>
            <w:r w:rsidR="00B2331E">
              <w:rPr>
                <w:noProof/>
                <w:webHidden/>
              </w:rPr>
              <w:t>72</w:t>
            </w:r>
            <w:r w:rsidR="00B2331E">
              <w:rPr>
                <w:noProof/>
                <w:webHidden/>
              </w:rPr>
              <w:fldChar w:fldCharType="end"/>
            </w:r>
          </w:hyperlink>
        </w:p>
        <w:p w14:paraId="351C0454" w14:textId="6EA7EEAE"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5" w:name="_Toc183445950"/>
      <w:bookmarkStart w:id="6" w:name="_Toc184387443"/>
      <w:bookmarkEnd w:id="2"/>
      <w:r w:rsidRPr="00B92D23">
        <w:rPr>
          <w:lang w:val="es-ES"/>
        </w:rPr>
        <w:lastRenderedPageBreak/>
        <w:t>PRESENTACIÓN DEL INSTRUCTIVO</w:t>
      </w:r>
      <w:bookmarkEnd w:id="5"/>
      <w:bookmarkEnd w:id="6"/>
    </w:p>
    <w:p w14:paraId="451EAD0D" w14:textId="77777777" w:rsidR="00232F36" w:rsidRPr="00B92D23" w:rsidRDefault="00232F36" w:rsidP="003B2B8F">
      <w:pPr>
        <w:pStyle w:val="Ttulo2"/>
      </w:pPr>
      <w:bookmarkStart w:id="7" w:name="_Toc183445951"/>
      <w:bookmarkStart w:id="8" w:name="_Toc184387444"/>
      <w:r w:rsidRPr="00B92D23">
        <w:t>Introducción y Marco normativo</w:t>
      </w:r>
      <w:bookmarkEnd w:id="7"/>
      <w:bookmarkEnd w:id="8"/>
    </w:p>
    <w:p w14:paraId="718DF1F5" w14:textId="77777777" w:rsidR="006308A1" w:rsidRPr="006308A1" w:rsidRDefault="006308A1" w:rsidP="006308A1">
      <w:pPr>
        <w:rPr>
          <w:rFonts w:cs="Noto Sans"/>
          <w:color w:val="000000" w:themeColor="text1"/>
          <w:szCs w:val="18"/>
          <w:lang w:val="es-ES_tradnl"/>
        </w:rPr>
      </w:pPr>
      <w:r w:rsidRPr="006308A1">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6D882E2D" w14:textId="00F61431" w:rsidR="006308A1" w:rsidRPr="006308A1" w:rsidRDefault="006308A1" w:rsidP="006308A1">
      <w:pPr>
        <w:tabs>
          <w:tab w:val="left" w:pos="3890"/>
        </w:tabs>
        <w:rPr>
          <w:rFonts w:cs="Noto Sans"/>
          <w:color w:val="000000" w:themeColor="text1"/>
          <w:szCs w:val="18"/>
          <w:lang w:val="es-ES_tradnl"/>
        </w:rPr>
      </w:pPr>
    </w:p>
    <w:p w14:paraId="1C605D06" w14:textId="77777777" w:rsidR="006308A1" w:rsidRPr="006308A1" w:rsidRDefault="006308A1" w:rsidP="006308A1">
      <w:pPr>
        <w:rPr>
          <w:rFonts w:cs="Noto Sans"/>
          <w:color w:val="000000" w:themeColor="text1"/>
          <w:szCs w:val="18"/>
          <w:lang w:val="es-ES_tradnl"/>
        </w:rPr>
      </w:pPr>
      <w:r w:rsidRPr="006308A1">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37DD7F94" w14:textId="77777777" w:rsidR="006308A1" w:rsidRPr="006308A1" w:rsidRDefault="006308A1" w:rsidP="006308A1">
      <w:pPr>
        <w:rPr>
          <w:rFonts w:cs="Noto Sans"/>
          <w:color w:val="000000" w:themeColor="text1"/>
          <w:szCs w:val="18"/>
          <w:lang w:val="es-ES_tradnl"/>
        </w:rPr>
      </w:pPr>
    </w:p>
    <w:p w14:paraId="477426C8" w14:textId="77777777" w:rsidR="006308A1" w:rsidRPr="006308A1" w:rsidRDefault="006308A1" w:rsidP="006308A1">
      <w:pPr>
        <w:rPr>
          <w:rFonts w:cs="Noto Sans"/>
          <w:szCs w:val="18"/>
          <w:lang w:val="es-ES_tradnl"/>
        </w:rPr>
      </w:pPr>
      <w:r w:rsidRPr="006308A1">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4E00B493" w14:textId="77777777" w:rsidR="006308A1" w:rsidRPr="006308A1" w:rsidRDefault="006308A1" w:rsidP="006308A1">
      <w:pPr>
        <w:rPr>
          <w:rFonts w:cs="Noto Sans"/>
          <w:szCs w:val="18"/>
          <w:lang w:val="es-ES_tradnl"/>
        </w:rPr>
      </w:pPr>
    </w:p>
    <w:p w14:paraId="0C1C5727" w14:textId="77777777" w:rsidR="006308A1" w:rsidRPr="006308A1" w:rsidRDefault="006308A1" w:rsidP="006308A1">
      <w:pPr>
        <w:rPr>
          <w:rFonts w:cs="Noto Sans"/>
          <w:szCs w:val="18"/>
          <w:lang w:val="es-ES_tradnl"/>
        </w:rPr>
      </w:pPr>
      <w:r w:rsidRPr="006308A1">
        <w:rPr>
          <w:rFonts w:cs="Noto Sans"/>
          <w:szCs w:val="18"/>
          <w:lang w:val="es-ES_tradnl"/>
        </w:rPr>
        <w:t>Contando con la validación y en su caso concentración para los componentes del SINAIS que así lo requieran por parte de los Servicios Estatales de Salud para su envío a la DGIS.</w:t>
      </w:r>
    </w:p>
    <w:p w14:paraId="36482E4A" w14:textId="77777777" w:rsidR="006308A1" w:rsidRPr="006308A1" w:rsidRDefault="006308A1" w:rsidP="006308A1">
      <w:pPr>
        <w:rPr>
          <w:rFonts w:cs="Noto Sans"/>
          <w:szCs w:val="18"/>
          <w:lang w:val="es-ES_tradnl"/>
        </w:rPr>
      </w:pPr>
    </w:p>
    <w:p w14:paraId="0A248C6D" w14:textId="77777777" w:rsidR="006308A1" w:rsidRPr="006308A1" w:rsidRDefault="006308A1" w:rsidP="006308A1">
      <w:pPr>
        <w:rPr>
          <w:rFonts w:cs="Noto Sans"/>
          <w:szCs w:val="18"/>
          <w:lang w:val="es-ES_tradnl"/>
        </w:rPr>
      </w:pPr>
      <w:r w:rsidRPr="006308A1">
        <w:rPr>
          <w:rFonts w:cs="Noto Sans"/>
          <w:szCs w:val="18"/>
          <w:lang w:val="es-ES_tradnl"/>
        </w:rPr>
        <w:t>La coordinación de dichas funciones se ejerce por atribución de la DGIS y para la información de vigilancia epidemiológica, por conducto de la Dirección General de Epidemiología, de conformidad con las disposiciones jurídicas aplicables, impulsando la coordinación de las y los integrantes del SNS.</w:t>
      </w:r>
    </w:p>
    <w:p w14:paraId="372BE646" w14:textId="77777777" w:rsidR="006308A1" w:rsidRPr="006308A1" w:rsidRDefault="006308A1" w:rsidP="006308A1">
      <w:pPr>
        <w:rPr>
          <w:rFonts w:cs="Noto Sans"/>
          <w:szCs w:val="18"/>
          <w:lang w:val="es-ES_tradnl"/>
        </w:rPr>
      </w:pPr>
    </w:p>
    <w:p w14:paraId="2A2DD982" w14:textId="77777777" w:rsidR="006308A1" w:rsidRPr="006308A1" w:rsidRDefault="006308A1" w:rsidP="006308A1">
      <w:pPr>
        <w:rPr>
          <w:rFonts w:cs="Noto Sans"/>
          <w:szCs w:val="18"/>
          <w:lang w:val="es-ES_tradnl"/>
        </w:rPr>
      </w:pPr>
      <w:r w:rsidRPr="006308A1">
        <w:rPr>
          <w:rFonts w:cs="Noto Sans"/>
          <w:szCs w:val="18"/>
          <w:lang w:val="es-ES_tradnl"/>
        </w:rPr>
        <w:t xml:space="preserve">Por otro lado, la Norma Oficial Mexicana NOM-024-SSA3-2012 Sistemas de Registro Electrónico para la Salud. Intercambio de Información en Salud, tiene por objeto regular los Sistemas de Información de Registro Electrónico para la Salud, así como definir los mecanismos para que </w:t>
      </w:r>
      <w:r w:rsidRPr="006308A1">
        <w:rPr>
          <w:rFonts w:cs="Noto Sans"/>
          <w:szCs w:val="18"/>
          <w:lang w:val="es-ES"/>
        </w:rPr>
        <w:t xml:space="preserve">las personas Prestadoras </w:t>
      </w:r>
      <w:r w:rsidRPr="006308A1">
        <w:rPr>
          <w:rFonts w:cs="Noto Sans"/>
          <w:szCs w:val="18"/>
          <w:lang w:val="es-ES_tradnl"/>
        </w:rPr>
        <w:t xml:space="preserve">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w:t>
      </w:r>
      <w:r w:rsidRPr="006308A1">
        <w:rPr>
          <w:rFonts w:cs="Noto Sans"/>
          <w:szCs w:val="18"/>
          <w:lang w:val="es-ES"/>
        </w:rPr>
        <w:t xml:space="preserve">las y </w:t>
      </w:r>
      <w:r w:rsidRPr="006308A1">
        <w:rPr>
          <w:rFonts w:cs="Noto Sans"/>
          <w:szCs w:val="18"/>
          <w:lang w:val="es-ES_tradnl"/>
        </w:rPr>
        <w:t>los pacientes 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el primer capítulo de la Ley Federal de Transparencia y Acceso a la Información Pública Gubernamental.</w:t>
      </w:r>
    </w:p>
    <w:p w14:paraId="3BFE0E0B" w14:textId="77777777" w:rsidR="006308A1" w:rsidRPr="006308A1" w:rsidRDefault="006308A1" w:rsidP="006308A1">
      <w:pPr>
        <w:pStyle w:val="Ttulo2"/>
      </w:pPr>
      <w:bookmarkStart w:id="9" w:name="_Toc162341324"/>
      <w:bookmarkStart w:id="10" w:name="_Toc184387445"/>
      <w:r w:rsidRPr="006308A1">
        <w:t>Objetivos</w:t>
      </w:r>
      <w:bookmarkEnd w:id="9"/>
      <w:bookmarkEnd w:id="10"/>
    </w:p>
    <w:p w14:paraId="1C6D9038" w14:textId="77777777" w:rsidR="006308A1" w:rsidRPr="006308A1" w:rsidRDefault="006308A1" w:rsidP="006308A1">
      <w:pPr>
        <w:pStyle w:val="Prrafodelista"/>
        <w:widowControl w:val="0"/>
        <w:numPr>
          <w:ilvl w:val="0"/>
          <w:numId w:val="3"/>
        </w:numPr>
        <w:spacing w:after="0" w:line="240" w:lineRule="atLeast"/>
        <w:jc w:val="both"/>
        <w:rPr>
          <w:rFonts w:cs="Noto Sans"/>
          <w:szCs w:val="18"/>
          <w:lang w:val="es-ES_tradnl"/>
        </w:rPr>
      </w:pPr>
      <w:r w:rsidRPr="006308A1">
        <w:rPr>
          <w:rFonts w:cs="Noto Sans"/>
          <w:szCs w:val="18"/>
          <w:lang w:val="es-ES_tradnl"/>
        </w:rPr>
        <w:t xml:space="preserve">Mostrar las definiciones operativas, así como las instrucciones para el registro de información de las atenciones que se otorgan en las unidades de salud con el fin de mejorar la calidad de la </w:t>
      </w:r>
      <w:r w:rsidRPr="006308A1">
        <w:rPr>
          <w:rFonts w:cs="Noto Sans"/>
          <w:szCs w:val="18"/>
          <w:lang w:val="es-ES_tradnl"/>
        </w:rPr>
        <w:lastRenderedPageBreak/>
        <w:t>información registrada.</w:t>
      </w:r>
    </w:p>
    <w:p w14:paraId="32426E1D" w14:textId="77777777" w:rsidR="006308A1" w:rsidRPr="006308A1" w:rsidRDefault="006308A1" w:rsidP="006308A1">
      <w:pPr>
        <w:pStyle w:val="Prrafodelista"/>
        <w:widowControl w:val="0"/>
        <w:numPr>
          <w:ilvl w:val="0"/>
          <w:numId w:val="3"/>
        </w:numPr>
        <w:spacing w:after="0" w:line="240" w:lineRule="atLeast"/>
        <w:jc w:val="both"/>
        <w:rPr>
          <w:rFonts w:cs="Noto Sans"/>
          <w:szCs w:val="18"/>
          <w:lang w:val="es-ES_tradnl"/>
        </w:rPr>
      </w:pPr>
      <w:r w:rsidRPr="006308A1">
        <w:rPr>
          <w:rFonts w:cs="Noto Sans"/>
          <w:szCs w:val="18"/>
          <w:lang w:val="es-ES_tradnl"/>
        </w:rPr>
        <w:t>Guiar al personal de nuevo ingreso durante el periodo de familiarización con el SIS para que resuelvan las dudas que surjan durante la jornada laboral.</w:t>
      </w:r>
    </w:p>
    <w:p w14:paraId="39872A19" w14:textId="77777777" w:rsidR="006308A1" w:rsidRPr="006308A1" w:rsidRDefault="006308A1" w:rsidP="006308A1">
      <w:pPr>
        <w:pStyle w:val="Ttulo2"/>
      </w:pPr>
      <w:bookmarkStart w:id="11" w:name="_Toc162341325"/>
      <w:bookmarkStart w:id="12" w:name="_Toc184387446"/>
      <w:r w:rsidRPr="006308A1">
        <w:t>Audiencia</w:t>
      </w:r>
      <w:bookmarkEnd w:id="11"/>
      <w:bookmarkEnd w:id="12"/>
    </w:p>
    <w:p w14:paraId="1166D993" w14:textId="77777777" w:rsidR="006308A1" w:rsidRPr="006308A1" w:rsidRDefault="006308A1" w:rsidP="006308A1">
      <w:pPr>
        <w:rPr>
          <w:rFonts w:cs="Noto Sans"/>
          <w:color w:val="000000" w:themeColor="text1"/>
          <w:szCs w:val="18"/>
          <w:lang w:val="es-ES_tradnl"/>
        </w:rPr>
      </w:pPr>
      <w:r w:rsidRPr="006308A1">
        <w:rPr>
          <w:rFonts w:cs="Noto Sans"/>
          <w:color w:val="000000" w:themeColor="text1"/>
          <w:szCs w:val="18"/>
          <w:lang w:val="es-ES_tradnl"/>
        </w:rPr>
        <w:t>Este documento está dirigido al personal del área de estadística y/o al personal designado para la concentración de actividades realizadas en la unidad médica obtenida de distintas fuentes o que intervienen en alguna etapa en el proceso de registro durante la atención, en la captura y la utilización de los datos estadísticos procedentes de la prestación de servicios en la unidad médica.</w:t>
      </w:r>
    </w:p>
    <w:p w14:paraId="31B5A3BC" w14:textId="77777777" w:rsidR="006308A1" w:rsidRPr="006308A1" w:rsidRDefault="006308A1" w:rsidP="006308A1">
      <w:pPr>
        <w:pStyle w:val="Ttulo2"/>
      </w:pPr>
      <w:bookmarkStart w:id="13" w:name="_Toc162341326"/>
      <w:bookmarkStart w:id="14" w:name="_Toc184387447"/>
      <w:r w:rsidRPr="006308A1">
        <w:t>Alcance</w:t>
      </w:r>
      <w:bookmarkEnd w:id="13"/>
      <w:bookmarkEnd w:id="14"/>
    </w:p>
    <w:p w14:paraId="20573A24" w14:textId="77777777" w:rsidR="006308A1" w:rsidRPr="006308A1" w:rsidRDefault="006308A1" w:rsidP="006308A1">
      <w:pPr>
        <w:rPr>
          <w:rFonts w:cs="Noto Sans"/>
          <w:color w:val="000000" w:themeColor="text1"/>
          <w:szCs w:val="18"/>
        </w:rPr>
      </w:pPr>
      <w:r w:rsidRPr="006308A1">
        <w:rPr>
          <w:rFonts w:cs="Noto Sans"/>
          <w:color w:val="000000" w:themeColor="text1"/>
          <w:szCs w:val="18"/>
        </w:rPr>
        <w:t>Disponer de información de los distintos servicios otorgados por diferentes eventos relacionados con la salud en los establecimientos de la Secretaría de Salud y que no cuenten con un informe específico, concentrándola para la toma de decisiones en las distintas áreas dentro y fuera de la Institución, desde la cobertura geográfica de cada unidad médica hasta el nivel nacional o internacional.</w:t>
      </w:r>
    </w:p>
    <w:p w14:paraId="4D5E3E8F" w14:textId="77777777" w:rsidR="006308A1" w:rsidRPr="006308A1" w:rsidRDefault="006308A1" w:rsidP="006308A1">
      <w:pPr>
        <w:rPr>
          <w:rFonts w:cs="Noto Sans"/>
          <w:color w:val="000000" w:themeColor="text1"/>
          <w:szCs w:val="18"/>
        </w:rPr>
      </w:pPr>
    </w:p>
    <w:p w14:paraId="1913C33F" w14:textId="3392D8BB" w:rsidR="00E600E2" w:rsidRPr="001E5AC4" w:rsidRDefault="006308A1" w:rsidP="006308A1">
      <w:pPr>
        <w:rPr>
          <w:rFonts w:cs="Noto Sans"/>
          <w:color w:val="000000" w:themeColor="text1"/>
          <w:szCs w:val="18"/>
        </w:rPr>
      </w:pPr>
      <w:r w:rsidRPr="006308A1">
        <w:rPr>
          <w:rFonts w:cs="Noto Sans"/>
          <w:color w:val="000000" w:themeColor="text1"/>
          <w:szCs w:val="18"/>
          <w:lang w:val="es-ES_tradnl"/>
        </w:rPr>
        <w:t>Este instructivo está dirigido al personal de los Servicios de Salud del Sistema Nacional de Salud en México que intervienen en la etapa del proceso de registro y concentración de las atenciones brindadas en los establecimientos de salud</w:t>
      </w:r>
      <w:r w:rsidR="00E600E2" w:rsidRPr="001E5AC4">
        <w:rPr>
          <w:rFonts w:cs="Noto Sans"/>
          <w:color w:val="000000" w:themeColor="text1"/>
          <w:szCs w:val="18"/>
        </w:rPr>
        <w:t>.</w:t>
      </w:r>
    </w:p>
    <w:p w14:paraId="26360C86" w14:textId="77777777" w:rsidR="00E600E2" w:rsidRPr="001E5AC4" w:rsidRDefault="00E600E2" w:rsidP="00E600E2">
      <w:pPr>
        <w:rPr>
          <w:rFonts w:cs="Noto Sans"/>
          <w:color w:val="000000" w:themeColor="text1"/>
          <w:szCs w:val="18"/>
          <w:lang w:val="es-ES_tradnl"/>
        </w:rPr>
      </w:pPr>
    </w:p>
    <w:p w14:paraId="028B32D8" w14:textId="678E3B79" w:rsidR="00E600E2" w:rsidRPr="001E5AC4" w:rsidRDefault="00E600E2" w:rsidP="00E600E2">
      <w:pPr>
        <w:rPr>
          <w:rFonts w:cs="Noto Sans"/>
          <w:szCs w:val="18"/>
          <w:lang w:val="es-ES_tradnl"/>
        </w:rPr>
      </w:pPr>
      <w:r w:rsidRPr="001E5AC4">
        <w:rPr>
          <w:rFonts w:cs="Noto Sans"/>
          <w:color w:val="000000" w:themeColor="text1"/>
          <w:szCs w:val="18"/>
          <w:lang w:val="es-ES_tradnl"/>
        </w:rPr>
        <w:t xml:space="preserve">La utilización de este formato se </w:t>
      </w:r>
      <w:r w:rsidRPr="001E5AC4">
        <w:rPr>
          <w:rFonts w:cs="Noto Sans"/>
          <w:szCs w:val="18"/>
          <w:lang w:val="es-ES_tradnl"/>
        </w:rPr>
        <w:t xml:space="preserve">aplicará con base </w:t>
      </w:r>
      <w:r w:rsidRPr="001E5AC4">
        <w:rPr>
          <w:rFonts w:cs="Noto Sans"/>
          <w:strike/>
          <w:szCs w:val="18"/>
          <w:lang w:val="es-ES_tradnl"/>
        </w:rPr>
        <w:t>a</w:t>
      </w:r>
      <w:r w:rsidRPr="001E5AC4">
        <w:rPr>
          <w:rFonts w:cs="Noto Sans"/>
          <w:szCs w:val="18"/>
          <w:lang w:val="es-ES_tradnl"/>
        </w:rPr>
        <w:t xml:space="preserve"> en los Tipos de Unidad que se encuentran en la siguiente tabla, la cual es enunciativa y no limitativa:</w:t>
      </w:r>
    </w:p>
    <w:p w14:paraId="6BF56986" w14:textId="0639561A" w:rsidR="00E600E2" w:rsidRDefault="00E600E2" w:rsidP="00E600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695"/>
        <w:gridCol w:w="1418"/>
        <w:gridCol w:w="992"/>
        <w:gridCol w:w="1843"/>
        <w:gridCol w:w="1275"/>
        <w:gridCol w:w="1990"/>
      </w:tblGrid>
      <w:tr w:rsidR="005002AD" w:rsidRPr="00906002" w14:paraId="512EB25C" w14:textId="77777777" w:rsidTr="006308A1">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F82D4AE" w14:textId="114303B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113" w:type="dxa"/>
            <w:gridSpan w:val="2"/>
            <w:shd w:val="clear" w:color="auto" w:fill="9C2348"/>
          </w:tcPr>
          <w:p w14:paraId="3D5E6B43" w14:textId="67FC7A29"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992" w:type="dxa"/>
            <w:vMerge w:val="restart"/>
            <w:shd w:val="clear" w:color="auto" w:fill="9C2348"/>
          </w:tcPr>
          <w:p w14:paraId="6A45AF19" w14:textId="76D93E84"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1843" w:type="dxa"/>
            <w:vMerge w:val="restart"/>
            <w:shd w:val="clear" w:color="auto" w:fill="9C2348"/>
          </w:tcPr>
          <w:p w14:paraId="0E5B300C" w14:textId="5A63E0FF"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275" w:type="dxa"/>
            <w:vMerge w:val="restart"/>
            <w:shd w:val="clear" w:color="auto" w:fill="9C2348"/>
          </w:tcPr>
          <w:p w14:paraId="5B4EE74B" w14:textId="71F6BBD0"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990" w:type="dxa"/>
            <w:vMerge w:val="restart"/>
            <w:shd w:val="clear" w:color="auto" w:fill="9C2348"/>
            <w:noWrap/>
          </w:tcPr>
          <w:p w14:paraId="7D0C0527" w14:textId="49D4CEDC"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5002AD" w:rsidRPr="00906002" w14:paraId="3EA348C6" w14:textId="77777777" w:rsidTr="006308A1">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9D6FBDB" w14:textId="001DC609" w:rsidR="005002AD" w:rsidRPr="00906002" w:rsidRDefault="005002AD" w:rsidP="00D3059D">
            <w:pPr>
              <w:jc w:val="center"/>
              <w:rPr>
                <w:rFonts w:cs="Noto Sans"/>
                <w:b/>
                <w:bCs/>
                <w:color w:val="FFFFFF" w:themeColor="background1"/>
                <w:sz w:val="14"/>
                <w:szCs w:val="14"/>
              </w:rPr>
            </w:pPr>
          </w:p>
        </w:tc>
        <w:tc>
          <w:tcPr>
            <w:tcW w:w="695" w:type="dxa"/>
            <w:shd w:val="clear" w:color="auto" w:fill="9C2348"/>
            <w:hideMark/>
          </w:tcPr>
          <w:p w14:paraId="0788C173" w14:textId="573CEEEE"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418" w:type="dxa"/>
            <w:shd w:val="clear" w:color="auto" w:fill="9C2348"/>
            <w:hideMark/>
          </w:tcPr>
          <w:p w14:paraId="247217CB" w14:textId="14BDFA6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992" w:type="dxa"/>
            <w:vMerge/>
            <w:shd w:val="clear" w:color="auto" w:fill="9C2348"/>
            <w:hideMark/>
          </w:tcPr>
          <w:p w14:paraId="4807975E" w14:textId="51EC71DE" w:rsidR="005002AD" w:rsidRPr="00906002" w:rsidRDefault="005002AD" w:rsidP="00D3059D">
            <w:pPr>
              <w:jc w:val="center"/>
              <w:rPr>
                <w:rFonts w:cs="Noto Sans"/>
                <w:b/>
                <w:bCs/>
                <w:color w:val="FFFFFF" w:themeColor="background1"/>
                <w:sz w:val="14"/>
                <w:szCs w:val="14"/>
              </w:rPr>
            </w:pPr>
          </w:p>
        </w:tc>
        <w:tc>
          <w:tcPr>
            <w:tcW w:w="1843" w:type="dxa"/>
            <w:vMerge/>
            <w:shd w:val="clear" w:color="auto" w:fill="9C2348"/>
            <w:hideMark/>
          </w:tcPr>
          <w:p w14:paraId="6646DC12" w14:textId="5B39FB20" w:rsidR="005002AD" w:rsidRPr="00906002" w:rsidRDefault="005002AD" w:rsidP="00D3059D">
            <w:pPr>
              <w:jc w:val="center"/>
              <w:rPr>
                <w:rFonts w:cs="Noto Sans"/>
                <w:b/>
                <w:bCs/>
                <w:color w:val="FFFFFF" w:themeColor="background1"/>
                <w:sz w:val="14"/>
                <w:szCs w:val="14"/>
              </w:rPr>
            </w:pPr>
          </w:p>
        </w:tc>
        <w:tc>
          <w:tcPr>
            <w:tcW w:w="1275" w:type="dxa"/>
            <w:vMerge/>
            <w:shd w:val="clear" w:color="auto" w:fill="9C2348"/>
            <w:hideMark/>
          </w:tcPr>
          <w:p w14:paraId="47758018" w14:textId="16B32748" w:rsidR="005002AD" w:rsidRPr="00906002" w:rsidRDefault="005002AD" w:rsidP="00D3059D">
            <w:pPr>
              <w:jc w:val="center"/>
              <w:rPr>
                <w:rFonts w:cs="Noto Sans"/>
                <w:b/>
                <w:bCs/>
                <w:color w:val="FFFFFF" w:themeColor="background1"/>
                <w:sz w:val="14"/>
                <w:szCs w:val="14"/>
              </w:rPr>
            </w:pPr>
          </w:p>
        </w:tc>
        <w:tc>
          <w:tcPr>
            <w:tcW w:w="1990" w:type="dxa"/>
            <w:vMerge/>
            <w:shd w:val="clear" w:color="auto" w:fill="9C2348"/>
            <w:noWrap/>
            <w:hideMark/>
          </w:tcPr>
          <w:p w14:paraId="01C00598" w14:textId="34AF72D3" w:rsidR="005002AD" w:rsidRPr="00906002" w:rsidRDefault="005002AD" w:rsidP="00D3059D">
            <w:pPr>
              <w:jc w:val="center"/>
              <w:rPr>
                <w:rFonts w:cs="Noto Sans"/>
                <w:b/>
                <w:bCs/>
                <w:color w:val="FFFFFF" w:themeColor="background1"/>
                <w:sz w:val="14"/>
                <w:szCs w:val="14"/>
              </w:rPr>
            </w:pPr>
          </w:p>
        </w:tc>
      </w:tr>
      <w:tr w:rsidR="005002AD" w:rsidRPr="00906002" w14:paraId="5D38FCAC"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92BA26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A015AE6"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6109067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3249E610" w14:textId="77777777" w:rsidR="00E600E2" w:rsidRPr="00906002" w:rsidRDefault="00E600E2" w:rsidP="00D3059D">
            <w:pPr>
              <w:jc w:val="center"/>
              <w:rPr>
                <w:rFonts w:cs="Noto Sans"/>
                <w:sz w:val="14"/>
                <w:szCs w:val="14"/>
              </w:rPr>
            </w:pPr>
            <w:r w:rsidRPr="00906002">
              <w:rPr>
                <w:rFonts w:cs="Noto Sans"/>
                <w:sz w:val="14"/>
                <w:szCs w:val="14"/>
              </w:rPr>
              <w:t>A</w:t>
            </w:r>
          </w:p>
        </w:tc>
        <w:tc>
          <w:tcPr>
            <w:tcW w:w="1843" w:type="dxa"/>
            <w:noWrap/>
            <w:hideMark/>
          </w:tcPr>
          <w:p w14:paraId="580BBDB1" w14:textId="4DC160F5" w:rsidR="00E600E2" w:rsidRPr="00906002" w:rsidRDefault="00E600E2" w:rsidP="00D3059D">
            <w:pPr>
              <w:jc w:val="center"/>
              <w:rPr>
                <w:rFonts w:cs="Noto Sans"/>
                <w:sz w:val="14"/>
                <w:szCs w:val="14"/>
              </w:rPr>
            </w:pPr>
            <w:r w:rsidRPr="00906002">
              <w:rPr>
                <w:rFonts w:cs="Noto Sans"/>
                <w:sz w:val="14"/>
                <w:szCs w:val="14"/>
              </w:rPr>
              <w:t xml:space="preserve">RURAL DE 01 </w:t>
            </w:r>
            <w:r w:rsidR="00FC62C3" w:rsidRPr="00906002">
              <w:rPr>
                <w:rFonts w:cs="Noto Sans"/>
                <w:sz w:val="14"/>
                <w:szCs w:val="14"/>
              </w:rPr>
              <w:br/>
            </w:r>
            <w:r w:rsidRPr="00906002">
              <w:rPr>
                <w:rFonts w:cs="Noto Sans"/>
                <w:sz w:val="14"/>
                <w:szCs w:val="14"/>
              </w:rPr>
              <w:t>NUCLEO BASICO</w:t>
            </w:r>
          </w:p>
        </w:tc>
        <w:tc>
          <w:tcPr>
            <w:tcW w:w="1275" w:type="dxa"/>
            <w:noWrap/>
            <w:hideMark/>
          </w:tcPr>
          <w:p w14:paraId="55790CE3"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1FF0354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F63B32F"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42337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CBC5189"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5F90ECB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55D6946E" w14:textId="77777777" w:rsidR="00E600E2" w:rsidRPr="00906002" w:rsidRDefault="00E600E2" w:rsidP="00D3059D">
            <w:pPr>
              <w:jc w:val="center"/>
              <w:rPr>
                <w:rFonts w:cs="Noto Sans"/>
                <w:sz w:val="14"/>
                <w:szCs w:val="14"/>
              </w:rPr>
            </w:pPr>
            <w:r w:rsidRPr="00906002">
              <w:rPr>
                <w:rFonts w:cs="Noto Sans"/>
                <w:sz w:val="14"/>
                <w:szCs w:val="14"/>
              </w:rPr>
              <w:t>B</w:t>
            </w:r>
          </w:p>
        </w:tc>
        <w:tc>
          <w:tcPr>
            <w:tcW w:w="1843" w:type="dxa"/>
            <w:noWrap/>
            <w:hideMark/>
          </w:tcPr>
          <w:p w14:paraId="24091947" w14:textId="0EB1647C" w:rsidR="00E600E2" w:rsidRPr="00906002" w:rsidRDefault="00E600E2" w:rsidP="00D3059D">
            <w:pPr>
              <w:jc w:val="center"/>
              <w:rPr>
                <w:rFonts w:cs="Noto Sans"/>
                <w:sz w:val="14"/>
                <w:szCs w:val="14"/>
              </w:rPr>
            </w:pPr>
            <w:r w:rsidRPr="00906002">
              <w:rPr>
                <w:rFonts w:cs="Noto Sans"/>
                <w:sz w:val="14"/>
                <w:szCs w:val="14"/>
              </w:rPr>
              <w:t xml:space="preserve">RURAL DE 02 </w:t>
            </w:r>
            <w:r w:rsidR="00FC62C3" w:rsidRPr="00906002">
              <w:rPr>
                <w:rFonts w:cs="Noto Sans"/>
                <w:sz w:val="14"/>
                <w:szCs w:val="14"/>
              </w:rPr>
              <w:br/>
            </w:r>
            <w:r w:rsidRPr="00906002">
              <w:rPr>
                <w:rFonts w:cs="Noto Sans"/>
                <w:sz w:val="14"/>
                <w:szCs w:val="14"/>
              </w:rPr>
              <w:t>NUCLEOS BASICOS</w:t>
            </w:r>
          </w:p>
        </w:tc>
        <w:tc>
          <w:tcPr>
            <w:tcW w:w="1275" w:type="dxa"/>
            <w:noWrap/>
            <w:hideMark/>
          </w:tcPr>
          <w:p w14:paraId="0C1B800E"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160C429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67E04BF6"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EDDF6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4458F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7B9CDC2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4BB7D3C3" w14:textId="77777777" w:rsidR="00E600E2" w:rsidRPr="00906002" w:rsidRDefault="00E600E2" w:rsidP="00D3059D">
            <w:pPr>
              <w:jc w:val="center"/>
              <w:rPr>
                <w:rFonts w:cs="Noto Sans"/>
                <w:sz w:val="14"/>
                <w:szCs w:val="14"/>
              </w:rPr>
            </w:pPr>
            <w:r w:rsidRPr="00906002">
              <w:rPr>
                <w:rFonts w:cs="Noto Sans"/>
                <w:sz w:val="14"/>
                <w:szCs w:val="14"/>
              </w:rPr>
              <w:t>C</w:t>
            </w:r>
          </w:p>
        </w:tc>
        <w:tc>
          <w:tcPr>
            <w:tcW w:w="1843" w:type="dxa"/>
            <w:noWrap/>
            <w:hideMark/>
          </w:tcPr>
          <w:p w14:paraId="6643ADD7" w14:textId="32AEB3DB" w:rsidR="00E600E2" w:rsidRPr="00906002" w:rsidRDefault="00E600E2" w:rsidP="00FC62C3">
            <w:pPr>
              <w:jc w:val="center"/>
              <w:rPr>
                <w:rFonts w:cs="Noto Sans"/>
                <w:sz w:val="14"/>
                <w:szCs w:val="14"/>
              </w:rPr>
            </w:pPr>
            <w:r w:rsidRPr="00906002">
              <w:rPr>
                <w:rFonts w:cs="Noto Sans"/>
                <w:sz w:val="14"/>
                <w:szCs w:val="14"/>
              </w:rPr>
              <w:t xml:space="preserve">RURAL DE 03 </w:t>
            </w:r>
            <w:r w:rsidR="00FC62C3" w:rsidRPr="00906002">
              <w:rPr>
                <w:rFonts w:cs="Noto Sans"/>
                <w:sz w:val="14"/>
                <w:szCs w:val="14"/>
              </w:rPr>
              <w:br/>
            </w:r>
            <w:r w:rsidRPr="00906002">
              <w:rPr>
                <w:rFonts w:cs="Noto Sans"/>
                <w:sz w:val="14"/>
                <w:szCs w:val="14"/>
              </w:rPr>
              <w:t>NUCLEOS BASICOS Y MAS</w:t>
            </w:r>
          </w:p>
        </w:tc>
        <w:tc>
          <w:tcPr>
            <w:tcW w:w="1275" w:type="dxa"/>
            <w:noWrap/>
            <w:hideMark/>
          </w:tcPr>
          <w:p w14:paraId="4D70EE51"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007371C5"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1CA48EA8"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CEFB7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9916355"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599CBE0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6D33AA19" w14:textId="77777777" w:rsidR="00E600E2" w:rsidRPr="00906002" w:rsidRDefault="00E600E2" w:rsidP="00D3059D">
            <w:pPr>
              <w:jc w:val="center"/>
              <w:rPr>
                <w:rFonts w:cs="Noto Sans"/>
                <w:sz w:val="14"/>
                <w:szCs w:val="14"/>
              </w:rPr>
            </w:pPr>
            <w:r w:rsidRPr="00906002">
              <w:rPr>
                <w:rFonts w:cs="Noto Sans"/>
                <w:sz w:val="14"/>
                <w:szCs w:val="14"/>
              </w:rPr>
              <w:t>CAP</w:t>
            </w:r>
          </w:p>
        </w:tc>
        <w:tc>
          <w:tcPr>
            <w:tcW w:w="1843" w:type="dxa"/>
            <w:noWrap/>
            <w:hideMark/>
          </w:tcPr>
          <w:p w14:paraId="721175D1" w14:textId="77777777" w:rsidR="00E600E2" w:rsidRPr="00906002" w:rsidRDefault="00E600E2" w:rsidP="00D3059D">
            <w:pPr>
              <w:jc w:val="center"/>
              <w:rPr>
                <w:rFonts w:cs="Noto Sans"/>
                <w:sz w:val="14"/>
                <w:szCs w:val="14"/>
              </w:rPr>
            </w:pPr>
            <w:r w:rsidRPr="00906002">
              <w:rPr>
                <w:rFonts w:cs="Noto Sans"/>
                <w:sz w:val="14"/>
                <w:szCs w:val="14"/>
              </w:rPr>
              <w:t>CENTROS AVANZADOS DE ATENCION PRIMARIA A LA SALUD (CAAPS)</w:t>
            </w:r>
          </w:p>
        </w:tc>
        <w:tc>
          <w:tcPr>
            <w:tcW w:w="1275" w:type="dxa"/>
            <w:noWrap/>
            <w:hideMark/>
          </w:tcPr>
          <w:p w14:paraId="22E1D321"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4C6D6ABC"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1D1F02D9"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0018D2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69043D9"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67877DE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53F6B960" w14:textId="77777777" w:rsidR="00E600E2" w:rsidRPr="00906002" w:rsidRDefault="00E600E2" w:rsidP="00D3059D">
            <w:pPr>
              <w:jc w:val="center"/>
              <w:rPr>
                <w:rFonts w:cs="Noto Sans"/>
                <w:sz w:val="14"/>
                <w:szCs w:val="14"/>
              </w:rPr>
            </w:pPr>
            <w:r w:rsidRPr="00906002">
              <w:rPr>
                <w:rFonts w:cs="Noto Sans"/>
                <w:sz w:val="14"/>
                <w:szCs w:val="14"/>
              </w:rPr>
              <w:t>CES</w:t>
            </w:r>
          </w:p>
        </w:tc>
        <w:tc>
          <w:tcPr>
            <w:tcW w:w="1843" w:type="dxa"/>
            <w:noWrap/>
            <w:hideMark/>
          </w:tcPr>
          <w:p w14:paraId="3B326E45" w14:textId="77777777" w:rsidR="00E600E2" w:rsidRPr="00906002" w:rsidRDefault="00E600E2" w:rsidP="00D3059D">
            <w:pPr>
              <w:jc w:val="center"/>
              <w:rPr>
                <w:rFonts w:cs="Noto Sans"/>
                <w:sz w:val="14"/>
                <w:szCs w:val="14"/>
              </w:rPr>
            </w:pPr>
            <w:r w:rsidRPr="00906002">
              <w:rPr>
                <w:rFonts w:cs="Noto Sans"/>
                <w:sz w:val="14"/>
                <w:szCs w:val="14"/>
              </w:rPr>
              <w:t>CENTROS DE SALUD CON SERVICIOS AMPLIADOS</w:t>
            </w:r>
          </w:p>
        </w:tc>
        <w:tc>
          <w:tcPr>
            <w:tcW w:w="1275" w:type="dxa"/>
            <w:noWrap/>
            <w:hideMark/>
          </w:tcPr>
          <w:p w14:paraId="18BD111B"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2845E99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53B5F681"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9BD132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59399B9"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3A7D4C0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73D9E807" w14:textId="77777777" w:rsidR="00E600E2" w:rsidRPr="00906002" w:rsidRDefault="00E600E2" w:rsidP="00D3059D">
            <w:pPr>
              <w:jc w:val="center"/>
              <w:rPr>
                <w:rFonts w:cs="Noto Sans"/>
                <w:sz w:val="14"/>
                <w:szCs w:val="14"/>
              </w:rPr>
            </w:pPr>
            <w:r w:rsidRPr="00906002">
              <w:rPr>
                <w:rFonts w:cs="Noto Sans"/>
                <w:sz w:val="14"/>
                <w:szCs w:val="14"/>
              </w:rPr>
              <w:t>D</w:t>
            </w:r>
          </w:p>
        </w:tc>
        <w:tc>
          <w:tcPr>
            <w:tcW w:w="1843" w:type="dxa"/>
            <w:noWrap/>
            <w:hideMark/>
          </w:tcPr>
          <w:p w14:paraId="09A745B0" w14:textId="7336A2CF" w:rsidR="00E600E2" w:rsidRPr="00906002" w:rsidRDefault="00E600E2" w:rsidP="00D3059D">
            <w:pPr>
              <w:jc w:val="center"/>
              <w:rPr>
                <w:rFonts w:cs="Noto Sans"/>
                <w:sz w:val="14"/>
                <w:szCs w:val="14"/>
              </w:rPr>
            </w:pPr>
            <w:r w:rsidRPr="00906002">
              <w:rPr>
                <w:rFonts w:cs="Noto Sans"/>
                <w:sz w:val="14"/>
                <w:szCs w:val="14"/>
              </w:rPr>
              <w:t xml:space="preserve">URBANO DE 01 </w:t>
            </w:r>
            <w:r w:rsidR="00FC62C3" w:rsidRPr="00906002">
              <w:rPr>
                <w:rFonts w:cs="Noto Sans"/>
                <w:sz w:val="14"/>
                <w:szCs w:val="14"/>
              </w:rPr>
              <w:br/>
            </w:r>
            <w:r w:rsidRPr="00906002">
              <w:rPr>
                <w:rFonts w:cs="Noto Sans"/>
                <w:sz w:val="14"/>
                <w:szCs w:val="14"/>
              </w:rPr>
              <w:t>NUCLEOS BASICOS</w:t>
            </w:r>
          </w:p>
        </w:tc>
        <w:tc>
          <w:tcPr>
            <w:tcW w:w="1275" w:type="dxa"/>
            <w:noWrap/>
            <w:hideMark/>
          </w:tcPr>
          <w:p w14:paraId="71292F33"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5404B58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69FB4CA"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BE9E9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59D7A8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415AC612"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526D7B93" w14:textId="77777777" w:rsidR="00E600E2" w:rsidRPr="00906002" w:rsidRDefault="00E600E2" w:rsidP="00D3059D">
            <w:pPr>
              <w:jc w:val="center"/>
              <w:rPr>
                <w:rFonts w:cs="Noto Sans"/>
                <w:sz w:val="14"/>
                <w:szCs w:val="14"/>
              </w:rPr>
            </w:pPr>
            <w:r w:rsidRPr="00906002">
              <w:rPr>
                <w:rFonts w:cs="Noto Sans"/>
                <w:sz w:val="14"/>
                <w:szCs w:val="14"/>
              </w:rPr>
              <w:t>E</w:t>
            </w:r>
          </w:p>
        </w:tc>
        <w:tc>
          <w:tcPr>
            <w:tcW w:w="1843" w:type="dxa"/>
            <w:noWrap/>
            <w:hideMark/>
          </w:tcPr>
          <w:p w14:paraId="4D2AAAD7" w14:textId="1210DFA1" w:rsidR="00E600E2" w:rsidRPr="00906002" w:rsidRDefault="00E600E2" w:rsidP="00D3059D">
            <w:pPr>
              <w:jc w:val="center"/>
              <w:rPr>
                <w:rFonts w:cs="Noto Sans"/>
                <w:sz w:val="14"/>
                <w:szCs w:val="14"/>
              </w:rPr>
            </w:pPr>
            <w:r w:rsidRPr="00906002">
              <w:rPr>
                <w:rFonts w:cs="Noto Sans"/>
                <w:sz w:val="14"/>
                <w:szCs w:val="14"/>
              </w:rPr>
              <w:t xml:space="preserve">URBANO DE 02 </w:t>
            </w:r>
            <w:r w:rsidR="00FC62C3" w:rsidRPr="00906002">
              <w:rPr>
                <w:rFonts w:cs="Noto Sans"/>
                <w:sz w:val="14"/>
                <w:szCs w:val="14"/>
              </w:rPr>
              <w:br/>
            </w:r>
            <w:r w:rsidRPr="00906002">
              <w:rPr>
                <w:rFonts w:cs="Noto Sans"/>
                <w:sz w:val="14"/>
                <w:szCs w:val="14"/>
              </w:rPr>
              <w:t>NUCLEOS BASICOS</w:t>
            </w:r>
          </w:p>
        </w:tc>
        <w:tc>
          <w:tcPr>
            <w:tcW w:w="1275" w:type="dxa"/>
            <w:noWrap/>
            <w:hideMark/>
          </w:tcPr>
          <w:p w14:paraId="78E8DE48"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18A46AB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2D86A40"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7E7AB4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DA3CE57"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502FB4E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513AC3F9" w14:textId="77777777" w:rsidR="00E600E2" w:rsidRPr="00906002" w:rsidRDefault="00E600E2" w:rsidP="00D3059D">
            <w:pPr>
              <w:jc w:val="center"/>
              <w:rPr>
                <w:rFonts w:cs="Noto Sans"/>
                <w:sz w:val="14"/>
                <w:szCs w:val="14"/>
              </w:rPr>
            </w:pPr>
            <w:r w:rsidRPr="00906002">
              <w:rPr>
                <w:rFonts w:cs="Noto Sans"/>
                <w:sz w:val="14"/>
                <w:szCs w:val="14"/>
              </w:rPr>
              <w:t>F</w:t>
            </w:r>
          </w:p>
        </w:tc>
        <w:tc>
          <w:tcPr>
            <w:tcW w:w="1843" w:type="dxa"/>
            <w:noWrap/>
            <w:hideMark/>
          </w:tcPr>
          <w:p w14:paraId="567D160D" w14:textId="2C5FE3DA" w:rsidR="00E600E2" w:rsidRPr="00906002" w:rsidRDefault="00E600E2" w:rsidP="00D3059D">
            <w:pPr>
              <w:jc w:val="center"/>
              <w:rPr>
                <w:rFonts w:cs="Noto Sans"/>
                <w:sz w:val="14"/>
                <w:szCs w:val="14"/>
              </w:rPr>
            </w:pPr>
            <w:r w:rsidRPr="00906002">
              <w:rPr>
                <w:rFonts w:cs="Noto Sans"/>
                <w:sz w:val="14"/>
                <w:szCs w:val="14"/>
              </w:rPr>
              <w:t xml:space="preserve">URBANO DE 03 </w:t>
            </w:r>
            <w:r w:rsidR="00FC62C3" w:rsidRPr="00906002">
              <w:rPr>
                <w:rFonts w:cs="Noto Sans"/>
                <w:sz w:val="14"/>
                <w:szCs w:val="14"/>
              </w:rPr>
              <w:br/>
            </w:r>
            <w:r w:rsidRPr="00906002">
              <w:rPr>
                <w:rFonts w:cs="Noto Sans"/>
                <w:sz w:val="14"/>
                <w:szCs w:val="14"/>
              </w:rPr>
              <w:t>NUCLEOS BASICOS</w:t>
            </w:r>
          </w:p>
        </w:tc>
        <w:tc>
          <w:tcPr>
            <w:tcW w:w="1275" w:type="dxa"/>
            <w:noWrap/>
            <w:hideMark/>
          </w:tcPr>
          <w:p w14:paraId="17C3CE76"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4DD4414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21262438"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370FAF5"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695" w:type="dxa"/>
            <w:noWrap/>
            <w:hideMark/>
          </w:tcPr>
          <w:p w14:paraId="40585D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1905D37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0F8DD858" w14:textId="77777777" w:rsidR="00E600E2" w:rsidRPr="00906002" w:rsidRDefault="00E600E2" w:rsidP="00D3059D">
            <w:pPr>
              <w:jc w:val="center"/>
              <w:rPr>
                <w:rFonts w:cs="Noto Sans"/>
                <w:sz w:val="14"/>
                <w:szCs w:val="14"/>
              </w:rPr>
            </w:pPr>
            <w:r w:rsidRPr="00906002">
              <w:rPr>
                <w:rFonts w:cs="Noto Sans"/>
                <w:sz w:val="14"/>
                <w:szCs w:val="14"/>
              </w:rPr>
              <w:t>G</w:t>
            </w:r>
          </w:p>
        </w:tc>
        <w:tc>
          <w:tcPr>
            <w:tcW w:w="1843" w:type="dxa"/>
            <w:noWrap/>
            <w:hideMark/>
          </w:tcPr>
          <w:p w14:paraId="4FB15B38" w14:textId="75B4FD28" w:rsidR="00E600E2" w:rsidRPr="00906002" w:rsidRDefault="00E600E2" w:rsidP="00D3059D">
            <w:pPr>
              <w:jc w:val="center"/>
              <w:rPr>
                <w:rFonts w:cs="Noto Sans"/>
                <w:sz w:val="14"/>
                <w:szCs w:val="14"/>
              </w:rPr>
            </w:pPr>
            <w:r w:rsidRPr="00906002">
              <w:rPr>
                <w:rFonts w:cs="Noto Sans"/>
                <w:sz w:val="14"/>
                <w:szCs w:val="14"/>
              </w:rPr>
              <w:t xml:space="preserve">URBANO DE 04 </w:t>
            </w:r>
            <w:r w:rsidR="00FC62C3" w:rsidRPr="00906002">
              <w:rPr>
                <w:rFonts w:cs="Noto Sans"/>
                <w:sz w:val="14"/>
                <w:szCs w:val="14"/>
              </w:rPr>
              <w:br/>
            </w:r>
            <w:r w:rsidRPr="00906002">
              <w:rPr>
                <w:rFonts w:cs="Noto Sans"/>
                <w:sz w:val="14"/>
                <w:szCs w:val="14"/>
              </w:rPr>
              <w:t>NUCLEOS BASICOS</w:t>
            </w:r>
          </w:p>
        </w:tc>
        <w:tc>
          <w:tcPr>
            <w:tcW w:w="1275" w:type="dxa"/>
            <w:noWrap/>
            <w:hideMark/>
          </w:tcPr>
          <w:p w14:paraId="62055679"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01D345B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B06660F"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F484EA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3FEA3D4"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7ADFCE3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76F6D16B" w14:textId="77777777" w:rsidR="00E600E2" w:rsidRPr="00906002" w:rsidRDefault="00E600E2" w:rsidP="00D3059D">
            <w:pPr>
              <w:jc w:val="center"/>
              <w:rPr>
                <w:rFonts w:cs="Noto Sans"/>
                <w:sz w:val="14"/>
                <w:szCs w:val="14"/>
              </w:rPr>
            </w:pPr>
            <w:r w:rsidRPr="00906002">
              <w:rPr>
                <w:rFonts w:cs="Noto Sans"/>
                <w:sz w:val="14"/>
                <w:szCs w:val="14"/>
              </w:rPr>
              <w:t>H</w:t>
            </w:r>
          </w:p>
        </w:tc>
        <w:tc>
          <w:tcPr>
            <w:tcW w:w="1843" w:type="dxa"/>
            <w:noWrap/>
            <w:hideMark/>
          </w:tcPr>
          <w:p w14:paraId="75CCF3F9" w14:textId="3B60D501" w:rsidR="00E600E2" w:rsidRPr="00906002" w:rsidRDefault="00E600E2" w:rsidP="00D3059D">
            <w:pPr>
              <w:jc w:val="center"/>
              <w:rPr>
                <w:rFonts w:cs="Noto Sans"/>
                <w:sz w:val="14"/>
                <w:szCs w:val="14"/>
              </w:rPr>
            </w:pPr>
            <w:r w:rsidRPr="00906002">
              <w:rPr>
                <w:rFonts w:cs="Noto Sans"/>
                <w:sz w:val="14"/>
                <w:szCs w:val="14"/>
              </w:rPr>
              <w:t xml:space="preserve">URBANO DE 05 </w:t>
            </w:r>
            <w:r w:rsidR="00FC62C3" w:rsidRPr="00906002">
              <w:rPr>
                <w:rFonts w:cs="Noto Sans"/>
                <w:sz w:val="14"/>
                <w:szCs w:val="14"/>
              </w:rPr>
              <w:br/>
            </w:r>
            <w:r w:rsidRPr="00906002">
              <w:rPr>
                <w:rFonts w:cs="Noto Sans"/>
                <w:sz w:val="14"/>
                <w:szCs w:val="14"/>
              </w:rPr>
              <w:t>NUCLEOS BASICOS</w:t>
            </w:r>
          </w:p>
        </w:tc>
        <w:tc>
          <w:tcPr>
            <w:tcW w:w="1275" w:type="dxa"/>
            <w:noWrap/>
            <w:hideMark/>
          </w:tcPr>
          <w:p w14:paraId="52B88C45"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0CEA13C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B05DDB2"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8604F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3798E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0967960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65F4532D" w14:textId="77777777" w:rsidR="00E600E2" w:rsidRPr="00906002" w:rsidRDefault="00E600E2" w:rsidP="00D3059D">
            <w:pPr>
              <w:jc w:val="center"/>
              <w:rPr>
                <w:rFonts w:cs="Noto Sans"/>
                <w:sz w:val="14"/>
                <w:szCs w:val="14"/>
              </w:rPr>
            </w:pPr>
            <w:r w:rsidRPr="00906002">
              <w:rPr>
                <w:rFonts w:cs="Noto Sans"/>
                <w:sz w:val="14"/>
                <w:szCs w:val="14"/>
              </w:rPr>
              <w:t>I</w:t>
            </w:r>
          </w:p>
        </w:tc>
        <w:tc>
          <w:tcPr>
            <w:tcW w:w="1843" w:type="dxa"/>
            <w:noWrap/>
            <w:hideMark/>
          </w:tcPr>
          <w:p w14:paraId="6927D91C" w14:textId="0CD84961" w:rsidR="00E600E2" w:rsidRPr="00906002" w:rsidRDefault="00E600E2" w:rsidP="00D3059D">
            <w:pPr>
              <w:jc w:val="center"/>
              <w:rPr>
                <w:rFonts w:cs="Noto Sans"/>
                <w:sz w:val="14"/>
                <w:szCs w:val="14"/>
              </w:rPr>
            </w:pPr>
            <w:r w:rsidRPr="00906002">
              <w:rPr>
                <w:rFonts w:cs="Noto Sans"/>
                <w:sz w:val="14"/>
                <w:szCs w:val="14"/>
              </w:rPr>
              <w:t xml:space="preserve">URBANO DE 06 </w:t>
            </w:r>
            <w:r w:rsidR="00FC62C3" w:rsidRPr="00906002">
              <w:rPr>
                <w:rFonts w:cs="Noto Sans"/>
                <w:sz w:val="14"/>
                <w:szCs w:val="14"/>
              </w:rPr>
              <w:br/>
            </w:r>
            <w:r w:rsidRPr="00906002">
              <w:rPr>
                <w:rFonts w:cs="Noto Sans"/>
                <w:sz w:val="14"/>
                <w:szCs w:val="14"/>
              </w:rPr>
              <w:t>NUCLEOS BASICOS</w:t>
            </w:r>
          </w:p>
        </w:tc>
        <w:tc>
          <w:tcPr>
            <w:tcW w:w="1275" w:type="dxa"/>
            <w:noWrap/>
            <w:hideMark/>
          </w:tcPr>
          <w:p w14:paraId="38C0F95D"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5E2B37B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A93D6F5"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B16CA8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465A212"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2A07696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796263BC" w14:textId="77777777" w:rsidR="00E600E2" w:rsidRPr="00906002" w:rsidRDefault="00E600E2" w:rsidP="00D3059D">
            <w:pPr>
              <w:jc w:val="center"/>
              <w:rPr>
                <w:rFonts w:cs="Noto Sans"/>
                <w:sz w:val="14"/>
                <w:szCs w:val="14"/>
              </w:rPr>
            </w:pPr>
            <w:r w:rsidRPr="00906002">
              <w:rPr>
                <w:rFonts w:cs="Noto Sans"/>
                <w:sz w:val="14"/>
                <w:szCs w:val="14"/>
              </w:rPr>
              <w:t>J</w:t>
            </w:r>
          </w:p>
        </w:tc>
        <w:tc>
          <w:tcPr>
            <w:tcW w:w="1843" w:type="dxa"/>
            <w:noWrap/>
            <w:hideMark/>
          </w:tcPr>
          <w:p w14:paraId="4E9917A9" w14:textId="6083C2B0" w:rsidR="00E600E2" w:rsidRPr="00906002" w:rsidRDefault="00E600E2" w:rsidP="00D3059D">
            <w:pPr>
              <w:jc w:val="center"/>
              <w:rPr>
                <w:rFonts w:cs="Noto Sans"/>
                <w:sz w:val="14"/>
                <w:szCs w:val="14"/>
              </w:rPr>
            </w:pPr>
            <w:r w:rsidRPr="00906002">
              <w:rPr>
                <w:rFonts w:cs="Noto Sans"/>
                <w:sz w:val="14"/>
                <w:szCs w:val="14"/>
              </w:rPr>
              <w:t xml:space="preserve">URBANO DE 07 </w:t>
            </w:r>
            <w:r w:rsidR="00FC62C3" w:rsidRPr="00906002">
              <w:rPr>
                <w:rFonts w:cs="Noto Sans"/>
                <w:sz w:val="14"/>
                <w:szCs w:val="14"/>
              </w:rPr>
              <w:br/>
            </w:r>
            <w:r w:rsidRPr="00906002">
              <w:rPr>
                <w:rFonts w:cs="Noto Sans"/>
                <w:sz w:val="14"/>
                <w:szCs w:val="14"/>
              </w:rPr>
              <w:t>NUCLEOS BASICOS</w:t>
            </w:r>
          </w:p>
        </w:tc>
        <w:tc>
          <w:tcPr>
            <w:tcW w:w="1275" w:type="dxa"/>
            <w:noWrap/>
            <w:hideMark/>
          </w:tcPr>
          <w:p w14:paraId="622D8BAE"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08547186"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0907F183"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4AA2E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FB75EA9"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08B72A4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75DC9D35" w14:textId="77777777" w:rsidR="00E600E2" w:rsidRPr="00906002" w:rsidRDefault="00E600E2" w:rsidP="00D3059D">
            <w:pPr>
              <w:jc w:val="center"/>
              <w:rPr>
                <w:rFonts w:cs="Noto Sans"/>
                <w:sz w:val="14"/>
                <w:szCs w:val="14"/>
              </w:rPr>
            </w:pPr>
            <w:r w:rsidRPr="00906002">
              <w:rPr>
                <w:rFonts w:cs="Noto Sans"/>
                <w:sz w:val="14"/>
                <w:szCs w:val="14"/>
              </w:rPr>
              <w:t>K</w:t>
            </w:r>
          </w:p>
        </w:tc>
        <w:tc>
          <w:tcPr>
            <w:tcW w:w="1843" w:type="dxa"/>
            <w:noWrap/>
            <w:hideMark/>
          </w:tcPr>
          <w:p w14:paraId="2B87F0CB" w14:textId="39D0B979" w:rsidR="00E600E2" w:rsidRPr="00906002" w:rsidRDefault="00E600E2" w:rsidP="00D3059D">
            <w:pPr>
              <w:jc w:val="center"/>
              <w:rPr>
                <w:rFonts w:cs="Noto Sans"/>
                <w:sz w:val="14"/>
                <w:szCs w:val="14"/>
              </w:rPr>
            </w:pPr>
            <w:r w:rsidRPr="00906002">
              <w:rPr>
                <w:rFonts w:cs="Noto Sans"/>
                <w:sz w:val="14"/>
                <w:szCs w:val="14"/>
              </w:rPr>
              <w:t xml:space="preserve">URBANO DE 08 </w:t>
            </w:r>
            <w:r w:rsidR="00FC62C3" w:rsidRPr="00906002">
              <w:rPr>
                <w:rFonts w:cs="Noto Sans"/>
                <w:sz w:val="14"/>
                <w:szCs w:val="14"/>
              </w:rPr>
              <w:br/>
            </w:r>
            <w:r w:rsidRPr="00906002">
              <w:rPr>
                <w:rFonts w:cs="Noto Sans"/>
                <w:sz w:val="14"/>
                <w:szCs w:val="14"/>
              </w:rPr>
              <w:t>NUCLEOS BASICOS</w:t>
            </w:r>
          </w:p>
        </w:tc>
        <w:tc>
          <w:tcPr>
            <w:tcW w:w="1275" w:type="dxa"/>
            <w:noWrap/>
            <w:hideMark/>
          </w:tcPr>
          <w:p w14:paraId="192D5D03"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7C55F79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74F4C674"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0C8F5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86F9701"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3C00A97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00718170" w14:textId="77777777" w:rsidR="00E600E2" w:rsidRPr="00906002" w:rsidRDefault="00E600E2" w:rsidP="00D3059D">
            <w:pPr>
              <w:jc w:val="center"/>
              <w:rPr>
                <w:rFonts w:cs="Noto Sans"/>
                <w:sz w:val="14"/>
                <w:szCs w:val="14"/>
              </w:rPr>
            </w:pPr>
            <w:r w:rsidRPr="00906002">
              <w:rPr>
                <w:rFonts w:cs="Noto Sans"/>
                <w:sz w:val="14"/>
                <w:szCs w:val="14"/>
              </w:rPr>
              <w:t>L</w:t>
            </w:r>
          </w:p>
        </w:tc>
        <w:tc>
          <w:tcPr>
            <w:tcW w:w="1843" w:type="dxa"/>
            <w:noWrap/>
            <w:hideMark/>
          </w:tcPr>
          <w:p w14:paraId="1D7F654E" w14:textId="17682124" w:rsidR="00E600E2" w:rsidRPr="00906002" w:rsidRDefault="00E600E2" w:rsidP="00D3059D">
            <w:pPr>
              <w:jc w:val="center"/>
              <w:rPr>
                <w:rFonts w:cs="Noto Sans"/>
                <w:sz w:val="14"/>
                <w:szCs w:val="14"/>
              </w:rPr>
            </w:pPr>
            <w:r w:rsidRPr="00906002">
              <w:rPr>
                <w:rFonts w:cs="Noto Sans"/>
                <w:sz w:val="14"/>
                <w:szCs w:val="14"/>
              </w:rPr>
              <w:t xml:space="preserve">URBANO DE 09 </w:t>
            </w:r>
            <w:r w:rsidR="00FC62C3" w:rsidRPr="00906002">
              <w:rPr>
                <w:rFonts w:cs="Noto Sans"/>
                <w:sz w:val="14"/>
                <w:szCs w:val="14"/>
              </w:rPr>
              <w:br/>
            </w:r>
            <w:r w:rsidRPr="00906002">
              <w:rPr>
                <w:rFonts w:cs="Noto Sans"/>
                <w:sz w:val="14"/>
                <w:szCs w:val="14"/>
              </w:rPr>
              <w:t>NUCLEOS BASICOS</w:t>
            </w:r>
          </w:p>
        </w:tc>
        <w:tc>
          <w:tcPr>
            <w:tcW w:w="1275" w:type="dxa"/>
            <w:noWrap/>
            <w:hideMark/>
          </w:tcPr>
          <w:p w14:paraId="3B5E1CFB"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248A9EA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04CBAD4"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D6E37E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863FBE0"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6EC2A18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3BBCB4FB" w14:textId="77777777" w:rsidR="00E600E2" w:rsidRPr="00906002" w:rsidRDefault="00E600E2" w:rsidP="00D3059D">
            <w:pPr>
              <w:jc w:val="center"/>
              <w:rPr>
                <w:rFonts w:cs="Noto Sans"/>
                <w:sz w:val="14"/>
                <w:szCs w:val="14"/>
              </w:rPr>
            </w:pPr>
            <w:r w:rsidRPr="00906002">
              <w:rPr>
                <w:rFonts w:cs="Noto Sans"/>
                <w:sz w:val="14"/>
                <w:szCs w:val="14"/>
              </w:rPr>
              <w:t>P</w:t>
            </w:r>
          </w:p>
        </w:tc>
        <w:tc>
          <w:tcPr>
            <w:tcW w:w="1843" w:type="dxa"/>
            <w:noWrap/>
            <w:hideMark/>
          </w:tcPr>
          <w:p w14:paraId="5177C657"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275" w:type="dxa"/>
            <w:noWrap/>
            <w:hideMark/>
          </w:tcPr>
          <w:p w14:paraId="7B00EA8B"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6D32C8C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0167460"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AA836B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2474925"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53CDDB4B"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1B62B7B2" w14:textId="77777777" w:rsidR="00E600E2" w:rsidRPr="00906002" w:rsidRDefault="00E600E2" w:rsidP="00D3059D">
            <w:pPr>
              <w:jc w:val="center"/>
              <w:rPr>
                <w:rFonts w:cs="Noto Sans"/>
                <w:sz w:val="14"/>
                <w:szCs w:val="14"/>
              </w:rPr>
            </w:pPr>
            <w:r w:rsidRPr="00906002">
              <w:rPr>
                <w:rFonts w:cs="Noto Sans"/>
                <w:sz w:val="14"/>
                <w:szCs w:val="14"/>
              </w:rPr>
              <w:t>Q</w:t>
            </w:r>
          </w:p>
        </w:tc>
        <w:tc>
          <w:tcPr>
            <w:tcW w:w="1843" w:type="dxa"/>
            <w:noWrap/>
            <w:hideMark/>
          </w:tcPr>
          <w:p w14:paraId="352DED46" w14:textId="10CC0ED0" w:rsidR="00E600E2" w:rsidRPr="00906002" w:rsidRDefault="00E600E2" w:rsidP="00D3059D">
            <w:pPr>
              <w:jc w:val="center"/>
              <w:rPr>
                <w:rFonts w:cs="Noto Sans"/>
                <w:sz w:val="14"/>
                <w:szCs w:val="14"/>
              </w:rPr>
            </w:pPr>
            <w:r w:rsidRPr="00906002">
              <w:rPr>
                <w:rFonts w:cs="Noto Sans"/>
                <w:sz w:val="14"/>
                <w:szCs w:val="14"/>
              </w:rPr>
              <w:t xml:space="preserve">URBANO DE 10 </w:t>
            </w:r>
            <w:r w:rsidR="00FC62C3" w:rsidRPr="00906002">
              <w:rPr>
                <w:rFonts w:cs="Noto Sans"/>
                <w:sz w:val="14"/>
                <w:szCs w:val="14"/>
              </w:rPr>
              <w:br/>
            </w:r>
            <w:r w:rsidRPr="00906002">
              <w:rPr>
                <w:rFonts w:cs="Noto Sans"/>
                <w:sz w:val="14"/>
                <w:szCs w:val="14"/>
              </w:rPr>
              <w:t>NUCLEOS BASICOS</w:t>
            </w:r>
          </w:p>
        </w:tc>
        <w:tc>
          <w:tcPr>
            <w:tcW w:w="1275" w:type="dxa"/>
            <w:noWrap/>
            <w:hideMark/>
          </w:tcPr>
          <w:p w14:paraId="3DF46674"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640B49A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79946C3"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87B4A6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CE184B1"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02AC542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2824BAC0" w14:textId="77777777" w:rsidR="00E600E2" w:rsidRPr="00906002" w:rsidRDefault="00E600E2" w:rsidP="00D3059D">
            <w:pPr>
              <w:jc w:val="center"/>
              <w:rPr>
                <w:rFonts w:cs="Noto Sans"/>
                <w:sz w:val="14"/>
                <w:szCs w:val="14"/>
              </w:rPr>
            </w:pPr>
            <w:r w:rsidRPr="00906002">
              <w:rPr>
                <w:rFonts w:cs="Noto Sans"/>
                <w:sz w:val="14"/>
                <w:szCs w:val="14"/>
              </w:rPr>
              <w:t>R</w:t>
            </w:r>
          </w:p>
        </w:tc>
        <w:tc>
          <w:tcPr>
            <w:tcW w:w="1843" w:type="dxa"/>
            <w:noWrap/>
            <w:hideMark/>
          </w:tcPr>
          <w:p w14:paraId="241D3125" w14:textId="7F6105E5" w:rsidR="00E600E2" w:rsidRPr="00906002" w:rsidRDefault="00E600E2" w:rsidP="00D3059D">
            <w:pPr>
              <w:jc w:val="center"/>
              <w:rPr>
                <w:rFonts w:cs="Noto Sans"/>
                <w:sz w:val="14"/>
                <w:szCs w:val="14"/>
              </w:rPr>
            </w:pPr>
            <w:r w:rsidRPr="00906002">
              <w:rPr>
                <w:rFonts w:cs="Noto Sans"/>
                <w:sz w:val="14"/>
                <w:szCs w:val="14"/>
              </w:rPr>
              <w:t xml:space="preserve">URBANO DE 11 </w:t>
            </w:r>
            <w:r w:rsidR="00FC62C3" w:rsidRPr="00906002">
              <w:rPr>
                <w:rFonts w:cs="Noto Sans"/>
                <w:sz w:val="14"/>
                <w:szCs w:val="14"/>
              </w:rPr>
              <w:br/>
            </w:r>
            <w:r w:rsidRPr="00906002">
              <w:rPr>
                <w:rFonts w:cs="Noto Sans"/>
                <w:sz w:val="14"/>
                <w:szCs w:val="14"/>
              </w:rPr>
              <w:t>NUCLEOS BASICOS</w:t>
            </w:r>
          </w:p>
        </w:tc>
        <w:tc>
          <w:tcPr>
            <w:tcW w:w="1275" w:type="dxa"/>
            <w:noWrap/>
            <w:hideMark/>
          </w:tcPr>
          <w:p w14:paraId="0EF3174F"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1ED1F46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CF46870"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E3CAE0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8EC76A5"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72904B5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24A739AD" w14:textId="77777777" w:rsidR="00E600E2" w:rsidRPr="00906002" w:rsidRDefault="00E600E2" w:rsidP="00D3059D">
            <w:pPr>
              <w:jc w:val="center"/>
              <w:rPr>
                <w:rFonts w:cs="Noto Sans"/>
                <w:sz w:val="14"/>
                <w:szCs w:val="14"/>
              </w:rPr>
            </w:pPr>
            <w:r w:rsidRPr="00906002">
              <w:rPr>
                <w:rFonts w:cs="Noto Sans"/>
                <w:sz w:val="14"/>
                <w:szCs w:val="14"/>
              </w:rPr>
              <w:t>S</w:t>
            </w:r>
          </w:p>
        </w:tc>
        <w:tc>
          <w:tcPr>
            <w:tcW w:w="1843" w:type="dxa"/>
            <w:noWrap/>
            <w:hideMark/>
          </w:tcPr>
          <w:p w14:paraId="3E5C5912" w14:textId="482C1535" w:rsidR="00E600E2" w:rsidRPr="00906002" w:rsidRDefault="00E600E2" w:rsidP="00D3059D">
            <w:pPr>
              <w:jc w:val="center"/>
              <w:rPr>
                <w:rFonts w:cs="Noto Sans"/>
                <w:sz w:val="14"/>
                <w:szCs w:val="14"/>
              </w:rPr>
            </w:pPr>
            <w:r w:rsidRPr="00906002">
              <w:rPr>
                <w:rFonts w:cs="Noto Sans"/>
                <w:sz w:val="14"/>
                <w:szCs w:val="14"/>
              </w:rPr>
              <w:t xml:space="preserve">URBANO DE 12 </w:t>
            </w:r>
            <w:r w:rsidR="00FC62C3" w:rsidRPr="00906002">
              <w:rPr>
                <w:rFonts w:cs="Noto Sans"/>
                <w:sz w:val="14"/>
                <w:szCs w:val="14"/>
              </w:rPr>
              <w:br/>
            </w:r>
            <w:r w:rsidRPr="00906002">
              <w:rPr>
                <w:rFonts w:cs="Noto Sans"/>
                <w:sz w:val="14"/>
                <w:szCs w:val="14"/>
              </w:rPr>
              <w:t>NUCLEOS BASICOS Y MAS</w:t>
            </w:r>
          </w:p>
        </w:tc>
        <w:tc>
          <w:tcPr>
            <w:tcW w:w="1275" w:type="dxa"/>
            <w:noWrap/>
            <w:hideMark/>
          </w:tcPr>
          <w:p w14:paraId="77D1DC5B"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48FF809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92C6902"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4CC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B296210"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4DA3A54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1A0867BE" w14:textId="77777777" w:rsidR="00E600E2" w:rsidRPr="00906002" w:rsidRDefault="00E600E2" w:rsidP="00D3059D">
            <w:pPr>
              <w:jc w:val="center"/>
              <w:rPr>
                <w:rFonts w:cs="Noto Sans"/>
                <w:sz w:val="14"/>
                <w:szCs w:val="14"/>
              </w:rPr>
            </w:pPr>
            <w:r w:rsidRPr="00906002">
              <w:rPr>
                <w:rFonts w:cs="Noto Sans"/>
                <w:sz w:val="14"/>
                <w:szCs w:val="14"/>
              </w:rPr>
              <w:t>U</w:t>
            </w:r>
          </w:p>
        </w:tc>
        <w:tc>
          <w:tcPr>
            <w:tcW w:w="1843" w:type="dxa"/>
            <w:noWrap/>
            <w:hideMark/>
          </w:tcPr>
          <w:p w14:paraId="4F809A6C" w14:textId="77777777" w:rsidR="00E600E2" w:rsidRPr="00906002" w:rsidRDefault="00E600E2" w:rsidP="00D3059D">
            <w:pPr>
              <w:jc w:val="center"/>
              <w:rPr>
                <w:rFonts w:cs="Noto Sans"/>
                <w:sz w:val="14"/>
                <w:szCs w:val="14"/>
              </w:rPr>
            </w:pPr>
            <w:r w:rsidRPr="00906002">
              <w:rPr>
                <w:rFonts w:cs="Noto Sans"/>
                <w:sz w:val="14"/>
                <w:szCs w:val="14"/>
              </w:rPr>
              <w:t>CONSULTORIO DELEGACIONAL</w:t>
            </w:r>
          </w:p>
        </w:tc>
        <w:tc>
          <w:tcPr>
            <w:tcW w:w="1275" w:type="dxa"/>
            <w:noWrap/>
            <w:hideMark/>
          </w:tcPr>
          <w:p w14:paraId="13B0F622"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06DF221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43FE9F35"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54D96"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73E67DB"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602319D8"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3DA352C7" w14:textId="77777777" w:rsidR="00E600E2" w:rsidRPr="00906002" w:rsidRDefault="00E600E2" w:rsidP="00D3059D">
            <w:pPr>
              <w:jc w:val="center"/>
              <w:rPr>
                <w:rFonts w:cs="Noto Sans"/>
                <w:sz w:val="14"/>
                <w:szCs w:val="14"/>
              </w:rPr>
            </w:pPr>
            <w:r w:rsidRPr="00906002">
              <w:rPr>
                <w:rFonts w:cs="Noto Sans"/>
                <w:sz w:val="14"/>
                <w:szCs w:val="14"/>
              </w:rPr>
              <w:t>V</w:t>
            </w:r>
          </w:p>
        </w:tc>
        <w:tc>
          <w:tcPr>
            <w:tcW w:w="1843" w:type="dxa"/>
            <w:noWrap/>
            <w:hideMark/>
          </w:tcPr>
          <w:p w14:paraId="3DAB77EE" w14:textId="77777777" w:rsidR="00E600E2" w:rsidRPr="00906002" w:rsidRDefault="00E600E2" w:rsidP="00D3059D">
            <w:pPr>
              <w:jc w:val="center"/>
              <w:rPr>
                <w:rFonts w:cs="Noto Sans"/>
                <w:sz w:val="14"/>
                <w:szCs w:val="14"/>
              </w:rPr>
            </w:pPr>
            <w:r w:rsidRPr="00906002">
              <w:rPr>
                <w:rFonts w:cs="Noto Sans"/>
                <w:sz w:val="14"/>
                <w:szCs w:val="14"/>
              </w:rPr>
              <w:t>UNIDAD MINISTERIO PUBLICO</w:t>
            </w:r>
          </w:p>
        </w:tc>
        <w:tc>
          <w:tcPr>
            <w:tcW w:w="1275" w:type="dxa"/>
            <w:noWrap/>
            <w:hideMark/>
          </w:tcPr>
          <w:p w14:paraId="7624C4EB"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7BA354F1"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A141F15"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A2E7F4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4D4DA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74BBEF5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68DAB9EB" w14:textId="77777777" w:rsidR="00E600E2" w:rsidRPr="00906002" w:rsidRDefault="00E600E2" w:rsidP="00D3059D">
            <w:pPr>
              <w:jc w:val="center"/>
              <w:rPr>
                <w:rFonts w:cs="Noto Sans"/>
                <w:sz w:val="14"/>
                <w:szCs w:val="14"/>
              </w:rPr>
            </w:pPr>
            <w:r w:rsidRPr="00906002">
              <w:rPr>
                <w:rFonts w:cs="Noto Sans"/>
                <w:sz w:val="14"/>
                <w:szCs w:val="14"/>
              </w:rPr>
              <w:t>W</w:t>
            </w:r>
          </w:p>
        </w:tc>
        <w:tc>
          <w:tcPr>
            <w:tcW w:w="1843" w:type="dxa"/>
            <w:noWrap/>
            <w:hideMark/>
          </w:tcPr>
          <w:p w14:paraId="2A1B6562" w14:textId="77777777" w:rsidR="00E600E2" w:rsidRPr="00906002" w:rsidRDefault="00E600E2" w:rsidP="00D3059D">
            <w:pPr>
              <w:jc w:val="center"/>
              <w:rPr>
                <w:rFonts w:cs="Noto Sans"/>
                <w:sz w:val="14"/>
                <w:szCs w:val="14"/>
              </w:rPr>
            </w:pPr>
            <w:r w:rsidRPr="00906002">
              <w:rPr>
                <w:rFonts w:cs="Noto Sans"/>
                <w:sz w:val="14"/>
                <w:szCs w:val="14"/>
              </w:rPr>
              <w:t>CASA DE SALUD</w:t>
            </w:r>
          </w:p>
        </w:tc>
        <w:tc>
          <w:tcPr>
            <w:tcW w:w="1275" w:type="dxa"/>
            <w:noWrap/>
            <w:hideMark/>
          </w:tcPr>
          <w:p w14:paraId="780D217D"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2ACA9DC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EC65F08"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0F9342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352BFF7"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789B53F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79F17136" w14:textId="77777777" w:rsidR="00E600E2" w:rsidRPr="00906002" w:rsidRDefault="00E600E2" w:rsidP="00D3059D">
            <w:pPr>
              <w:jc w:val="center"/>
              <w:rPr>
                <w:rFonts w:cs="Noto Sans"/>
                <w:sz w:val="14"/>
                <w:szCs w:val="14"/>
              </w:rPr>
            </w:pPr>
            <w:r w:rsidRPr="00906002">
              <w:rPr>
                <w:rFonts w:cs="Noto Sans"/>
                <w:sz w:val="14"/>
                <w:szCs w:val="14"/>
              </w:rPr>
              <w:t>X</w:t>
            </w:r>
          </w:p>
        </w:tc>
        <w:tc>
          <w:tcPr>
            <w:tcW w:w="1843" w:type="dxa"/>
            <w:noWrap/>
            <w:hideMark/>
          </w:tcPr>
          <w:p w14:paraId="3E912B44" w14:textId="77777777" w:rsidR="00E600E2" w:rsidRPr="00906002" w:rsidRDefault="00E600E2" w:rsidP="00D3059D">
            <w:pPr>
              <w:jc w:val="center"/>
              <w:rPr>
                <w:rFonts w:cs="Noto Sans"/>
                <w:sz w:val="14"/>
                <w:szCs w:val="14"/>
              </w:rPr>
            </w:pPr>
            <w:r w:rsidRPr="00906002">
              <w:rPr>
                <w:rFonts w:cs="Noto Sans"/>
                <w:sz w:val="14"/>
                <w:szCs w:val="14"/>
              </w:rPr>
              <w:t>BRIGADA MOVIL</w:t>
            </w:r>
          </w:p>
        </w:tc>
        <w:tc>
          <w:tcPr>
            <w:tcW w:w="1275" w:type="dxa"/>
            <w:noWrap/>
            <w:hideMark/>
          </w:tcPr>
          <w:p w14:paraId="623592E9"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3C51F23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D8CA5DD"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88615"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27C94BF"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506310F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038DD82E" w14:textId="77777777" w:rsidR="00E600E2" w:rsidRPr="00906002" w:rsidRDefault="00E600E2" w:rsidP="00D3059D">
            <w:pPr>
              <w:jc w:val="center"/>
              <w:rPr>
                <w:rFonts w:cs="Noto Sans"/>
                <w:sz w:val="14"/>
                <w:szCs w:val="14"/>
              </w:rPr>
            </w:pPr>
            <w:r w:rsidRPr="00906002">
              <w:rPr>
                <w:rFonts w:cs="Noto Sans"/>
                <w:sz w:val="14"/>
                <w:szCs w:val="14"/>
              </w:rPr>
              <w:t>Z</w:t>
            </w:r>
          </w:p>
        </w:tc>
        <w:tc>
          <w:tcPr>
            <w:tcW w:w="1843" w:type="dxa"/>
            <w:noWrap/>
            <w:hideMark/>
          </w:tcPr>
          <w:p w14:paraId="73AAFC07" w14:textId="77777777" w:rsidR="00E600E2" w:rsidRPr="00906002" w:rsidRDefault="00E600E2" w:rsidP="00D3059D">
            <w:pPr>
              <w:jc w:val="center"/>
              <w:rPr>
                <w:rFonts w:cs="Noto Sans"/>
                <w:sz w:val="14"/>
                <w:szCs w:val="14"/>
              </w:rPr>
            </w:pPr>
            <w:r w:rsidRPr="00906002">
              <w:rPr>
                <w:rFonts w:cs="Noto Sans"/>
                <w:sz w:val="14"/>
                <w:szCs w:val="14"/>
              </w:rPr>
              <w:t>CENTRO DE SALUD CON HOSPITALIZACION</w:t>
            </w:r>
          </w:p>
        </w:tc>
        <w:tc>
          <w:tcPr>
            <w:tcW w:w="1275" w:type="dxa"/>
            <w:noWrap/>
            <w:hideMark/>
          </w:tcPr>
          <w:p w14:paraId="019395E7"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15EA6E0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3FAA4A27"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3FD0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4CE70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6EAB790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434FEBBF"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6C13DA52"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50AB771F"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5D05B980"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116E9949"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DE0013C"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59C1431"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2FBF7AE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5FDA1D32"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4D9EF2FC"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65DC95FF" w14:textId="77777777" w:rsidR="00E600E2" w:rsidRPr="00906002" w:rsidRDefault="00E600E2" w:rsidP="00D3059D">
            <w:pPr>
              <w:jc w:val="center"/>
              <w:rPr>
                <w:rFonts w:cs="Noto Sans"/>
                <w:sz w:val="14"/>
                <w:szCs w:val="14"/>
              </w:rPr>
            </w:pPr>
            <w:r w:rsidRPr="00906002">
              <w:rPr>
                <w:rFonts w:cs="Noto Sans"/>
                <w:sz w:val="14"/>
                <w:szCs w:val="14"/>
              </w:rPr>
              <w:t>T06</w:t>
            </w:r>
          </w:p>
        </w:tc>
        <w:tc>
          <w:tcPr>
            <w:tcW w:w="1990" w:type="dxa"/>
            <w:noWrap/>
            <w:hideMark/>
          </w:tcPr>
          <w:p w14:paraId="5A73396B" w14:textId="77777777" w:rsidR="00E600E2" w:rsidRPr="00906002" w:rsidRDefault="00E600E2" w:rsidP="00D3059D">
            <w:pPr>
              <w:jc w:val="center"/>
              <w:rPr>
                <w:rFonts w:cs="Noto Sans"/>
                <w:sz w:val="14"/>
                <w:szCs w:val="14"/>
              </w:rPr>
            </w:pPr>
            <w:r w:rsidRPr="00906002">
              <w:rPr>
                <w:rFonts w:cs="Noto Sans"/>
                <w:sz w:val="14"/>
                <w:szCs w:val="14"/>
              </w:rPr>
              <w:t>CLINICA DE ESPECIALIDADES DE LA MUJER</w:t>
            </w:r>
          </w:p>
        </w:tc>
      </w:tr>
      <w:tr w:rsidR="005002AD" w:rsidRPr="00906002" w14:paraId="066BBF37"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5AFB501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63BB879"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6C20F66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479A0F1C"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7C426D7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1B6EC607" w14:textId="77777777" w:rsidR="00E600E2" w:rsidRPr="00906002" w:rsidRDefault="00E600E2" w:rsidP="00D3059D">
            <w:pPr>
              <w:jc w:val="center"/>
              <w:rPr>
                <w:rFonts w:cs="Noto Sans"/>
                <w:sz w:val="14"/>
                <w:szCs w:val="14"/>
              </w:rPr>
            </w:pPr>
            <w:r w:rsidRPr="00906002">
              <w:rPr>
                <w:rFonts w:cs="Noto Sans"/>
                <w:sz w:val="14"/>
                <w:szCs w:val="14"/>
              </w:rPr>
              <w:t>T07</w:t>
            </w:r>
          </w:p>
        </w:tc>
        <w:tc>
          <w:tcPr>
            <w:tcW w:w="1990" w:type="dxa"/>
            <w:noWrap/>
            <w:hideMark/>
          </w:tcPr>
          <w:p w14:paraId="03AFB2D1" w14:textId="77777777" w:rsidR="00E600E2" w:rsidRPr="00906002" w:rsidRDefault="00E600E2" w:rsidP="00D3059D">
            <w:pPr>
              <w:jc w:val="center"/>
              <w:rPr>
                <w:rFonts w:cs="Noto Sans"/>
                <w:sz w:val="14"/>
                <w:szCs w:val="14"/>
              </w:rPr>
            </w:pPr>
            <w:r w:rsidRPr="00906002">
              <w:rPr>
                <w:rFonts w:cs="Noto Sans"/>
                <w:sz w:val="14"/>
                <w:szCs w:val="14"/>
              </w:rPr>
              <w:t>CLINICA DE ESPECIALIDADES DE CANCEROLOGIA O DISPLASIAS</w:t>
            </w:r>
          </w:p>
        </w:tc>
      </w:tr>
      <w:tr w:rsidR="00237D88" w:rsidRPr="00906002" w14:paraId="4A6CAD61"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E9358C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5C296AD"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351B3B6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70C275A5"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6F28209E"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717839F8" w14:textId="77777777" w:rsidR="00E600E2" w:rsidRPr="00906002" w:rsidRDefault="00E600E2" w:rsidP="00D3059D">
            <w:pPr>
              <w:jc w:val="center"/>
              <w:rPr>
                <w:rFonts w:cs="Noto Sans"/>
                <w:sz w:val="14"/>
                <w:szCs w:val="14"/>
              </w:rPr>
            </w:pPr>
            <w:r w:rsidRPr="00906002">
              <w:rPr>
                <w:rFonts w:cs="Noto Sans"/>
                <w:sz w:val="14"/>
                <w:szCs w:val="14"/>
              </w:rPr>
              <w:t>T08</w:t>
            </w:r>
          </w:p>
        </w:tc>
        <w:tc>
          <w:tcPr>
            <w:tcW w:w="1990" w:type="dxa"/>
            <w:noWrap/>
            <w:hideMark/>
          </w:tcPr>
          <w:p w14:paraId="2C54C094" w14:textId="77777777" w:rsidR="00E600E2" w:rsidRPr="00906002" w:rsidRDefault="00E600E2" w:rsidP="00D3059D">
            <w:pPr>
              <w:jc w:val="center"/>
              <w:rPr>
                <w:rFonts w:cs="Noto Sans"/>
                <w:sz w:val="14"/>
                <w:szCs w:val="14"/>
              </w:rPr>
            </w:pPr>
            <w:r w:rsidRPr="00906002">
              <w:rPr>
                <w:rFonts w:cs="Noto Sans"/>
                <w:sz w:val="14"/>
                <w:szCs w:val="14"/>
              </w:rPr>
              <w:t>CLINICA DE ESPECIALIDADES DEL DOLOR Y CUIDADOS PALIATIVOS</w:t>
            </w:r>
          </w:p>
        </w:tc>
      </w:tr>
      <w:tr w:rsidR="005002AD" w:rsidRPr="00906002" w14:paraId="5FBFE7AA"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644443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3FAEED7"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0CA992A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606C2E17"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31311A3F"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43C8C053" w14:textId="77777777" w:rsidR="00E600E2" w:rsidRPr="00906002" w:rsidRDefault="00E600E2" w:rsidP="00D3059D">
            <w:pPr>
              <w:jc w:val="center"/>
              <w:rPr>
                <w:rFonts w:cs="Noto Sans"/>
                <w:sz w:val="14"/>
                <w:szCs w:val="14"/>
              </w:rPr>
            </w:pPr>
            <w:r w:rsidRPr="00906002">
              <w:rPr>
                <w:rFonts w:cs="Noto Sans"/>
                <w:sz w:val="14"/>
                <w:szCs w:val="14"/>
              </w:rPr>
              <w:t>T09</w:t>
            </w:r>
          </w:p>
        </w:tc>
        <w:tc>
          <w:tcPr>
            <w:tcW w:w="1990" w:type="dxa"/>
            <w:noWrap/>
            <w:hideMark/>
          </w:tcPr>
          <w:p w14:paraId="0786F70A" w14:textId="77777777" w:rsidR="00E600E2" w:rsidRPr="00906002" w:rsidRDefault="00E600E2" w:rsidP="00D3059D">
            <w:pPr>
              <w:jc w:val="center"/>
              <w:rPr>
                <w:rFonts w:cs="Noto Sans"/>
                <w:sz w:val="14"/>
                <w:szCs w:val="14"/>
              </w:rPr>
            </w:pPr>
            <w:r w:rsidRPr="00906002">
              <w:rPr>
                <w:rFonts w:cs="Noto Sans"/>
                <w:sz w:val="14"/>
                <w:szCs w:val="14"/>
              </w:rPr>
              <w:t>CLINICA DE ESPECIALIDADES DEL NIÑO Y DEL ADOLESCENTE</w:t>
            </w:r>
          </w:p>
        </w:tc>
      </w:tr>
      <w:tr w:rsidR="00237D88" w:rsidRPr="00906002" w14:paraId="132DF16C"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02744F7"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695" w:type="dxa"/>
            <w:noWrap/>
            <w:hideMark/>
          </w:tcPr>
          <w:p w14:paraId="5D8D9A42"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1C63D0B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3C4A9DD3"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15957AF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229B7BB3" w14:textId="77777777" w:rsidR="00E600E2" w:rsidRPr="00906002" w:rsidRDefault="00E600E2" w:rsidP="00D3059D">
            <w:pPr>
              <w:jc w:val="center"/>
              <w:rPr>
                <w:rFonts w:cs="Noto Sans"/>
                <w:sz w:val="14"/>
                <w:szCs w:val="14"/>
              </w:rPr>
            </w:pPr>
            <w:r w:rsidRPr="00906002">
              <w:rPr>
                <w:rFonts w:cs="Noto Sans"/>
                <w:sz w:val="14"/>
                <w:szCs w:val="14"/>
              </w:rPr>
              <w:t>T10</w:t>
            </w:r>
          </w:p>
        </w:tc>
        <w:tc>
          <w:tcPr>
            <w:tcW w:w="1990" w:type="dxa"/>
            <w:noWrap/>
            <w:hideMark/>
          </w:tcPr>
          <w:p w14:paraId="41E54251" w14:textId="77777777" w:rsidR="00E600E2" w:rsidRPr="00906002" w:rsidRDefault="00E600E2" w:rsidP="00D3059D">
            <w:pPr>
              <w:jc w:val="center"/>
              <w:rPr>
                <w:rFonts w:cs="Noto Sans"/>
                <w:sz w:val="14"/>
                <w:szCs w:val="14"/>
              </w:rPr>
            </w:pPr>
            <w:r w:rsidRPr="00906002">
              <w:rPr>
                <w:rFonts w:cs="Noto Sans"/>
                <w:sz w:val="14"/>
                <w:szCs w:val="14"/>
              </w:rPr>
              <w:t>CLINICA DE ESPECIALIDADES DE DERMATOLOGIA</w:t>
            </w:r>
          </w:p>
        </w:tc>
      </w:tr>
      <w:tr w:rsidR="005002AD" w:rsidRPr="00906002" w14:paraId="0CEAA1F6"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4938776"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AC0A1CC"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1B0BC01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2CD5EA6F"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258F6C42"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0A38E1D8" w14:textId="77777777" w:rsidR="00E600E2" w:rsidRPr="00906002" w:rsidRDefault="00E600E2" w:rsidP="00D3059D">
            <w:pPr>
              <w:jc w:val="center"/>
              <w:rPr>
                <w:rFonts w:cs="Noto Sans"/>
                <w:sz w:val="14"/>
                <w:szCs w:val="14"/>
              </w:rPr>
            </w:pPr>
            <w:r w:rsidRPr="00906002">
              <w:rPr>
                <w:rFonts w:cs="Noto Sans"/>
                <w:sz w:val="14"/>
                <w:szCs w:val="14"/>
              </w:rPr>
              <w:t>T11</w:t>
            </w:r>
          </w:p>
        </w:tc>
        <w:tc>
          <w:tcPr>
            <w:tcW w:w="1990" w:type="dxa"/>
            <w:noWrap/>
            <w:hideMark/>
          </w:tcPr>
          <w:p w14:paraId="433CC1FB" w14:textId="77777777" w:rsidR="00E600E2" w:rsidRPr="00906002" w:rsidRDefault="00E600E2" w:rsidP="00D3059D">
            <w:pPr>
              <w:jc w:val="center"/>
              <w:rPr>
                <w:rFonts w:cs="Noto Sans"/>
                <w:sz w:val="14"/>
                <w:szCs w:val="14"/>
              </w:rPr>
            </w:pPr>
            <w:r w:rsidRPr="00906002">
              <w:rPr>
                <w:rFonts w:cs="Noto Sans"/>
                <w:sz w:val="14"/>
                <w:szCs w:val="14"/>
              </w:rPr>
              <w:t>CLINICA DE ESPECIALIDADES DE GERIATRIA</w:t>
            </w:r>
          </w:p>
        </w:tc>
      </w:tr>
      <w:tr w:rsidR="00237D88" w:rsidRPr="00906002" w14:paraId="5E0BE298"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05423C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56EE233F"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08CB157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72020C3A"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539C0328"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2331F990" w14:textId="77777777" w:rsidR="00E600E2" w:rsidRPr="00906002" w:rsidRDefault="00E600E2" w:rsidP="00D3059D">
            <w:pPr>
              <w:jc w:val="center"/>
              <w:rPr>
                <w:rFonts w:cs="Noto Sans"/>
                <w:sz w:val="14"/>
                <w:szCs w:val="14"/>
              </w:rPr>
            </w:pPr>
            <w:r w:rsidRPr="00906002">
              <w:rPr>
                <w:rFonts w:cs="Noto Sans"/>
                <w:sz w:val="14"/>
                <w:szCs w:val="14"/>
              </w:rPr>
              <w:t>T12</w:t>
            </w:r>
          </w:p>
        </w:tc>
        <w:tc>
          <w:tcPr>
            <w:tcW w:w="1990" w:type="dxa"/>
            <w:noWrap/>
            <w:hideMark/>
          </w:tcPr>
          <w:p w14:paraId="4F3FCF98" w14:textId="77777777" w:rsidR="00E600E2" w:rsidRPr="00906002" w:rsidRDefault="00E600E2" w:rsidP="00D3059D">
            <w:pPr>
              <w:jc w:val="center"/>
              <w:rPr>
                <w:rFonts w:cs="Noto Sans"/>
                <w:sz w:val="14"/>
                <w:szCs w:val="14"/>
              </w:rPr>
            </w:pPr>
            <w:r w:rsidRPr="00906002">
              <w:rPr>
                <w:rFonts w:cs="Noto Sans"/>
                <w:sz w:val="14"/>
                <w:szCs w:val="14"/>
              </w:rPr>
              <w:t>CLINICA DE ESPECIALIDADES DE ODONTOLOGIA</w:t>
            </w:r>
          </w:p>
        </w:tc>
      </w:tr>
      <w:tr w:rsidR="005002AD" w:rsidRPr="00906002" w14:paraId="1C497D3F"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900BC0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C3A5E70"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6645DF3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2191ADAE"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6CC0BE7B"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39585F75" w14:textId="77777777" w:rsidR="00E600E2" w:rsidRPr="00906002" w:rsidRDefault="00E600E2" w:rsidP="00D3059D">
            <w:pPr>
              <w:jc w:val="center"/>
              <w:rPr>
                <w:rFonts w:cs="Noto Sans"/>
                <w:sz w:val="14"/>
                <w:szCs w:val="14"/>
              </w:rPr>
            </w:pPr>
            <w:r w:rsidRPr="00906002">
              <w:rPr>
                <w:rFonts w:cs="Noto Sans"/>
                <w:sz w:val="14"/>
                <w:szCs w:val="14"/>
              </w:rPr>
              <w:t>T13</w:t>
            </w:r>
          </w:p>
        </w:tc>
        <w:tc>
          <w:tcPr>
            <w:tcW w:w="1990" w:type="dxa"/>
            <w:noWrap/>
            <w:hideMark/>
          </w:tcPr>
          <w:p w14:paraId="0E52DF34" w14:textId="77777777" w:rsidR="00E600E2" w:rsidRPr="00906002" w:rsidRDefault="00E600E2" w:rsidP="00D3059D">
            <w:pPr>
              <w:jc w:val="center"/>
              <w:rPr>
                <w:rFonts w:cs="Noto Sans"/>
                <w:sz w:val="14"/>
                <w:szCs w:val="14"/>
              </w:rPr>
            </w:pPr>
            <w:r w:rsidRPr="00906002">
              <w:rPr>
                <w:rFonts w:cs="Noto Sans"/>
                <w:sz w:val="14"/>
                <w:szCs w:val="14"/>
              </w:rPr>
              <w:t>CLINICA DE ESPECIALIDADES DE OFTALMOLOGIA</w:t>
            </w:r>
          </w:p>
        </w:tc>
      </w:tr>
      <w:tr w:rsidR="00237D88" w:rsidRPr="00906002" w14:paraId="63C5E907"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A56ABE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A0EC5B0"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23C2F74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09957939"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4658410B"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42C42BD2" w14:textId="77777777" w:rsidR="00E600E2" w:rsidRPr="00906002" w:rsidRDefault="00E600E2" w:rsidP="00D3059D">
            <w:pPr>
              <w:jc w:val="center"/>
              <w:rPr>
                <w:rFonts w:cs="Noto Sans"/>
                <w:sz w:val="14"/>
                <w:szCs w:val="14"/>
              </w:rPr>
            </w:pPr>
            <w:r w:rsidRPr="00906002">
              <w:rPr>
                <w:rFonts w:cs="Noto Sans"/>
                <w:sz w:val="14"/>
                <w:szCs w:val="14"/>
              </w:rPr>
              <w:t>T14</w:t>
            </w:r>
          </w:p>
        </w:tc>
        <w:tc>
          <w:tcPr>
            <w:tcW w:w="1990" w:type="dxa"/>
            <w:noWrap/>
            <w:hideMark/>
          </w:tcPr>
          <w:p w14:paraId="7AD1F58C" w14:textId="77777777" w:rsidR="00E600E2" w:rsidRPr="00906002" w:rsidRDefault="00E600E2" w:rsidP="00D3059D">
            <w:pPr>
              <w:jc w:val="center"/>
              <w:rPr>
                <w:rFonts w:cs="Noto Sans"/>
                <w:sz w:val="14"/>
                <w:szCs w:val="14"/>
              </w:rPr>
            </w:pPr>
            <w:r w:rsidRPr="00906002">
              <w:rPr>
                <w:rFonts w:cs="Noto Sans"/>
                <w:sz w:val="14"/>
                <w:szCs w:val="14"/>
              </w:rPr>
              <w:t>CLINICA DE ESPECIALIDADES DE OPTOAUDIOMETRIA</w:t>
            </w:r>
          </w:p>
        </w:tc>
      </w:tr>
      <w:tr w:rsidR="005002AD" w:rsidRPr="00906002" w14:paraId="6AAF76C2"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A89A46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D751514"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1FB67E4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3718283D"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34CC84F4"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2515417C" w14:textId="77777777" w:rsidR="00E600E2" w:rsidRPr="00906002" w:rsidRDefault="00E600E2" w:rsidP="00D3059D">
            <w:pPr>
              <w:jc w:val="center"/>
              <w:rPr>
                <w:rFonts w:cs="Noto Sans"/>
                <w:sz w:val="14"/>
                <w:szCs w:val="14"/>
              </w:rPr>
            </w:pPr>
            <w:r w:rsidRPr="00906002">
              <w:rPr>
                <w:rFonts w:cs="Noto Sans"/>
                <w:sz w:val="14"/>
                <w:szCs w:val="14"/>
              </w:rPr>
              <w:t>T15</w:t>
            </w:r>
          </w:p>
        </w:tc>
        <w:tc>
          <w:tcPr>
            <w:tcW w:w="1990" w:type="dxa"/>
            <w:noWrap/>
            <w:hideMark/>
          </w:tcPr>
          <w:p w14:paraId="3B7DF868" w14:textId="77777777" w:rsidR="00E600E2" w:rsidRPr="00906002" w:rsidRDefault="00E600E2" w:rsidP="00D3059D">
            <w:pPr>
              <w:jc w:val="center"/>
              <w:rPr>
                <w:rFonts w:cs="Noto Sans"/>
                <w:sz w:val="14"/>
                <w:szCs w:val="14"/>
              </w:rPr>
            </w:pPr>
            <w:r w:rsidRPr="00906002">
              <w:rPr>
                <w:rFonts w:cs="Noto Sans"/>
                <w:sz w:val="14"/>
                <w:szCs w:val="14"/>
              </w:rPr>
              <w:t>CLINICA DE ESPECIALIDADES DE REHABILITACION FISICA Y ORTOPEDIA</w:t>
            </w:r>
          </w:p>
        </w:tc>
      </w:tr>
      <w:tr w:rsidR="00237D88" w:rsidRPr="00906002" w14:paraId="1E7E3EE9"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86BED8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F845A51"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63899C1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3135B67C"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74A67940"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31869405" w14:textId="77777777" w:rsidR="00E600E2" w:rsidRPr="00906002" w:rsidRDefault="00E600E2" w:rsidP="00D3059D">
            <w:pPr>
              <w:jc w:val="center"/>
              <w:rPr>
                <w:rFonts w:cs="Noto Sans"/>
                <w:sz w:val="14"/>
                <w:szCs w:val="14"/>
              </w:rPr>
            </w:pPr>
            <w:r w:rsidRPr="00906002">
              <w:rPr>
                <w:rFonts w:cs="Noto Sans"/>
                <w:sz w:val="14"/>
                <w:szCs w:val="14"/>
              </w:rPr>
              <w:t>T16</w:t>
            </w:r>
          </w:p>
        </w:tc>
        <w:tc>
          <w:tcPr>
            <w:tcW w:w="1990" w:type="dxa"/>
            <w:noWrap/>
            <w:hideMark/>
          </w:tcPr>
          <w:p w14:paraId="12E962C1" w14:textId="77777777" w:rsidR="00E600E2" w:rsidRPr="00906002" w:rsidRDefault="00E600E2" w:rsidP="00D3059D">
            <w:pPr>
              <w:jc w:val="center"/>
              <w:rPr>
                <w:rFonts w:cs="Noto Sans"/>
                <w:sz w:val="14"/>
                <w:szCs w:val="14"/>
              </w:rPr>
            </w:pPr>
            <w:r w:rsidRPr="00906002">
              <w:rPr>
                <w:rFonts w:cs="Noto Sans"/>
                <w:sz w:val="14"/>
                <w:szCs w:val="14"/>
              </w:rPr>
              <w:t>CLINICA DE ESPECIALIDADES DE DIABETES</w:t>
            </w:r>
          </w:p>
        </w:tc>
      </w:tr>
      <w:tr w:rsidR="005002AD" w:rsidRPr="00906002" w14:paraId="1AFD40AE"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C403E5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7A49DAB"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014191F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4B88CF40"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5A839807"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056C1851" w14:textId="77777777" w:rsidR="00E600E2" w:rsidRPr="00906002" w:rsidRDefault="00E600E2" w:rsidP="00D3059D">
            <w:pPr>
              <w:jc w:val="center"/>
              <w:rPr>
                <w:rFonts w:cs="Noto Sans"/>
                <w:sz w:val="14"/>
                <w:szCs w:val="14"/>
              </w:rPr>
            </w:pPr>
            <w:r w:rsidRPr="00906002">
              <w:rPr>
                <w:rFonts w:cs="Noto Sans"/>
                <w:sz w:val="14"/>
                <w:szCs w:val="14"/>
              </w:rPr>
              <w:t>T17</w:t>
            </w:r>
          </w:p>
        </w:tc>
        <w:tc>
          <w:tcPr>
            <w:tcW w:w="1990" w:type="dxa"/>
            <w:noWrap/>
            <w:hideMark/>
          </w:tcPr>
          <w:p w14:paraId="1EED91C0" w14:textId="77777777" w:rsidR="00E600E2" w:rsidRPr="00906002" w:rsidRDefault="00E600E2" w:rsidP="00D3059D">
            <w:pPr>
              <w:jc w:val="center"/>
              <w:rPr>
                <w:rFonts w:cs="Noto Sans"/>
                <w:sz w:val="14"/>
                <w:szCs w:val="14"/>
              </w:rPr>
            </w:pPr>
            <w:r w:rsidRPr="00906002">
              <w:rPr>
                <w:rFonts w:cs="Noto Sans"/>
                <w:sz w:val="14"/>
                <w:szCs w:val="14"/>
              </w:rPr>
              <w:t>CLINICA DE ESPECIALIDADES DE HIGIENE ESCOLAR</w:t>
            </w:r>
          </w:p>
        </w:tc>
      </w:tr>
      <w:tr w:rsidR="00237D88" w:rsidRPr="00906002" w14:paraId="7C1B6C5A"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0A7031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22E65D2"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6904E24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7B6ADECE"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4DF26EC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6890E8DD" w14:textId="77777777" w:rsidR="00E600E2" w:rsidRPr="00906002" w:rsidRDefault="00E600E2" w:rsidP="00D3059D">
            <w:pPr>
              <w:jc w:val="center"/>
              <w:rPr>
                <w:rFonts w:cs="Noto Sans"/>
                <w:sz w:val="14"/>
                <w:szCs w:val="14"/>
              </w:rPr>
            </w:pPr>
            <w:r w:rsidRPr="00906002">
              <w:rPr>
                <w:rFonts w:cs="Noto Sans"/>
                <w:sz w:val="14"/>
                <w:szCs w:val="14"/>
              </w:rPr>
              <w:t>T18</w:t>
            </w:r>
          </w:p>
        </w:tc>
        <w:tc>
          <w:tcPr>
            <w:tcW w:w="1990" w:type="dxa"/>
            <w:noWrap/>
            <w:hideMark/>
          </w:tcPr>
          <w:p w14:paraId="1A4249F1" w14:textId="77777777" w:rsidR="00E600E2" w:rsidRPr="00906002" w:rsidRDefault="00E600E2" w:rsidP="00D3059D">
            <w:pPr>
              <w:jc w:val="center"/>
              <w:rPr>
                <w:rFonts w:cs="Noto Sans"/>
                <w:sz w:val="14"/>
                <w:szCs w:val="14"/>
              </w:rPr>
            </w:pPr>
            <w:r w:rsidRPr="00906002">
              <w:rPr>
                <w:rFonts w:cs="Noto Sans"/>
                <w:sz w:val="14"/>
                <w:szCs w:val="14"/>
              </w:rPr>
              <w:t>CLINICA DE VARIAS ESPECIALIDADES</w:t>
            </w:r>
          </w:p>
        </w:tc>
      </w:tr>
      <w:tr w:rsidR="005002AD" w:rsidRPr="00906002" w14:paraId="29644695"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318B5A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5FE86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3085BE2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15DD0F60" w14:textId="77777777" w:rsidR="00E600E2" w:rsidRPr="00906002" w:rsidRDefault="00E600E2" w:rsidP="00D3059D">
            <w:pPr>
              <w:jc w:val="center"/>
              <w:rPr>
                <w:rFonts w:cs="Noto Sans"/>
                <w:sz w:val="14"/>
                <w:szCs w:val="14"/>
              </w:rPr>
            </w:pPr>
            <w:r w:rsidRPr="00906002">
              <w:rPr>
                <w:rFonts w:cs="Noto Sans"/>
                <w:sz w:val="14"/>
                <w:szCs w:val="14"/>
              </w:rPr>
              <w:t>T</w:t>
            </w:r>
          </w:p>
        </w:tc>
        <w:tc>
          <w:tcPr>
            <w:tcW w:w="1843" w:type="dxa"/>
            <w:noWrap/>
            <w:hideMark/>
          </w:tcPr>
          <w:p w14:paraId="5CA39F9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5" w:type="dxa"/>
            <w:noWrap/>
            <w:hideMark/>
          </w:tcPr>
          <w:p w14:paraId="0C2ECCF6" w14:textId="77777777" w:rsidR="00E600E2" w:rsidRPr="00906002" w:rsidRDefault="00E600E2" w:rsidP="00D3059D">
            <w:pPr>
              <w:jc w:val="center"/>
              <w:rPr>
                <w:rFonts w:cs="Noto Sans"/>
                <w:sz w:val="14"/>
                <w:szCs w:val="14"/>
              </w:rPr>
            </w:pPr>
            <w:r w:rsidRPr="00906002">
              <w:rPr>
                <w:rFonts w:cs="Noto Sans"/>
                <w:sz w:val="14"/>
                <w:szCs w:val="14"/>
              </w:rPr>
              <w:t>T99</w:t>
            </w:r>
          </w:p>
        </w:tc>
        <w:tc>
          <w:tcPr>
            <w:tcW w:w="1990" w:type="dxa"/>
            <w:noWrap/>
            <w:hideMark/>
          </w:tcPr>
          <w:p w14:paraId="7A79B010" w14:textId="77777777" w:rsidR="00E600E2" w:rsidRPr="00906002" w:rsidRDefault="00E600E2" w:rsidP="00D3059D">
            <w:pPr>
              <w:jc w:val="center"/>
              <w:rPr>
                <w:rFonts w:cs="Noto Sans"/>
                <w:sz w:val="14"/>
                <w:szCs w:val="14"/>
              </w:rPr>
            </w:pPr>
            <w:r w:rsidRPr="00906002">
              <w:rPr>
                <w:rFonts w:cs="Noto Sans"/>
                <w:sz w:val="14"/>
                <w:szCs w:val="14"/>
              </w:rPr>
              <w:t>CLINICA DE OTRAS ESPECIALIDADES</w:t>
            </w:r>
          </w:p>
        </w:tc>
      </w:tr>
      <w:tr w:rsidR="005002AD" w:rsidRPr="00906002" w14:paraId="6225EA70"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63F53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6722BB7"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3503CE6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6E11B408" w14:textId="77777777" w:rsidR="00E600E2" w:rsidRPr="00906002" w:rsidRDefault="00E600E2" w:rsidP="00D3059D">
            <w:pPr>
              <w:jc w:val="center"/>
              <w:rPr>
                <w:rFonts w:cs="Noto Sans"/>
                <w:sz w:val="14"/>
                <w:szCs w:val="14"/>
              </w:rPr>
            </w:pPr>
            <w:r w:rsidRPr="00906002">
              <w:rPr>
                <w:rFonts w:cs="Noto Sans"/>
                <w:sz w:val="14"/>
                <w:szCs w:val="14"/>
              </w:rPr>
              <w:t>UNE</w:t>
            </w:r>
          </w:p>
        </w:tc>
        <w:tc>
          <w:tcPr>
            <w:tcW w:w="1843" w:type="dxa"/>
            <w:noWrap/>
            <w:hideMark/>
          </w:tcPr>
          <w:p w14:paraId="383491B7"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5" w:type="dxa"/>
            <w:noWrap/>
            <w:hideMark/>
          </w:tcPr>
          <w:p w14:paraId="53C6E83B"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10C7F59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6308A1" w:rsidRPr="00906002" w14:paraId="23D108E8"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1E61911"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35C4C42"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36E66AD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409D1252" w14:textId="77777777" w:rsidR="00E600E2" w:rsidRPr="00906002" w:rsidRDefault="00E600E2" w:rsidP="00D3059D">
            <w:pPr>
              <w:jc w:val="center"/>
              <w:rPr>
                <w:rFonts w:cs="Noto Sans"/>
                <w:sz w:val="14"/>
                <w:szCs w:val="14"/>
              </w:rPr>
            </w:pPr>
            <w:r w:rsidRPr="00906002">
              <w:rPr>
                <w:rFonts w:cs="Noto Sans"/>
                <w:sz w:val="14"/>
                <w:szCs w:val="14"/>
              </w:rPr>
              <w:t>UNE</w:t>
            </w:r>
          </w:p>
        </w:tc>
        <w:tc>
          <w:tcPr>
            <w:tcW w:w="1843" w:type="dxa"/>
            <w:noWrap/>
            <w:hideMark/>
          </w:tcPr>
          <w:p w14:paraId="64D49C51"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5" w:type="dxa"/>
            <w:noWrap/>
            <w:hideMark/>
          </w:tcPr>
          <w:p w14:paraId="4B7DC909" w14:textId="77777777" w:rsidR="00E600E2" w:rsidRPr="00906002" w:rsidRDefault="00E600E2" w:rsidP="00D3059D">
            <w:pPr>
              <w:jc w:val="center"/>
              <w:rPr>
                <w:rFonts w:cs="Noto Sans"/>
                <w:sz w:val="14"/>
                <w:szCs w:val="14"/>
              </w:rPr>
            </w:pPr>
            <w:r w:rsidRPr="00906002">
              <w:rPr>
                <w:rFonts w:cs="Noto Sans"/>
                <w:sz w:val="14"/>
                <w:szCs w:val="14"/>
              </w:rPr>
              <w:t>UNE05</w:t>
            </w:r>
          </w:p>
        </w:tc>
        <w:tc>
          <w:tcPr>
            <w:tcW w:w="1990" w:type="dxa"/>
            <w:noWrap/>
            <w:hideMark/>
          </w:tcPr>
          <w:p w14:paraId="3396308B" w14:textId="77777777" w:rsidR="00E600E2" w:rsidRPr="00906002" w:rsidRDefault="00E600E2" w:rsidP="00D3059D">
            <w:pPr>
              <w:jc w:val="center"/>
              <w:rPr>
                <w:rFonts w:cs="Noto Sans"/>
                <w:sz w:val="14"/>
                <w:szCs w:val="14"/>
              </w:rPr>
            </w:pPr>
            <w:r w:rsidRPr="00906002">
              <w:rPr>
                <w:rFonts w:cs="Noto Sans"/>
                <w:sz w:val="14"/>
                <w:szCs w:val="14"/>
              </w:rPr>
              <w:t>UNEMES DE DIAGOSTICO</w:t>
            </w:r>
          </w:p>
        </w:tc>
      </w:tr>
      <w:tr w:rsidR="00237D88" w:rsidRPr="00906002" w14:paraId="31865D12"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54F7FE7"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5EA8FAA"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4296694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1F521187" w14:textId="77777777" w:rsidR="00E600E2" w:rsidRPr="00906002" w:rsidRDefault="00E600E2" w:rsidP="00D3059D">
            <w:pPr>
              <w:jc w:val="center"/>
              <w:rPr>
                <w:rFonts w:cs="Noto Sans"/>
                <w:sz w:val="14"/>
                <w:szCs w:val="14"/>
              </w:rPr>
            </w:pPr>
            <w:r w:rsidRPr="00906002">
              <w:rPr>
                <w:rFonts w:cs="Noto Sans"/>
                <w:sz w:val="14"/>
                <w:szCs w:val="14"/>
              </w:rPr>
              <w:t>UNE</w:t>
            </w:r>
          </w:p>
        </w:tc>
        <w:tc>
          <w:tcPr>
            <w:tcW w:w="1843" w:type="dxa"/>
            <w:noWrap/>
            <w:hideMark/>
          </w:tcPr>
          <w:p w14:paraId="2A77331F"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5" w:type="dxa"/>
            <w:noWrap/>
            <w:hideMark/>
          </w:tcPr>
          <w:p w14:paraId="39F10640" w14:textId="77777777" w:rsidR="00E600E2" w:rsidRPr="00906002" w:rsidRDefault="00E600E2" w:rsidP="00D3059D">
            <w:pPr>
              <w:jc w:val="center"/>
              <w:rPr>
                <w:rFonts w:cs="Noto Sans"/>
                <w:sz w:val="14"/>
                <w:szCs w:val="14"/>
              </w:rPr>
            </w:pPr>
            <w:r w:rsidRPr="00906002">
              <w:rPr>
                <w:rFonts w:cs="Noto Sans"/>
                <w:sz w:val="14"/>
                <w:szCs w:val="14"/>
              </w:rPr>
              <w:t>UNE06</w:t>
            </w:r>
          </w:p>
        </w:tc>
        <w:tc>
          <w:tcPr>
            <w:tcW w:w="1990" w:type="dxa"/>
            <w:noWrap/>
            <w:hideMark/>
          </w:tcPr>
          <w:p w14:paraId="6E89A4DB" w14:textId="77777777" w:rsidR="00E600E2" w:rsidRPr="00906002" w:rsidRDefault="00E600E2" w:rsidP="00D3059D">
            <w:pPr>
              <w:jc w:val="center"/>
              <w:rPr>
                <w:rFonts w:cs="Noto Sans"/>
                <w:sz w:val="14"/>
                <w:szCs w:val="14"/>
              </w:rPr>
            </w:pPr>
            <w:r w:rsidRPr="00906002">
              <w:rPr>
                <w:rFonts w:cs="Noto Sans"/>
                <w:sz w:val="14"/>
                <w:szCs w:val="14"/>
              </w:rPr>
              <w:t>UNEMES DE HEMODIALISIS</w:t>
            </w:r>
          </w:p>
        </w:tc>
      </w:tr>
      <w:tr w:rsidR="006308A1" w:rsidRPr="00906002" w14:paraId="382FD883"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AAD4A9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5134E89"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40B8A2C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0649914D" w14:textId="77777777" w:rsidR="00E600E2" w:rsidRPr="00906002" w:rsidRDefault="00E600E2" w:rsidP="00D3059D">
            <w:pPr>
              <w:jc w:val="center"/>
              <w:rPr>
                <w:rFonts w:cs="Noto Sans"/>
                <w:sz w:val="14"/>
                <w:szCs w:val="14"/>
              </w:rPr>
            </w:pPr>
            <w:r w:rsidRPr="00906002">
              <w:rPr>
                <w:rFonts w:cs="Noto Sans"/>
                <w:sz w:val="14"/>
                <w:szCs w:val="14"/>
              </w:rPr>
              <w:t>UNE</w:t>
            </w:r>
          </w:p>
        </w:tc>
        <w:tc>
          <w:tcPr>
            <w:tcW w:w="1843" w:type="dxa"/>
            <w:noWrap/>
            <w:hideMark/>
          </w:tcPr>
          <w:p w14:paraId="4F57E4C1"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5" w:type="dxa"/>
            <w:noWrap/>
            <w:hideMark/>
          </w:tcPr>
          <w:p w14:paraId="79EF9946" w14:textId="77777777" w:rsidR="00E600E2" w:rsidRPr="00906002" w:rsidRDefault="00E600E2" w:rsidP="00D3059D">
            <w:pPr>
              <w:jc w:val="center"/>
              <w:rPr>
                <w:rFonts w:cs="Noto Sans"/>
                <w:sz w:val="14"/>
                <w:szCs w:val="14"/>
              </w:rPr>
            </w:pPr>
            <w:r w:rsidRPr="00906002">
              <w:rPr>
                <w:rFonts w:cs="Noto Sans"/>
                <w:sz w:val="14"/>
                <w:szCs w:val="14"/>
              </w:rPr>
              <w:t>UNE07</w:t>
            </w:r>
          </w:p>
        </w:tc>
        <w:tc>
          <w:tcPr>
            <w:tcW w:w="1990" w:type="dxa"/>
            <w:noWrap/>
            <w:hideMark/>
          </w:tcPr>
          <w:p w14:paraId="77D81879" w14:textId="77777777" w:rsidR="00E600E2" w:rsidRPr="00906002" w:rsidRDefault="00E600E2" w:rsidP="00D3059D">
            <w:pPr>
              <w:jc w:val="center"/>
              <w:rPr>
                <w:rFonts w:cs="Noto Sans"/>
                <w:sz w:val="14"/>
                <w:szCs w:val="14"/>
              </w:rPr>
            </w:pPr>
            <w:r w:rsidRPr="00906002">
              <w:rPr>
                <w:rFonts w:cs="Noto Sans"/>
                <w:sz w:val="14"/>
                <w:szCs w:val="14"/>
              </w:rPr>
              <w:t>UNEMES DE ONCOLOGIA</w:t>
            </w:r>
          </w:p>
        </w:tc>
      </w:tr>
      <w:tr w:rsidR="00237D88" w:rsidRPr="00906002" w14:paraId="268A7D95"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E91EB7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5F03E257"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330F0BD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6345B741" w14:textId="77777777" w:rsidR="00E600E2" w:rsidRPr="00906002" w:rsidRDefault="00E600E2" w:rsidP="00D3059D">
            <w:pPr>
              <w:jc w:val="center"/>
              <w:rPr>
                <w:rFonts w:cs="Noto Sans"/>
                <w:sz w:val="14"/>
                <w:szCs w:val="14"/>
              </w:rPr>
            </w:pPr>
            <w:r w:rsidRPr="00906002">
              <w:rPr>
                <w:rFonts w:cs="Noto Sans"/>
                <w:sz w:val="14"/>
                <w:szCs w:val="14"/>
              </w:rPr>
              <w:t>UNE</w:t>
            </w:r>
          </w:p>
        </w:tc>
        <w:tc>
          <w:tcPr>
            <w:tcW w:w="1843" w:type="dxa"/>
            <w:noWrap/>
            <w:hideMark/>
          </w:tcPr>
          <w:p w14:paraId="04942065"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5" w:type="dxa"/>
            <w:noWrap/>
            <w:hideMark/>
          </w:tcPr>
          <w:p w14:paraId="41AB65C2" w14:textId="77777777" w:rsidR="00E600E2" w:rsidRPr="00906002" w:rsidRDefault="00E600E2" w:rsidP="00D3059D">
            <w:pPr>
              <w:jc w:val="center"/>
              <w:rPr>
                <w:rFonts w:cs="Noto Sans"/>
                <w:sz w:val="14"/>
                <w:szCs w:val="14"/>
              </w:rPr>
            </w:pPr>
            <w:r w:rsidRPr="00906002">
              <w:rPr>
                <w:rFonts w:cs="Noto Sans"/>
                <w:sz w:val="14"/>
                <w:szCs w:val="14"/>
              </w:rPr>
              <w:t>UNE08</w:t>
            </w:r>
          </w:p>
        </w:tc>
        <w:tc>
          <w:tcPr>
            <w:tcW w:w="1990" w:type="dxa"/>
            <w:noWrap/>
            <w:hideMark/>
          </w:tcPr>
          <w:p w14:paraId="676B9D9D" w14:textId="77777777" w:rsidR="00E600E2" w:rsidRPr="00906002" w:rsidRDefault="00E600E2" w:rsidP="00D3059D">
            <w:pPr>
              <w:jc w:val="center"/>
              <w:rPr>
                <w:rFonts w:cs="Noto Sans"/>
                <w:sz w:val="14"/>
                <w:szCs w:val="14"/>
              </w:rPr>
            </w:pPr>
            <w:r w:rsidRPr="00906002">
              <w:rPr>
                <w:rFonts w:cs="Noto Sans"/>
                <w:sz w:val="14"/>
                <w:szCs w:val="14"/>
              </w:rPr>
              <w:t>UNEMES DE TRASPLANTES</w:t>
            </w:r>
          </w:p>
        </w:tc>
      </w:tr>
      <w:tr w:rsidR="006308A1" w:rsidRPr="00906002" w14:paraId="715D467F"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A00860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122D6FE"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609EB24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432B20B2" w14:textId="77777777" w:rsidR="00E600E2" w:rsidRPr="00906002" w:rsidRDefault="00E600E2" w:rsidP="00D3059D">
            <w:pPr>
              <w:jc w:val="center"/>
              <w:rPr>
                <w:rFonts w:cs="Noto Sans"/>
                <w:sz w:val="14"/>
                <w:szCs w:val="14"/>
              </w:rPr>
            </w:pPr>
            <w:r w:rsidRPr="00906002">
              <w:rPr>
                <w:rFonts w:cs="Noto Sans"/>
                <w:sz w:val="14"/>
                <w:szCs w:val="14"/>
              </w:rPr>
              <w:t>UNE</w:t>
            </w:r>
          </w:p>
        </w:tc>
        <w:tc>
          <w:tcPr>
            <w:tcW w:w="1843" w:type="dxa"/>
            <w:noWrap/>
            <w:hideMark/>
          </w:tcPr>
          <w:p w14:paraId="689215A4"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5" w:type="dxa"/>
            <w:noWrap/>
            <w:hideMark/>
          </w:tcPr>
          <w:p w14:paraId="475531A2" w14:textId="77777777" w:rsidR="00E600E2" w:rsidRPr="00906002" w:rsidRDefault="00E600E2" w:rsidP="00D3059D">
            <w:pPr>
              <w:jc w:val="center"/>
              <w:rPr>
                <w:rFonts w:cs="Noto Sans"/>
                <w:sz w:val="14"/>
                <w:szCs w:val="14"/>
              </w:rPr>
            </w:pPr>
            <w:r w:rsidRPr="00906002">
              <w:rPr>
                <w:rFonts w:cs="Noto Sans"/>
                <w:sz w:val="14"/>
                <w:szCs w:val="14"/>
              </w:rPr>
              <w:t>UNE09</w:t>
            </w:r>
          </w:p>
        </w:tc>
        <w:tc>
          <w:tcPr>
            <w:tcW w:w="1990" w:type="dxa"/>
            <w:noWrap/>
            <w:hideMark/>
          </w:tcPr>
          <w:p w14:paraId="2A5DF3C3" w14:textId="77777777" w:rsidR="00E600E2" w:rsidRPr="00906002" w:rsidRDefault="00E600E2" w:rsidP="00D3059D">
            <w:pPr>
              <w:jc w:val="center"/>
              <w:rPr>
                <w:rFonts w:cs="Noto Sans"/>
                <w:sz w:val="14"/>
                <w:szCs w:val="14"/>
              </w:rPr>
            </w:pPr>
            <w:r w:rsidRPr="00906002">
              <w:rPr>
                <w:rFonts w:cs="Noto Sans"/>
                <w:sz w:val="14"/>
                <w:szCs w:val="14"/>
              </w:rPr>
              <w:t>UNEMES DE CIRUGIA AMBULATORIA</w:t>
            </w:r>
          </w:p>
        </w:tc>
      </w:tr>
      <w:tr w:rsidR="00237D88" w:rsidRPr="00906002" w14:paraId="562CAEEB"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2665AFE"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695" w:type="dxa"/>
            <w:noWrap/>
            <w:hideMark/>
          </w:tcPr>
          <w:p w14:paraId="4BBD88A1"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412F77D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5514FD12" w14:textId="77777777" w:rsidR="00E600E2" w:rsidRPr="00906002" w:rsidRDefault="00E600E2" w:rsidP="00D3059D">
            <w:pPr>
              <w:jc w:val="center"/>
              <w:rPr>
                <w:rFonts w:cs="Noto Sans"/>
                <w:sz w:val="14"/>
                <w:szCs w:val="14"/>
              </w:rPr>
            </w:pPr>
            <w:r w:rsidRPr="00906002">
              <w:rPr>
                <w:rFonts w:cs="Noto Sans"/>
                <w:sz w:val="14"/>
                <w:szCs w:val="14"/>
              </w:rPr>
              <w:t>UNE</w:t>
            </w:r>
          </w:p>
        </w:tc>
        <w:tc>
          <w:tcPr>
            <w:tcW w:w="1843" w:type="dxa"/>
            <w:noWrap/>
            <w:hideMark/>
          </w:tcPr>
          <w:p w14:paraId="213D7B73"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5" w:type="dxa"/>
            <w:noWrap/>
            <w:hideMark/>
          </w:tcPr>
          <w:p w14:paraId="4EB5B16F" w14:textId="77777777" w:rsidR="00E600E2" w:rsidRPr="00906002" w:rsidRDefault="00E600E2" w:rsidP="00D3059D">
            <w:pPr>
              <w:jc w:val="center"/>
              <w:rPr>
                <w:rFonts w:cs="Noto Sans"/>
                <w:sz w:val="14"/>
                <w:szCs w:val="14"/>
              </w:rPr>
            </w:pPr>
            <w:r w:rsidRPr="00906002">
              <w:rPr>
                <w:rFonts w:cs="Noto Sans"/>
                <w:sz w:val="14"/>
                <w:szCs w:val="14"/>
              </w:rPr>
              <w:t>UNE10</w:t>
            </w:r>
          </w:p>
        </w:tc>
        <w:tc>
          <w:tcPr>
            <w:tcW w:w="1990" w:type="dxa"/>
            <w:noWrap/>
            <w:hideMark/>
          </w:tcPr>
          <w:p w14:paraId="2B64D42E" w14:textId="77777777" w:rsidR="00E600E2" w:rsidRPr="00906002" w:rsidRDefault="00E600E2" w:rsidP="00D3059D">
            <w:pPr>
              <w:jc w:val="center"/>
              <w:rPr>
                <w:rFonts w:cs="Noto Sans"/>
                <w:sz w:val="14"/>
                <w:szCs w:val="14"/>
              </w:rPr>
            </w:pPr>
            <w:r w:rsidRPr="00906002">
              <w:rPr>
                <w:rFonts w:cs="Noto Sans"/>
                <w:sz w:val="14"/>
                <w:szCs w:val="14"/>
              </w:rPr>
              <w:t>UNEMES DE TELEMEDICINA</w:t>
            </w:r>
          </w:p>
        </w:tc>
      </w:tr>
      <w:tr w:rsidR="006308A1" w:rsidRPr="00906002" w14:paraId="18D86159"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BA210B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536890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6D6F072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57732F79" w14:textId="77777777" w:rsidR="00E600E2" w:rsidRPr="00906002" w:rsidRDefault="00E600E2" w:rsidP="00D3059D">
            <w:pPr>
              <w:jc w:val="center"/>
              <w:rPr>
                <w:rFonts w:cs="Noto Sans"/>
                <w:sz w:val="14"/>
                <w:szCs w:val="14"/>
              </w:rPr>
            </w:pPr>
            <w:r w:rsidRPr="00906002">
              <w:rPr>
                <w:rFonts w:cs="Noto Sans"/>
                <w:sz w:val="14"/>
                <w:szCs w:val="14"/>
              </w:rPr>
              <w:t>UNE</w:t>
            </w:r>
          </w:p>
        </w:tc>
        <w:tc>
          <w:tcPr>
            <w:tcW w:w="1843" w:type="dxa"/>
            <w:noWrap/>
            <w:hideMark/>
          </w:tcPr>
          <w:p w14:paraId="78F124F9"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5" w:type="dxa"/>
            <w:noWrap/>
            <w:hideMark/>
          </w:tcPr>
          <w:p w14:paraId="56245380" w14:textId="77777777" w:rsidR="00E600E2" w:rsidRPr="00906002" w:rsidRDefault="00E600E2" w:rsidP="00D3059D">
            <w:pPr>
              <w:jc w:val="center"/>
              <w:rPr>
                <w:rFonts w:cs="Noto Sans"/>
                <w:sz w:val="14"/>
                <w:szCs w:val="14"/>
              </w:rPr>
            </w:pPr>
            <w:r w:rsidRPr="00906002">
              <w:rPr>
                <w:rFonts w:cs="Noto Sans"/>
                <w:sz w:val="14"/>
                <w:szCs w:val="14"/>
              </w:rPr>
              <w:t>UNE12</w:t>
            </w:r>
          </w:p>
        </w:tc>
        <w:tc>
          <w:tcPr>
            <w:tcW w:w="1990" w:type="dxa"/>
            <w:noWrap/>
            <w:hideMark/>
          </w:tcPr>
          <w:p w14:paraId="4AA436D5" w14:textId="77777777" w:rsidR="00E600E2" w:rsidRPr="00906002" w:rsidRDefault="00E600E2" w:rsidP="00D3059D">
            <w:pPr>
              <w:jc w:val="center"/>
              <w:rPr>
                <w:rFonts w:cs="Noto Sans"/>
                <w:sz w:val="14"/>
                <w:szCs w:val="14"/>
              </w:rPr>
            </w:pPr>
            <w:r w:rsidRPr="00906002">
              <w:rPr>
                <w:rFonts w:cs="Noto Sans"/>
                <w:sz w:val="14"/>
                <w:szCs w:val="14"/>
              </w:rPr>
              <w:t>UNEMES SYGUE (SALUD Y GENERO)</w:t>
            </w:r>
          </w:p>
        </w:tc>
      </w:tr>
      <w:tr w:rsidR="006308A1" w:rsidRPr="00906002" w14:paraId="112B2159"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01B504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2E27493"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749F169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1633CF45" w14:textId="77777777" w:rsidR="00E600E2" w:rsidRPr="00906002" w:rsidRDefault="00E600E2" w:rsidP="00D3059D">
            <w:pPr>
              <w:jc w:val="center"/>
              <w:rPr>
                <w:rFonts w:cs="Noto Sans"/>
                <w:sz w:val="14"/>
                <w:szCs w:val="14"/>
              </w:rPr>
            </w:pPr>
            <w:r w:rsidRPr="00906002">
              <w:rPr>
                <w:rFonts w:cs="Noto Sans"/>
                <w:sz w:val="14"/>
                <w:szCs w:val="14"/>
              </w:rPr>
              <w:t>UNE</w:t>
            </w:r>
          </w:p>
        </w:tc>
        <w:tc>
          <w:tcPr>
            <w:tcW w:w="1843" w:type="dxa"/>
            <w:noWrap/>
            <w:hideMark/>
          </w:tcPr>
          <w:p w14:paraId="5CA3472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5" w:type="dxa"/>
            <w:noWrap/>
            <w:hideMark/>
          </w:tcPr>
          <w:p w14:paraId="7EECBE9C" w14:textId="77777777" w:rsidR="00E600E2" w:rsidRPr="00906002" w:rsidRDefault="00E600E2" w:rsidP="00D3059D">
            <w:pPr>
              <w:jc w:val="center"/>
              <w:rPr>
                <w:rFonts w:cs="Noto Sans"/>
                <w:sz w:val="14"/>
                <w:szCs w:val="14"/>
              </w:rPr>
            </w:pPr>
            <w:r w:rsidRPr="00906002">
              <w:rPr>
                <w:rFonts w:cs="Noto Sans"/>
                <w:sz w:val="14"/>
                <w:szCs w:val="14"/>
              </w:rPr>
              <w:t>UNE14</w:t>
            </w:r>
          </w:p>
        </w:tc>
        <w:tc>
          <w:tcPr>
            <w:tcW w:w="1990" w:type="dxa"/>
            <w:noWrap/>
            <w:hideMark/>
          </w:tcPr>
          <w:p w14:paraId="5B597004" w14:textId="77777777" w:rsidR="00E600E2" w:rsidRPr="00906002" w:rsidRDefault="00E600E2" w:rsidP="00D3059D">
            <w:pPr>
              <w:jc w:val="center"/>
              <w:rPr>
                <w:rFonts w:cs="Noto Sans"/>
                <w:sz w:val="14"/>
                <w:szCs w:val="14"/>
              </w:rPr>
            </w:pPr>
            <w:r w:rsidRPr="00906002">
              <w:rPr>
                <w:rFonts w:cs="Noto Sans"/>
                <w:sz w:val="14"/>
                <w:szCs w:val="14"/>
              </w:rPr>
              <w:t>UNEMES CASA DE LA MUJER</w:t>
            </w:r>
          </w:p>
        </w:tc>
      </w:tr>
      <w:tr w:rsidR="006308A1" w:rsidRPr="00906002" w14:paraId="0096E801"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tcPr>
          <w:p w14:paraId="3EAB094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tcPr>
          <w:p w14:paraId="428FE09A"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tcPr>
          <w:p w14:paraId="24A85EC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tcPr>
          <w:p w14:paraId="6A496C55" w14:textId="77777777" w:rsidR="00E600E2" w:rsidRPr="00906002" w:rsidRDefault="00E600E2" w:rsidP="00D3059D">
            <w:pPr>
              <w:jc w:val="center"/>
              <w:rPr>
                <w:rFonts w:cs="Noto Sans"/>
                <w:sz w:val="14"/>
                <w:szCs w:val="14"/>
              </w:rPr>
            </w:pPr>
            <w:r w:rsidRPr="00906002">
              <w:rPr>
                <w:rFonts w:cs="Noto Sans"/>
                <w:sz w:val="14"/>
                <w:szCs w:val="14"/>
              </w:rPr>
              <w:t>UNE</w:t>
            </w:r>
          </w:p>
        </w:tc>
        <w:tc>
          <w:tcPr>
            <w:tcW w:w="1843" w:type="dxa"/>
            <w:noWrap/>
          </w:tcPr>
          <w:p w14:paraId="1DCDE9E0"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5" w:type="dxa"/>
            <w:noWrap/>
          </w:tcPr>
          <w:p w14:paraId="7F91E68D" w14:textId="77777777" w:rsidR="00E600E2" w:rsidRPr="00906002" w:rsidRDefault="00E600E2" w:rsidP="00D3059D">
            <w:pPr>
              <w:jc w:val="center"/>
              <w:rPr>
                <w:rFonts w:cs="Noto Sans"/>
                <w:sz w:val="14"/>
                <w:szCs w:val="14"/>
              </w:rPr>
            </w:pPr>
            <w:r w:rsidRPr="00906002">
              <w:rPr>
                <w:rFonts w:cs="Noto Sans"/>
                <w:sz w:val="14"/>
                <w:szCs w:val="14"/>
              </w:rPr>
              <w:t>UNE15</w:t>
            </w:r>
          </w:p>
        </w:tc>
        <w:tc>
          <w:tcPr>
            <w:tcW w:w="1990" w:type="dxa"/>
            <w:noWrap/>
          </w:tcPr>
          <w:p w14:paraId="1B46A78F" w14:textId="77777777" w:rsidR="00E600E2" w:rsidRPr="00906002" w:rsidRDefault="00E600E2" w:rsidP="00D3059D">
            <w:pPr>
              <w:jc w:val="center"/>
              <w:rPr>
                <w:rFonts w:cs="Noto Sans"/>
                <w:sz w:val="14"/>
                <w:szCs w:val="14"/>
              </w:rPr>
            </w:pPr>
            <w:r w:rsidRPr="00906002">
              <w:rPr>
                <w:rFonts w:cs="Noto Sans"/>
                <w:sz w:val="14"/>
                <w:szCs w:val="14"/>
              </w:rPr>
              <w:t>UNEMES DE SALUD MENTAL Y ADICCIONES</w:t>
            </w:r>
          </w:p>
        </w:tc>
      </w:tr>
      <w:tr w:rsidR="006308A1" w:rsidRPr="00906002" w14:paraId="4DBA0A45"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84F13A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CB2BF38" w14:textId="77777777" w:rsidR="00E600E2" w:rsidRPr="00906002" w:rsidRDefault="00E600E2" w:rsidP="00D3059D">
            <w:pPr>
              <w:jc w:val="center"/>
              <w:rPr>
                <w:rFonts w:cs="Noto Sans"/>
                <w:sz w:val="14"/>
                <w:szCs w:val="14"/>
              </w:rPr>
            </w:pPr>
            <w:r w:rsidRPr="00906002">
              <w:rPr>
                <w:rFonts w:cs="Noto Sans"/>
                <w:sz w:val="14"/>
                <w:szCs w:val="14"/>
              </w:rPr>
              <w:t>CE</w:t>
            </w:r>
          </w:p>
        </w:tc>
        <w:tc>
          <w:tcPr>
            <w:tcW w:w="1418" w:type="dxa"/>
            <w:noWrap/>
            <w:hideMark/>
          </w:tcPr>
          <w:p w14:paraId="005EB7D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2" w:type="dxa"/>
            <w:noWrap/>
            <w:hideMark/>
          </w:tcPr>
          <w:p w14:paraId="4CBE72B0" w14:textId="77777777" w:rsidR="00E600E2" w:rsidRPr="00906002" w:rsidRDefault="00E600E2" w:rsidP="00D3059D">
            <w:pPr>
              <w:jc w:val="center"/>
              <w:rPr>
                <w:rFonts w:cs="Noto Sans"/>
                <w:sz w:val="14"/>
                <w:szCs w:val="14"/>
              </w:rPr>
            </w:pPr>
            <w:r w:rsidRPr="00906002">
              <w:rPr>
                <w:rFonts w:cs="Noto Sans"/>
                <w:sz w:val="14"/>
                <w:szCs w:val="14"/>
              </w:rPr>
              <w:t>UNE</w:t>
            </w:r>
          </w:p>
        </w:tc>
        <w:tc>
          <w:tcPr>
            <w:tcW w:w="1843" w:type="dxa"/>
            <w:noWrap/>
            <w:hideMark/>
          </w:tcPr>
          <w:p w14:paraId="4142B8C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5" w:type="dxa"/>
            <w:noWrap/>
            <w:hideMark/>
          </w:tcPr>
          <w:p w14:paraId="37B6C524" w14:textId="77777777" w:rsidR="00E600E2" w:rsidRPr="00906002" w:rsidRDefault="00E600E2" w:rsidP="00D3059D">
            <w:pPr>
              <w:jc w:val="center"/>
              <w:rPr>
                <w:rFonts w:cs="Noto Sans"/>
                <w:sz w:val="14"/>
                <w:szCs w:val="14"/>
              </w:rPr>
            </w:pPr>
            <w:r w:rsidRPr="00906002">
              <w:rPr>
                <w:rFonts w:cs="Noto Sans"/>
                <w:sz w:val="14"/>
                <w:szCs w:val="14"/>
              </w:rPr>
              <w:t>UNE99</w:t>
            </w:r>
          </w:p>
        </w:tc>
        <w:tc>
          <w:tcPr>
            <w:tcW w:w="1990" w:type="dxa"/>
            <w:noWrap/>
            <w:hideMark/>
          </w:tcPr>
          <w:p w14:paraId="79B5C7AC" w14:textId="77777777" w:rsidR="00E600E2" w:rsidRPr="00906002" w:rsidRDefault="00E600E2" w:rsidP="00D3059D">
            <w:pPr>
              <w:jc w:val="center"/>
              <w:rPr>
                <w:rFonts w:cs="Noto Sans"/>
                <w:sz w:val="14"/>
                <w:szCs w:val="14"/>
              </w:rPr>
            </w:pPr>
            <w:r w:rsidRPr="00906002">
              <w:rPr>
                <w:rFonts w:cs="Noto Sans"/>
                <w:sz w:val="14"/>
                <w:szCs w:val="14"/>
              </w:rPr>
              <w:t>UNEMES OTRAS</w:t>
            </w:r>
          </w:p>
        </w:tc>
      </w:tr>
      <w:tr w:rsidR="006308A1" w:rsidRPr="00906002" w14:paraId="585275D4"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28CB6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9106CE3" w14:textId="77777777" w:rsidR="00E600E2" w:rsidRPr="00906002" w:rsidRDefault="00E600E2" w:rsidP="00D3059D">
            <w:pPr>
              <w:jc w:val="center"/>
              <w:rPr>
                <w:rFonts w:cs="Noto Sans"/>
                <w:sz w:val="14"/>
                <w:szCs w:val="14"/>
              </w:rPr>
            </w:pPr>
            <w:r w:rsidRPr="00906002">
              <w:rPr>
                <w:rFonts w:cs="Noto Sans"/>
                <w:sz w:val="14"/>
                <w:szCs w:val="14"/>
              </w:rPr>
              <w:t>HO</w:t>
            </w:r>
          </w:p>
        </w:tc>
        <w:tc>
          <w:tcPr>
            <w:tcW w:w="1418" w:type="dxa"/>
            <w:noWrap/>
            <w:hideMark/>
          </w:tcPr>
          <w:p w14:paraId="462E101D"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992" w:type="dxa"/>
            <w:noWrap/>
            <w:hideMark/>
          </w:tcPr>
          <w:p w14:paraId="702D0598" w14:textId="77777777" w:rsidR="00E600E2" w:rsidRPr="00906002" w:rsidRDefault="00E600E2" w:rsidP="00D3059D">
            <w:pPr>
              <w:jc w:val="center"/>
              <w:rPr>
                <w:rFonts w:cs="Noto Sans"/>
                <w:sz w:val="14"/>
                <w:szCs w:val="14"/>
              </w:rPr>
            </w:pPr>
            <w:r w:rsidRPr="00906002">
              <w:rPr>
                <w:rFonts w:cs="Noto Sans"/>
                <w:sz w:val="14"/>
                <w:szCs w:val="14"/>
              </w:rPr>
              <w:t>N</w:t>
            </w:r>
          </w:p>
        </w:tc>
        <w:tc>
          <w:tcPr>
            <w:tcW w:w="1843" w:type="dxa"/>
            <w:noWrap/>
            <w:hideMark/>
          </w:tcPr>
          <w:p w14:paraId="0A3C88FD" w14:textId="77777777" w:rsidR="00E600E2" w:rsidRPr="00906002" w:rsidRDefault="00E600E2" w:rsidP="00D3059D">
            <w:pPr>
              <w:jc w:val="center"/>
              <w:rPr>
                <w:rFonts w:cs="Noto Sans"/>
                <w:sz w:val="14"/>
                <w:szCs w:val="14"/>
              </w:rPr>
            </w:pPr>
            <w:r w:rsidRPr="00906002">
              <w:rPr>
                <w:rFonts w:cs="Noto Sans"/>
                <w:sz w:val="14"/>
                <w:szCs w:val="14"/>
              </w:rPr>
              <w:t>HOSPITAL INTEGRAL (COMUNITARIO)</w:t>
            </w:r>
          </w:p>
        </w:tc>
        <w:tc>
          <w:tcPr>
            <w:tcW w:w="1275" w:type="dxa"/>
            <w:noWrap/>
            <w:hideMark/>
          </w:tcPr>
          <w:p w14:paraId="4F60139F"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33DDA011"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6308A1" w:rsidRPr="00906002" w14:paraId="56B33568"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E7F350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12361A2" w14:textId="77777777" w:rsidR="00E600E2" w:rsidRPr="00906002" w:rsidRDefault="00E600E2" w:rsidP="00D3059D">
            <w:pPr>
              <w:jc w:val="center"/>
              <w:rPr>
                <w:rFonts w:cs="Noto Sans"/>
                <w:sz w:val="14"/>
                <w:szCs w:val="14"/>
              </w:rPr>
            </w:pPr>
            <w:r w:rsidRPr="00906002">
              <w:rPr>
                <w:rFonts w:cs="Noto Sans"/>
                <w:sz w:val="14"/>
                <w:szCs w:val="14"/>
              </w:rPr>
              <w:t>HO</w:t>
            </w:r>
          </w:p>
        </w:tc>
        <w:tc>
          <w:tcPr>
            <w:tcW w:w="1418" w:type="dxa"/>
            <w:noWrap/>
            <w:hideMark/>
          </w:tcPr>
          <w:p w14:paraId="65654DF4"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992" w:type="dxa"/>
            <w:noWrap/>
            <w:hideMark/>
          </w:tcPr>
          <w:p w14:paraId="7A6C7C21" w14:textId="77777777" w:rsidR="00E600E2" w:rsidRPr="00906002" w:rsidRDefault="00E600E2" w:rsidP="00D3059D">
            <w:pPr>
              <w:jc w:val="center"/>
              <w:rPr>
                <w:rFonts w:cs="Noto Sans"/>
                <w:sz w:val="14"/>
                <w:szCs w:val="14"/>
              </w:rPr>
            </w:pPr>
            <w:r w:rsidRPr="00906002">
              <w:rPr>
                <w:rFonts w:cs="Noto Sans"/>
                <w:sz w:val="14"/>
                <w:szCs w:val="14"/>
              </w:rPr>
              <w:t>M</w:t>
            </w:r>
          </w:p>
        </w:tc>
        <w:tc>
          <w:tcPr>
            <w:tcW w:w="1843" w:type="dxa"/>
            <w:noWrap/>
            <w:hideMark/>
          </w:tcPr>
          <w:p w14:paraId="2EE2ECCF" w14:textId="77777777" w:rsidR="00E600E2" w:rsidRPr="00906002" w:rsidRDefault="00E600E2" w:rsidP="00D3059D">
            <w:pPr>
              <w:jc w:val="center"/>
              <w:rPr>
                <w:rFonts w:cs="Noto Sans"/>
                <w:sz w:val="14"/>
                <w:szCs w:val="14"/>
              </w:rPr>
            </w:pPr>
            <w:r w:rsidRPr="00906002">
              <w:rPr>
                <w:rFonts w:cs="Noto Sans"/>
                <w:sz w:val="14"/>
                <w:szCs w:val="14"/>
              </w:rPr>
              <w:t>HOSPITAL GENERAL</w:t>
            </w:r>
          </w:p>
        </w:tc>
        <w:tc>
          <w:tcPr>
            <w:tcW w:w="1275" w:type="dxa"/>
            <w:noWrap/>
            <w:hideMark/>
          </w:tcPr>
          <w:p w14:paraId="52A38D8D"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677A3795"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6308A1" w:rsidRPr="00906002" w14:paraId="31C0AAC8"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414AE4C"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86F7972" w14:textId="77777777" w:rsidR="00E600E2" w:rsidRPr="00906002" w:rsidRDefault="00E600E2" w:rsidP="00D3059D">
            <w:pPr>
              <w:jc w:val="center"/>
              <w:rPr>
                <w:rFonts w:cs="Noto Sans"/>
                <w:sz w:val="14"/>
                <w:szCs w:val="14"/>
              </w:rPr>
            </w:pPr>
            <w:r w:rsidRPr="00906002">
              <w:rPr>
                <w:rFonts w:cs="Noto Sans"/>
                <w:sz w:val="14"/>
                <w:szCs w:val="14"/>
              </w:rPr>
              <w:t>HO</w:t>
            </w:r>
          </w:p>
        </w:tc>
        <w:tc>
          <w:tcPr>
            <w:tcW w:w="1418" w:type="dxa"/>
            <w:noWrap/>
            <w:hideMark/>
          </w:tcPr>
          <w:p w14:paraId="0792CA1B"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992" w:type="dxa"/>
            <w:noWrap/>
            <w:hideMark/>
          </w:tcPr>
          <w:p w14:paraId="2560306C" w14:textId="77777777" w:rsidR="00E600E2" w:rsidRPr="00906002" w:rsidRDefault="00E600E2" w:rsidP="00D3059D">
            <w:pPr>
              <w:jc w:val="center"/>
              <w:rPr>
                <w:rFonts w:cs="Noto Sans"/>
                <w:sz w:val="14"/>
                <w:szCs w:val="14"/>
              </w:rPr>
            </w:pPr>
            <w:r w:rsidRPr="00906002">
              <w:rPr>
                <w:rFonts w:cs="Noto Sans"/>
                <w:sz w:val="14"/>
                <w:szCs w:val="14"/>
              </w:rPr>
              <w:t>O</w:t>
            </w:r>
          </w:p>
        </w:tc>
        <w:tc>
          <w:tcPr>
            <w:tcW w:w="1843" w:type="dxa"/>
            <w:noWrap/>
            <w:hideMark/>
          </w:tcPr>
          <w:p w14:paraId="762E6511" w14:textId="77777777" w:rsidR="00E600E2" w:rsidRPr="00906002" w:rsidRDefault="00E600E2" w:rsidP="00D3059D">
            <w:pPr>
              <w:jc w:val="center"/>
              <w:rPr>
                <w:rFonts w:cs="Noto Sans"/>
                <w:sz w:val="14"/>
                <w:szCs w:val="14"/>
              </w:rPr>
            </w:pPr>
            <w:r w:rsidRPr="00906002">
              <w:rPr>
                <w:rFonts w:cs="Noto Sans"/>
                <w:sz w:val="14"/>
                <w:szCs w:val="14"/>
              </w:rPr>
              <w:t>HOSPITAL ESPECIALIZADO</w:t>
            </w:r>
          </w:p>
        </w:tc>
        <w:tc>
          <w:tcPr>
            <w:tcW w:w="1275" w:type="dxa"/>
            <w:noWrap/>
            <w:hideMark/>
          </w:tcPr>
          <w:p w14:paraId="6CE8221A"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20713310"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6308A1" w:rsidRPr="00906002" w14:paraId="2A624757"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D2FBD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C1482A8" w14:textId="77777777" w:rsidR="00E600E2" w:rsidRPr="00906002" w:rsidRDefault="00E600E2" w:rsidP="00D3059D">
            <w:pPr>
              <w:jc w:val="center"/>
              <w:rPr>
                <w:rFonts w:cs="Noto Sans"/>
                <w:sz w:val="14"/>
                <w:szCs w:val="14"/>
              </w:rPr>
            </w:pPr>
            <w:r w:rsidRPr="00906002">
              <w:rPr>
                <w:rFonts w:cs="Noto Sans"/>
                <w:sz w:val="14"/>
                <w:szCs w:val="14"/>
              </w:rPr>
              <w:t>EA</w:t>
            </w:r>
          </w:p>
        </w:tc>
        <w:tc>
          <w:tcPr>
            <w:tcW w:w="1418" w:type="dxa"/>
            <w:noWrap/>
            <w:hideMark/>
          </w:tcPr>
          <w:p w14:paraId="29E5442B"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2" w:type="dxa"/>
            <w:noWrap/>
            <w:hideMark/>
          </w:tcPr>
          <w:p w14:paraId="5B74F6FE" w14:textId="77777777" w:rsidR="00E600E2" w:rsidRPr="00906002" w:rsidRDefault="00E600E2" w:rsidP="00D3059D">
            <w:pPr>
              <w:jc w:val="center"/>
              <w:rPr>
                <w:rFonts w:cs="Noto Sans"/>
                <w:sz w:val="14"/>
                <w:szCs w:val="14"/>
              </w:rPr>
            </w:pPr>
            <w:r w:rsidRPr="00906002">
              <w:rPr>
                <w:rFonts w:cs="Noto Sans"/>
                <w:sz w:val="14"/>
                <w:szCs w:val="14"/>
              </w:rPr>
              <w:t>ANT</w:t>
            </w:r>
          </w:p>
        </w:tc>
        <w:tc>
          <w:tcPr>
            <w:tcW w:w="1843" w:type="dxa"/>
            <w:noWrap/>
            <w:hideMark/>
          </w:tcPr>
          <w:p w14:paraId="31345227" w14:textId="77777777" w:rsidR="00E600E2" w:rsidRPr="00906002" w:rsidRDefault="00E600E2" w:rsidP="00D3059D">
            <w:pPr>
              <w:jc w:val="center"/>
              <w:rPr>
                <w:rFonts w:cs="Noto Sans"/>
                <w:sz w:val="14"/>
                <w:szCs w:val="14"/>
              </w:rPr>
            </w:pPr>
            <w:r w:rsidRPr="00906002">
              <w:rPr>
                <w:rFonts w:cs="Noto Sans"/>
                <w:sz w:val="14"/>
                <w:szCs w:val="14"/>
              </w:rPr>
              <w:t>ANTIRRABICOS (CONTROL CANINO)</w:t>
            </w:r>
          </w:p>
        </w:tc>
        <w:tc>
          <w:tcPr>
            <w:tcW w:w="1275" w:type="dxa"/>
            <w:noWrap/>
            <w:hideMark/>
          </w:tcPr>
          <w:p w14:paraId="3F4080E1"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289D01F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6308A1" w:rsidRPr="00906002" w14:paraId="1110BFC3"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75794D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5F50951" w14:textId="77777777" w:rsidR="00E600E2" w:rsidRPr="00906002" w:rsidRDefault="00E600E2" w:rsidP="00D3059D">
            <w:pPr>
              <w:jc w:val="center"/>
              <w:rPr>
                <w:rFonts w:cs="Noto Sans"/>
                <w:sz w:val="14"/>
                <w:szCs w:val="14"/>
              </w:rPr>
            </w:pPr>
            <w:r w:rsidRPr="00906002">
              <w:rPr>
                <w:rFonts w:cs="Noto Sans"/>
                <w:sz w:val="14"/>
                <w:szCs w:val="14"/>
              </w:rPr>
              <w:t>EA</w:t>
            </w:r>
          </w:p>
        </w:tc>
        <w:tc>
          <w:tcPr>
            <w:tcW w:w="1418" w:type="dxa"/>
            <w:noWrap/>
            <w:hideMark/>
          </w:tcPr>
          <w:p w14:paraId="747337C6"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2" w:type="dxa"/>
            <w:noWrap/>
            <w:hideMark/>
          </w:tcPr>
          <w:p w14:paraId="032F8E7C" w14:textId="77777777" w:rsidR="00E600E2" w:rsidRPr="00906002" w:rsidRDefault="00E600E2" w:rsidP="00D3059D">
            <w:pPr>
              <w:jc w:val="center"/>
              <w:rPr>
                <w:rFonts w:cs="Noto Sans"/>
                <w:sz w:val="14"/>
                <w:szCs w:val="14"/>
              </w:rPr>
            </w:pPr>
            <w:r w:rsidRPr="00906002">
              <w:rPr>
                <w:rFonts w:cs="Noto Sans"/>
                <w:sz w:val="14"/>
                <w:szCs w:val="14"/>
              </w:rPr>
              <w:t>OFI</w:t>
            </w:r>
          </w:p>
        </w:tc>
        <w:tc>
          <w:tcPr>
            <w:tcW w:w="1843" w:type="dxa"/>
            <w:noWrap/>
            <w:hideMark/>
          </w:tcPr>
          <w:p w14:paraId="5279DFB8"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275" w:type="dxa"/>
            <w:noWrap/>
            <w:hideMark/>
          </w:tcPr>
          <w:p w14:paraId="28888A49"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192DE757" w14:textId="77777777" w:rsidR="00E600E2" w:rsidRPr="00906002" w:rsidRDefault="00E600E2" w:rsidP="00D3059D">
            <w:pPr>
              <w:jc w:val="center"/>
              <w:rPr>
                <w:rFonts w:cs="Noto Sans"/>
                <w:sz w:val="14"/>
                <w:szCs w:val="14"/>
              </w:rPr>
            </w:pPr>
          </w:p>
        </w:tc>
      </w:tr>
      <w:tr w:rsidR="006308A1" w:rsidRPr="00906002" w14:paraId="20DBAD87"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A99566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795BBCF" w14:textId="77777777" w:rsidR="00E600E2" w:rsidRPr="00906002" w:rsidRDefault="00E600E2" w:rsidP="00D3059D">
            <w:pPr>
              <w:jc w:val="center"/>
              <w:rPr>
                <w:rFonts w:cs="Noto Sans"/>
                <w:sz w:val="14"/>
                <w:szCs w:val="14"/>
              </w:rPr>
            </w:pPr>
            <w:r w:rsidRPr="00906002">
              <w:rPr>
                <w:rFonts w:cs="Noto Sans"/>
                <w:sz w:val="14"/>
                <w:szCs w:val="14"/>
              </w:rPr>
              <w:t>EA</w:t>
            </w:r>
          </w:p>
        </w:tc>
        <w:tc>
          <w:tcPr>
            <w:tcW w:w="1418" w:type="dxa"/>
            <w:noWrap/>
            <w:hideMark/>
          </w:tcPr>
          <w:p w14:paraId="4652EC16"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2" w:type="dxa"/>
            <w:noWrap/>
            <w:hideMark/>
          </w:tcPr>
          <w:p w14:paraId="7637D371" w14:textId="77777777" w:rsidR="00E600E2" w:rsidRPr="00906002" w:rsidRDefault="00E600E2" w:rsidP="00D3059D">
            <w:pPr>
              <w:jc w:val="center"/>
              <w:rPr>
                <w:rFonts w:cs="Noto Sans"/>
                <w:sz w:val="14"/>
                <w:szCs w:val="14"/>
              </w:rPr>
            </w:pPr>
            <w:r w:rsidRPr="00906002">
              <w:rPr>
                <w:rFonts w:cs="Noto Sans"/>
                <w:sz w:val="14"/>
                <w:szCs w:val="14"/>
              </w:rPr>
              <w:t>OFI</w:t>
            </w:r>
          </w:p>
        </w:tc>
        <w:tc>
          <w:tcPr>
            <w:tcW w:w="1843" w:type="dxa"/>
            <w:noWrap/>
            <w:hideMark/>
          </w:tcPr>
          <w:p w14:paraId="56B792E1"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275" w:type="dxa"/>
            <w:noWrap/>
            <w:hideMark/>
          </w:tcPr>
          <w:p w14:paraId="5B8AB341" w14:textId="77777777" w:rsidR="00E600E2" w:rsidRPr="00906002" w:rsidRDefault="00E600E2" w:rsidP="00D3059D">
            <w:pPr>
              <w:jc w:val="center"/>
              <w:rPr>
                <w:rFonts w:cs="Noto Sans"/>
                <w:sz w:val="14"/>
                <w:szCs w:val="14"/>
              </w:rPr>
            </w:pPr>
            <w:r w:rsidRPr="00906002">
              <w:rPr>
                <w:rFonts w:cs="Noto Sans"/>
                <w:sz w:val="14"/>
                <w:szCs w:val="14"/>
              </w:rPr>
              <w:t>EST02</w:t>
            </w:r>
          </w:p>
        </w:tc>
        <w:tc>
          <w:tcPr>
            <w:tcW w:w="1990" w:type="dxa"/>
            <w:noWrap/>
            <w:hideMark/>
          </w:tcPr>
          <w:p w14:paraId="730BA591" w14:textId="77777777" w:rsidR="00E600E2" w:rsidRPr="00906002" w:rsidRDefault="00E600E2" w:rsidP="00D3059D">
            <w:pPr>
              <w:jc w:val="center"/>
              <w:rPr>
                <w:rFonts w:cs="Noto Sans"/>
                <w:sz w:val="14"/>
                <w:szCs w:val="14"/>
              </w:rPr>
            </w:pPr>
            <w:r w:rsidRPr="00906002">
              <w:rPr>
                <w:rFonts w:cs="Noto Sans"/>
                <w:sz w:val="14"/>
                <w:szCs w:val="14"/>
              </w:rPr>
              <w:t>PROMOCION DE LA SALUD, TELEMEDICINA, VIH, ETC.</w:t>
            </w:r>
          </w:p>
        </w:tc>
      </w:tr>
      <w:tr w:rsidR="006308A1" w:rsidRPr="00906002" w14:paraId="37A9CC8E"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69CE5A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C2296FF" w14:textId="77777777" w:rsidR="00E600E2" w:rsidRPr="00906002" w:rsidRDefault="00E600E2" w:rsidP="00D3059D">
            <w:pPr>
              <w:jc w:val="center"/>
              <w:rPr>
                <w:rFonts w:cs="Noto Sans"/>
                <w:sz w:val="14"/>
                <w:szCs w:val="14"/>
              </w:rPr>
            </w:pPr>
            <w:r w:rsidRPr="00906002">
              <w:rPr>
                <w:rFonts w:cs="Noto Sans"/>
                <w:sz w:val="14"/>
                <w:szCs w:val="14"/>
              </w:rPr>
              <w:t>EA</w:t>
            </w:r>
          </w:p>
        </w:tc>
        <w:tc>
          <w:tcPr>
            <w:tcW w:w="1418" w:type="dxa"/>
            <w:noWrap/>
            <w:hideMark/>
          </w:tcPr>
          <w:p w14:paraId="0607AD5A"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2" w:type="dxa"/>
            <w:noWrap/>
            <w:hideMark/>
          </w:tcPr>
          <w:p w14:paraId="6F91FAC8" w14:textId="77777777" w:rsidR="00E600E2" w:rsidRPr="00906002" w:rsidRDefault="00E600E2" w:rsidP="00D3059D">
            <w:pPr>
              <w:jc w:val="center"/>
              <w:rPr>
                <w:rFonts w:cs="Noto Sans"/>
                <w:sz w:val="14"/>
                <w:szCs w:val="14"/>
              </w:rPr>
            </w:pPr>
            <w:r w:rsidRPr="00906002">
              <w:rPr>
                <w:rFonts w:cs="Noto Sans"/>
                <w:sz w:val="14"/>
                <w:szCs w:val="14"/>
              </w:rPr>
              <w:t>OFI</w:t>
            </w:r>
          </w:p>
        </w:tc>
        <w:tc>
          <w:tcPr>
            <w:tcW w:w="1843" w:type="dxa"/>
            <w:noWrap/>
            <w:hideMark/>
          </w:tcPr>
          <w:p w14:paraId="4E4EC77C"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275" w:type="dxa"/>
            <w:noWrap/>
            <w:hideMark/>
          </w:tcPr>
          <w:p w14:paraId="3F47D190" w14:textId="77777777" w:rsidR="00E600E2" w:rsidRPr="00906002" w:rsidRDefault="00E600E2" w:rsidP="00D3059D">
            <w:pPr>
              <w:jc w:val="center"/>
              <w:rPr>
                <w:rFonts w:cs="Noto Sans"/>
                <w:sz w:val="14"/>
                <w:szCs w:val="14"/>
              </w:rPr>
            </w:pPr>
            <w:r w:rsidRPr="00906002">
              <w:rPr>
                <w:rFonts w:cs="Noto Sans"/>
                <w:sz w:val="14"/>
                <w:szCs w:val="14"/>
              </w:rPr>
              <w:t>JUR01</w:t>
            </w:r>
          </w:p>
        </w:tc>
        <w:tc>
          <w:tcPr>
            <w:tcW w:w="1990" w:type="dxa"/>
            <w:noWrap/>
            <w:hideMark/>
          </w:tcPr>
          <w:p w14:paraId="413F6245" w14:textId="77777777" w:rsidR="00E600E2" w:rsidRPr="00906002" w:rsidRDefault="00E600E2" w:rsidP="00D3059D">
            <w:pPr>
              <w:jc w:val="center"/>
              <w:rPr>
                <w:rFonts w:cs="Noto Sans"/>
                <w:sz w:val="14"/>
                <w:szCs w:val="14"/>
              </w:rPr>
            </w:pPr>
            <w:r w:rsidRPr="00906002">
              <w:rPr>
                <w:rFonts w:cs="Noto Sans"/>
                <w:sz w:val="14"/>
                <w:szCs w:val="14"/>
              </w:rPr>
              <w:t>OFICINAS JURISDICCIONALES</w:t>
            </w:r>
          </w:p>
        </w:tc>
      </w:tr>
      <w:tr w:rsidR="006308A1" w:rsidRPr="00906002" w14:paraId="70F73028" w14:textId="77777777" w:rsidTr="006308A1">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819351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A173EA0" w14:textId="77777777" w:rsidR="00E600E2" w:rsidRPr="00906002" w:rsidRDefault="00E600E2" w:rsidP="00D3059D">
            <w:pPr>
              <w:jc w:val="center"/>
              <w:rPr>
                <w:rFonts w:cs="Noto Sans"/>
                <w:sz w:val="14"/>
                <w:szCs w:val="14"/>
              </w:rPr>
            </w:pPr>
            <w:r w:rsidRPr="00906002">
              <w:rPr>
                <w:rFonts w:cs="Noto Sans"/>
                <w:sz w:val="14"/>
                <w:szCs w:val="14"/>
              </w:rPr>
              <w:t>EA</w:t>
            </w:r>
          </w:p>
        </w:tc>
        <w:tc>
          <w:tcPr>
            <w:tcW w:w="1418" w:type="dxa"/>
            <w:noWrap/>
            <w:hideMark/>
          </w:tcPr>
          <w:p w14:paraId="78CA5697"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2" w:type="dxa"/>
            <w:noWrap/>
            <w:hideMark/>
          </w:tcPr>
          <w:p w14:paraId="0568D03A" w14:textId="77777777" w:rsidR="00E600E2" w:rsidRPr="00906002" w:rsidRDefault="00E600E2" w:rsidP="00D3059D">
            <w:pPr>
              <w:jc w:val="center"/>
              <w:rPr>
                <w:rFonts w:cs="Noto Sans"/>
                <w:sz w:val="14"/>
                <w:szCs w:val="14"/>
              </w:rPr>
            </w:pPr>
            <w:r w:rsidRPr="00906002">
              <w:rPr>
                <w:rFonts w:cs="Noto Sans"/>
                <w:sz w:val="14"/>
                <w:szCs w:val="14"/>
              </w:rPr>
              <w:t>OTR</w:t>
            </w:r>
          </w:p>
        </w:tc>
        <w:tc>
          <w:tcPr>
            <w:tcW w:w="1843" w:type="dxa"/>
            <w:noWrap/>
            <w:hideMark/>
          </w:tcPr>
          <w:p w14:paraId="2108EDCE" w14:textId="77777777" w:rsidR="00E600E2" w:rsidRPr="00906002" w:rsidRDefault="00E600E2" w:rsidP="00D3059D">
            <w:pPr>
              <w:jc w:val="center"/>
              <w:rPr>
                <w:rFonts w:cs="Noto Sans"/>
                <w:sz w:val="14"/>
                <w:szCs w:val="14"/>
              </w:rPr>
            </w:pPr>
            <w:r w:rsidRPr="00906002">
              <w:rPr>
                <w:rFonts w:cs="Noto Sans"/>
                <w:sz w:val="14"/>
                <w:szCs w:val="14"/>
              </w:rPr>
              <w:t>OTROS ESTABLECIMIENTOS DE APOYO</w:t>
            </w:r>
          </w:p>
        </w:tc>
        <w:tc>
          <w:tcPr>
            <w:tcW w:w="1275" w:type="dxa"/>
            <w:noWrap/>
            <w:hideMark/>
          </w:tcPr>
          <w:p w14:paraId="6E97BC2B"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4E1AB0A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6308A1" w:rsidRPr="00906002" w14:paraId="1A9FFF03" w14:textId="77777777" w:rsidTr="006308A1">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55FF71A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3B80F13" w14:textId="77777777" w:rsidR="00E600E2" w:rsidRPr="00906002" w:rsidRDefault="00E600E2" w:rsidP="00D3059D">
            <w:pPr>
              <w:jc w:val="center"/>
              <w:rPr>
                <w:rFonts w:cs="Noto Sans"/>
                <w:sz w:val="14"/>
                <w:szCs w:val="14"/>
              </w:rPr>
            </w:pPr>
            <w:r w:rsidRPr="00906002">
              <w:rPr>
                <w:rFonts w:cs="Noto Sans"/>
                <w:sz w:val="14"/>
                <w:szCs w:val="14"/>
              </w:rPr>
              <w:t>EA</w:t>
            </w:r>
          </w:p>
        </w:tc>
        <w:tc>
          <w:tcPr>
            <w:tcW w:w="1418" w:type="dxa"/>
            <w:noWrap/>
            <w:hideMark/>
          </w:tcPr>
          <w:p w14:paraId="07272BF7"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2" w:type="dxa"/>
            <w:noWrap/>
            <w:hideMark/>
          </w:tcPr>
          <w:p w14:paraId="04CE50F7" w14:textId="77777777" w:rsidR="00E600E2" w:rsidRPr="00906002" w:rsidRDefault="00E600E2" w:rsidP="00D3059D">
            <w:pPr>
              <w:jc w:val="center"/>
              <w:rPr>
                <w:rFonts w:cs="Noto Sans"/>
                <w:sz w:val="14"/>
                <w:szCs w:val="14"/>
              </w:rPr>
            </w:pPr>
            <w:r w:rsidRPr="00906002">
              <w:rPr>
                <w:rFonts w:cs="Noto Sans"/>
                <w:sz w:val="14"/>
                <w:szCs w:val="14"/>
              </w:rPr>
              <w:t>P</w:t>
            </w:r>
          </w:p>
        </w:tc>
        <w:tc>
          <w:tcPr>
            <w:tcW w:w="1843" w:type="dxa"/>
            <w:noWrap/>
            <w:hideMark/>
          </w:tcPr>
          <w:p w14:paraId="7A04C9FA"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275" w:type="dxa"/>
            <w:noWrap/>
            <w:hideMark/>
          </w:tcPr>
          <w:p w14:paraId="24C56925" w14:textId="77777777" w:rsidR="00E600E2" w:rsidRPr="00906002" w:rsidRDefault="00E600E2" w:rsidP="00D3059D">
            <w:pPr>
              <w:jc w:val="center"/>
              <w:rPr>
                <w:rFonts w:cs="Noto Sans"/>
                <w:sz w:val="14"/>
                <w:szCs w:val="14"/>
              </w:rPr>
            </w:pPr>
            <w:r w:rsidRPr="00906002">
              <w:rPr>
                <w:rFonts w:cs="Noto Sans"/>
                <w:sz w:val="14"/>
                <w:szCs w:val="14"/>
              </w:rPr>
              <w:t>99</w:t>
            </w:r>
          </w:p>
        </w:tc>
        <w:tc>
          <w:tcPr>
            <w:tcW w:w="1990" w:type="dxa"/>
            <w:noWrap/>
            <w:hideMark/>
          </w:tcPr>
          <w:p w14:paraId="445F648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bl>
    <w:p w14:paraId="60A8D678" w14:textId="4838AE2F" w:rsidR="00E600E2" w:rsidRDefault="00E600E2" w:rsidP="00E600E2">
      <w:pPr>
        <w:rPr>
          <w:rFonts w:cs="Noto Sans"/>
          <w:color w:val="000000" w:themeColor="text1"/>
          <w:szCs w:val="18"/>
          <w:lang w:val="es-ES_tradnl"/>
        </w:rPr>
      </w:pPr>
    </w:p>
    <w:p w14:paraId="417F0CD4" w14:textId="1AB51D75" w:rsidR="00E600E2" w:rsidRDefault="00782BF7" w:rsidP="00E600E2">
      <w:pPr>
        <w:rPr>
          <w:rFonts w:cs="Noto Sans"/>
          <w:color w:val="000000" w:themeColor="text1"/>
          <w:szCs w:val="18"/>
          <w:lang w:val="es-ES_tradnl"/>
        </w:rPr>
      </w:pPr>
      <w:r w:rsidRPr="00782BF7">
        <w:rPr>
          <w:rFonts w:cs="Noto Sans"/>
          <w:color w:val="000000" w:themeColor="text1"/>
          <w:szCs w:val="18"/>
          <w:lang w:val="es-ES_tradnl"/>
        </w:rPr>
        <w:t>Y en algunas unidades con los siguientes Tipos de unidad para Servicios Médicos Municipales y Servicios Médicos Estatales:</w:t>
      </w:r>
    </w:p>
    <w:tbl>
      <w:tblPr>
        <w:tblStyle w:val="2024-2030"/>
        <w:tblW w:w="9356" w:type="dxa"/>
        <w:tblLayout w:type="fixed"/>
        <w:tblLook w:val="0420" w:firstRow="1" w:lastRow="0" w:firstColumn="0" w:lastColumn="0" w:noHBand="0" w:noVBand="1"/>
      </w:tblPr>
      <w:tblGrid>
        <w:gridCol w:w="1129"/>
        <w:gridCol w:w="14"/>
        <w:gridCol w:w="695"/>
        <w:gridCol w:w="1418"/>
        <w:gridCol w:w="1134"/>
        <w:gridCol w:w="1701"/>
        <w:gridCol w:w="1417"/>
        <w:gridCol w:w="1811"/>
        <w:gridCol w:w="37"/>
      </w:tblGrid>
      <w:tr w:rsidR="00906002" w:rsidRPr="00906002" w14:paraId="6048CEDE" w14:textId="77777777" w:rsidTr="006308A1">
        <w:trPr>
          <w:cnfStyle w:val="100000000000" w:firstRow="1" w:lastRow="0" w:firstColumn="0" w:lastColumn="0" w:oddVBand="0" w:evenVBand="0" w:oddHBand="0" w:evenHBand="0" w:firstRowFirstColumn="0" w:firstRowLastColumn="0" w:lastRowFirstColumn="0" w:lastRowLastColumn="0"/>
          <w:cantSplit/>
          <w:trHeight w:val="182"/>
        </w:trPr>
        <w:tc>
          <w:tcPr>
            <w:tcW w:w="1143" w:type="dxa"/>
            <w:gridSpan w:val="2"/>
            <w:vMerge w:val="restart"/>
            <w:shd w:val="clear" w:color="auto" w:fill="9C2348"/>
          </w:tcPr>
          <w:p w14:paraId="4FC4CFF5" w14:textId="77777777" w:rsidR="00906002" w:rsidRPr="00906002" w:rsidRDefault="00906002" w:rsidP="006308A1">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113" w:type="dxa"/>
            <w:gridSpan w:val="2"/>
            <w:shd w:val="clear" w:color="auto" w:fill="9C2348"/>
          </w:tcPr>
          <w:p w14:paraId="4C6AD8BF" w14:textId="77777777" w:rsidR="00906002" w:rsidRPr="00906002" w:rsidRDefault="00906002" w:rsidP="006308A1">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134" w:type="dxa"/>
            <w:vMerge w:val="restart"/>
            <w:shd w:val="clear" w:color="auto" w:fill="9C2348"/>
          </w:tcPr>
          <w:p w14:paraId="3A0A030F" w14:textId="77777777" w:rsidR="00906002" w:rsidRPr="00906002" w:rsidRDefault="00906002" w:rsidP="006308A1">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1701" w:type="dxa"/>
            <w:vMerge w:val="restart"/>
            <w:shd w:val="clear" w:color="auto" w:fill="9C2348"/>
          </w:tcPr>
          <w:p w14:paraId="2D2430F7" w14:textId="77777777" w:rsidR="00906002" w:rsidRPr="00906002" w:rsidRDefault="00906002" w:rsidP="006308A1">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417" w:type="dxa"/>
            <w:vMerge w:val="restart"/>
            <w:shd w:val="clear" w:color="auto" w:fill="9C2348"/>
          </w:tcPr>
          <w:p w14:paraId="60773764" w14:textId="77777777" w:rsidR="00906002" w:rsidRPr="00906002" w:rsidRDefault="00906002" w:rsidP="006308A1">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848" w:type="dxa"/>
            <w:gridSpan w:val="2"/>
            <w:vMerge w:val="restart"/>
            <w:shd w:val="clear" w:color="auto" w:fill="9C2348"/>
            <w:noWrap/>
          </w:tcPr>
          <w:p w14:paraId="5894D1FD" w14:textId="77777777" w:rsidR="00906002" w:rsidRPr="00906002" w:rsidRDefault="00906002" w:rsidP="006308A1">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906002" w:rsidRPr="00906002" w14:paraId="4587A7C6" w14:textId="77777777" w:rsidTr="006308A1">
        <w:trPr>
          <w:cnfStyle w:val="000000100000" w:firstRow="0" w:lastRow="0" w:firstColumn="0" w:lastColumn="0" w:oddVBand="0" w:evenVBand="0" w:oddHBand="1" w:evenHBand="0" w:firstRowFirstColumn="0" w:firstRowLastColumn="0" w:lastRowFirstColumn="0" w:lastRowLastColumn="0"/>
          <w:cantSplit/>
          <w:trHeight w:val="259"/>
        </w:trPr>
        <w:tc>
          <w:tcPr>
            <w:tcW w:w="1143" w:type="dxa"/>
            <w:gridSpan w:val="2"/>
            <w:vMerge/>
            <w:shd w:val="clear" w:color="auto" w:fill="9C2348"/>
            <w:hideMark/>
          </w:tcPr>
          <w:p w14:paraId="6435136E" w14:textId="77777777" w:rsidR="00906002" w:rsidRPr="00906002" w:rsidRDefault="00906002" w:rsidP="006308A1">
            <w:pPr>
              <w:jc w:val="center"/>
              <w:rPr>
                <w:rFonts w:cs="Noto Sans"/>
                <w:b/>
                <w:bCs/>
                <w:color w:val="FFFFFF" w:themeColor="background1"/>
                <w:sz w:val="14"/>
                <w:szCs w:val="14"/>
              </w:rPr>
            </w:pPr>
          </w:p>
        </w:tc>
        <w:tc>
          <w:tcPr>
            <w:tcW w:w="695" w:type="dxa"/>
            <w:shd w:val="clear" w:color="auto" w:fill="9C2348"/>
            <w:hideMark/>
          </w:tcPr>
          <w:p w14:paraId="63375BAB" w14:textId="77777777" w:rsidR="00906002" w:rsidRPr="00906002" w:rsidRDefault="00906002" w:rsidP="006308A1">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418" w:type="dxa"/>
            <w:shd w:val="clear" w:color="auto" w:fill="9C2348"/>
            <w:hideMark/>
          </w:tcPr>
          <w:p w14:paraId="5DC4A0DC" w14:textId="77777777" w:rsidR="00906002" w:rsidRPr="00906002" w:rsidRDefault="00906002" w:rsidP="006308A1">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134" w:type="dxa"/>
            <w:vMerge/>
            <w:shd w:val="clear" w:color="auto" w:fill="9C2348"/>
            <w:hideMark/>
          </w:tcPr>
          <w:p w14:paraId="5B5C0DC8" w14:textId="77777777" w:rsidR="00906002" w:rsidRPr="00906002" w:rsidRDefault="00906002" w:rsidP="006308A1">
            <w:pPr>
              <w:jc w:val="center"/>
              <w:rPr>
                <w:rFonts w:cs="Noto Sans"/>
                <w:b/>
                <w:bCs/>
                <w:color w:val="FFFFFF" w:themeColor="background1"/>
                <w:sz w:val="14"/>
                <w:szCs w:val="14"/>
              </w:rPr>
            </w:pPr>
          </w:p>
        </w:tc>
        <w:tc>
          <w:tcPr>
            <w:tcW w:w="1701" w:type="dxa"/>
            <w:vMerge/>
            <w:shd w:val="clear" w:color="auto" w:fill="9C2348"/>
            <w:hideMark/>
          </w:tcPr>
          <w:p w14:paraId="7589A724" w14:textId="77777777" w:rsidR="00906002" w:rsidRPr="00906002" w:rsidRDefault="00906002" w:rsidP="006308A1">
            <w:pPr>
              <w:jc w:val="center"/>
              <w:rPr>
                <w:rFonts w:cs="Noto Sans"/>
                <w:b/>
                <w:bCs/>
                <w:color w:val="FFFFFF" w:themeColor="background1"/>
                <w:sz w:val="14"/>
                <w:szCs w:val="14"/>
              </w:rPr>
            </w:pPr>
          </w:p>
        </w:tc>
        <w:tc>
          <w:tcPr>
            <w:tcW w:w="1417" w:type="dxa"/>
            <w:vMerge/>
            <w:shd w:val="clear" w:color="auto" w:fill="9C2348"/>
            <w:hideMark/>
          </w:tcPr>
          <w:p w14:paraId="3CDE0916" w14:textId="77777777" w:rsidR="00906002" w:rsidRPr="00906002" w:rsidRDefault="00906002" w:rsidP="006308A1">
            <w:pPr>
              <w:jc w:val="center"/>
              <w:rPr>
                <w:rFonts w:cs="Noto Sans"/>
                <w:b/>
                <w:bCs/>
                <w:color w:val="FFFFFF" w:themeColor="background1"/>
                <w:sz w:val="14"/>
                <w:szCs w:val="14"/>
              </w:rPr>
            </w:pPr>
          </w:p>
        </w:tc>
        <w:tc>
          <w:tcPr>
            <w:tcW w:w="1848" w:type="dxa"/>
            <w:gridSpan w:val="2"/>
            <w:vMerge/>
            <w:shd w:val="clear" w:color="auto" w:fill="9C2348"/>
            <w:noWrap/>
            <w:hideMark/>
          </w:tcPr>
          <w:p w14:paraId="2D0F7852" w14:textId="77777777" w:rsidR="00906002" w:rsidRPr="00906002" w:rsidRDefault="00906002" w:rsidP="006308A1">
            <w:pPr>
              <w:jc w:val="center"/>
              <w:rPr>
                <w:rFonts w:cs="Noto Sans"/>
                <w:b/>
                <w:bCs/>
                <w:color w:val="FFFFFF" w:themeColor="background1"/>
                <w:sz w:val="14"/>
                <w:szCs w:val="14"/>
              </w:rPr>
            </w:pPr>
          </w:p>
        </w:tc>
      </w:tr>
      <w:tr w:rsidR="00612B04" w:rsidRPr="00906002" w14:paraId="61154576" w14:textId="77777777" w:rsidTr="006308A1">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3576D45" w14:textId="77777777" w:rsidR="00782BF7" w:rsidRPr="00906002" w:rsidRDefault="00782BF7" w:rsidP="00782BF7">
            <w:pPr>
              <w:jc w:val="center"/>
              <w:rPr>
                <w:sz w:val="14"/>
                <w:szCs w:val="14"/>
              </w:rPr>
            </w:pPr>
            <w:r w:rsidRPr="00906002">
              <w:rPr>
                <w:sz w:val="14"/>
                <w:szCs w:val="14"/>
              </w:rPr>
              <w:t>SMM</w:t>
            </w:r>
          </w:p>
        </w:tc>
        <w:tc>
          <w:tcPr>
            <w:tcW w:w="709" w:type="dxa"/>
            <w:gridSpan w:val="2"/>
            <w:noWrap/>
            <w:hideMark/>
          </w:tcPr>
          <w:p w14:paraId="2C07CC9B" w14:textId="77777777" w:rsidR="00782BF7" w:rsidRPr="00906002" w:rsidRDefault="00782BF7" w:rsidP="00782BF7">
            <w:pPr>
              <w:jc w:val="center"/>
              <w:rPr>
                <w:sz w:val="14"/>
                <w:szCs w:val="14"/>
              </w:rPr>
            </w:pPr>
            <w:r w:rsidRPr="00906002">
              <w:rPr>
                <w:sz w:val="14"/>
                <w:szCs w:val="14"/>
              </w:rPr>
              <w:t>CE</w:t>
            </w:r>
          </w:p>
        </w:tc>
        <w:tc>
          <w:tcPr>
            <w:tcW w:w="1418" w:type="dxa"/>
            <w:noWrap/>
            <w:hideMark/>
          </w:tcPr>
          <w:p w14:paraId="4241164C" w14:textId="77777777" w:rsidR="00782BF7" w:rsidRPr="00906002" w:rsidRDefault="00782BF7" w:rsidP="00782BF7">
            <w:pPr>
              <w:jc w:val="center"/>
              <w:rPr>
                <w:sz w:val="14"/>
                <w:szCs w:val="14"/>
              </w:rPr>
            </w:pPr>
            <w:r w:rsidRPr="00906002">
              <w:rPr>
                <w:sz w:val="14"/>
                <w:szCs w:val="14"/>
              </w:rPr>
              <w:t>DE CONSULTA EXTERNA</w:t>
            </w:r>
          </w:p>
        </w:tc>
        <w:tc>
          <w:tcPr>
            <w:tcW w:w="1134" w:type="dxa"/>
            <w:noWrap/>
            <w:hideMark/>
          </w:tcPr>
          <w:p w14:paraId="56014018" w14:textId="77777777" w:rsidR="00782BF7" w:rsidRPr="00906002" w:rsidRDefault="00782BF7" w:rsidP="00782BF7">
            <w:pPr>
              <w:jc w:val="center"/>
              <w:rPr>
                <w:sz w:val="14"/>
                <w:szCs w:val="14"/>
              </w:rPr>
            </w:pPr>
            <w:r w:rsidRPr="00906002">
              <w:rPr>
                <w:sz w:val="14"/>
                <w:szCs w:val="14"/>
              </w:rPr>
              <w:t>99</w:t>
            </w:r>
          </w:p>
        </w:tc>
        <w:tc>
          <w:tcPr>
            <w:tcW w:w="1701" w:type="dxa"/>
            <w:noWrap/>
            <w:hideMark/>
          </w:tcPr>
          <w:p w14:paraId="0904B46F" w14:textId="77777777" w:rsidR="00782BF7" w:rsidRPr="00906002" w:rsidRDefault="00782BF7" w:rsidP="00782BF7">
            <w:pPr>
              <w:jc w:val="center"/>
              <w:rPr>
                <w:sz w:val="14"/>
                <w:szCs w:val="14"/>
              </w:rPr>
            </w:pPr>
            <w:r w:rsidRPr="00906002">
              <w:rPr>
                <w:sz w:val="14"/>
                <w:szCs w:val="14"/>
              </w:rPr>
              <w:t>NO ESPECIFICADO</w:t>
            </w:r>
          </w:p>
        </w:tc>
        <w:tc>
          <w:tcPr>
            <w:tcW w:w="1417" w:type="dxa"/>
            <w:noWrap/>
            <w:hideMark/>
          </w:tcPr>
          <w:p w14:paraId="148AC664" w14:textId="77777777" w:rsidR="00782BF7" w:rsidRPr="00906002" w:rsidRDefault="00782BF7" w:rsidP="00782BF7">
            <w:pPr>
              <w:jc w:val="center"/>
              <w:rPr>
                <w:sz w:val="14"/>
                <w:szCs w:val="14"/>
              </w:rPr>
            </w:pPr>
            <w:r w:rsidRPr="00906002">
              <w:rPr>
                <w:sz w:val="14"/>
                <w:szCs w:val="14"/>
              </w:rPr>
              <w:t>99</w:t>
            </w:r>
          </w:p>
        </w:tc>
        <w:tc>
          <w:tcPr>
            <w:tcW w:w="1811" w:type="dxa"/>
            <w:noWrap/>
            <w:hideMark/>
          </w:tcPr>
          <w:p w14:paraId="2AE9A96B" w14:textId="77777777" w:rsidR="00782BF7" w:rsidRPr="00906002" w:rsidRDefault="00782BF7" w:rsidP="00782BF7">
            <w:pPr>
              <w:jc w:val="center"/>
              <w:rPr>
                <w:sz w:val="14"/>
                <w:szCs w:val="14"/>
              </w:rPr>
            </w:pPr>
            <w:r w:rsidRPr="00906002">
              <w:rPr>
                <w:sz w:val="14"/>
                <w:szCs w:val="14"/>
              </w:rPr>
              <w:t>NO ESPECIFICADO</w:t>
            </w:r>
          </w:p>
        </w:tc>
      </w:tr>
      <w:tr w:rsidR="00782BF7" w:rsidRPr="00906002" w14:paraId="0E517FF4" w14:textId="77777777" w:rsidTr="006308A1">
        <w:tblPrEx>
          <w:tblLook w:val="0400" w:firstRow="0" w:lastRow="0" w:firstColumn="0" w:lastColumn="0" w:noHBand="0" w:noVBand="1"/>
        </w:tblPrEx>
        <w:trPr>
          <w:gridAfter w:val="1"/>
          <w:cnfStyle w:val="000000100000" w:firstRow="0" w:lastRow="0" w:firstColumn="0" w:lastColumn="0" w:oddVBand="0" w:evenVBand="0" w:oddHBand="1" w:evenHBand="0" w:firstRowFirstColumn="0" w:firstRowLastColumn="0" w:lastRowFirstColumn="0" w:lastRowLastColumn="0"/>
          <w:wAfter w:w="37" w:type="dxa"/>
          <w:trHeight w:val="225"/>
        </w:trPr>
        <w:tc>
          <w:tcPr>
            <w:tcW w:w="1129" w:type="dxa"/>
            <w:noWrap/>
          </w:tcPr>
          <w:p w14:paraId="0816A6AC" w14:textId="77777777" w:rsidR="00782BF7" w:rsidRPr="00906002" w:rsidRDefault="00782BF7" w:rsidP="00782BF7">
            <w:pPr>
              <w:jc w:val="center"/>
              <w:rPr>
                <w:sz w:val="14"/>
                <w:szCs w:val="14"/>
              </w:rPr>
            </w:pPr>
            <w:r w:rsidRPr="00906002">
              <w:rPr>
                <w:sz w:val="14"/>
                <w:szCs w:val="14"/>
              </w:rPr>
              <w:t>SME</w:t>
            </w:r>
          </w:p>
        </w:tc>
        <w:tc>
          <w:tcPr>
            <w:tcW w:w="709" w:type="dxa"/>
            <w:gridSpan w:val="2"/>
            <w:noWrap/>
          </w:tcPr>
          <w:p w14:paraId="6804D00D" w14:textId="77777777" w:rsidR="00782BF7" w:rsidRPr="00906002" w:rsidRDefault="00782BF7" w:rsidP="00782BF7">
            <w:pPr>
              <w:jc w:val="center"/>
              <w:rPr>
                <w:sz w:val="14"/>
                <w:szCs w:val="14"/>
              </w:rPr>
            </w:pPr>
            <w:r w:rsidRPr="00906002">
              <w:rPr>
                <w:sz w:val="14"/>
                <w:szCs w:val="14"/>
              </w:rPr>
              <w:t>HO</w:t>
            </w:r>
          </w:p>
        </w:tc>
        <w:tc>
          <w:tcPr>
            <w:tcW w:w="1418" w:type="dxa"/>
            <w:noWrap/>
          </w:tcPr>
          <w:p w14:paraId="1BAE6C13" w14:textId="77777777" w:rsidR="00782BF7" w:rsidRPr="00906002" w:rsidRDefault="00782BF7" w:rsidP="00782BF7">
            <w:pPr>
              <w:jc w:val="center"/>
              <w:rPr>
                <w:sz w:val="14"/>
                <w:szCs w:val="14"/>
              </w:rPr>
            </w:pPr>
            <w:r w:rsidRPr="00906002">
              <w:rPr>
                <w:sz w:val="14"/>
                <w:szCs w:val="14"/>
              </w:rPr>
              <w:t>DE HOSPITALIZACION</w:t>
            </w:r>
          </w:p>
        </w:tc>
        <w:tc>
          <w:tcPr>
            <w:tcW w:w="1134" w:type="dxa"/>
            <w:noWrap/>
          </w:tcPr>
          <w:p w14:paraId="0D74D738" w14:textId="77777777" w:rsidR="00782BF7" w:rsidRPr="00906002" w:rsidRDefault="00782BF7" w:rsidP="00782BF7">
            <w:pPr>
              <w:jc w:val="center"/>
              <w:rPr>
                <w:sz w:val="14"/>
                <w:szCs w:val="14"/>
              </w:rPr>
            </w:pPr>
            <w:r w:rsidRPr="00906002">
              <w:rPr>
                <w:sz w:val="14"/>
                <w:szCs w:val="14"/>
              </w:rPr>
              <w:t>99</w:t>
            </w:r>
          </w:p>
        </w:tc>
        <w:tc>
          <w:tcPr>
            <w:tcW w:w="1701" w:type="dxa"/>
            <w:noWrap/>
          </w:tcPr>
          <w:p w14:paraId="5671294D" w14:textId="77777777" w:rsidR="00782BF7" w:rsidRPr="00906002" w:rsidRDefault="00782BF7" w:rsidP="00782BF7">
            <w:pPr>
              <w:jc w:val="center"/>
              <w:rPr>
                <w:sz w:val="14"/>
                <w:szCs w:val="14"/>
              </w:rPr>
            </w:pPr>
            <w:r w:rsidRPr="00906002">
              <w:rPr>
                <w:sz w:val="14"/>
                <w:szCs w:val="14"/>
              </w:rPr>
              <w:t>NO ESPECIFICADO</w:t>
            </w:r>
          </w:p>
        </w:tc>
        <w:tc>
          <w:tcPr>
            <w:tcW w:w="1417" w:type="dxa"/>
            <w:noWrap/>
          </w:tcPr>
          <w:p w14:paraId="4E4A6462" w14:textId="77777777" w:rsidR="00782BF7" w:rsidRPr="00906002" w:rsidRDefault="00782BF7" w:rsidP="00782BF7">
            <w:pPr>
              <w:jc w:val="center"/>
              <w:rPr>
                <w:sz w:val="14"/>
                <w:szCs w:val="14"/>
              </w:rPr>
            </w:pPr>
            <w:r w:rsidRPr="00906002">
              <w:rPr>
                <w:sz w:val="14"/>
                <w:szCs w:val="14"/>
              </w:rPr>
              <w:t>99</w:t>
            </w:r>
          </w:p>
        </w:tc>
        <w:tc>
          <w:tcPr>
            <w:tcW w:w="1811" w:type="dxa"/>
            <w:noWrap/>
          </w:tcPr>
          <w:p w14:paraId="16F9F5A5" w14:textId="77777777" w:rsidR="00782BF7" w:rsidRPr="00906002" w:rsidRDefault="00782BF7" w:rsidP="00782BF7">
            <w:pPr>
              <w:jc w:val="center"/>
              <w:rPr>
                <w:sz w:val="14"/>
                <w:szCs w:val="14"/>
              </w:rPr>
            </w:pPr>
            <w:r w:rsidRPr="00906002">
              <w:rPr>
                <w:sz w:val="14"/>
                <w:szCs w:val="14"/>
              </w:rPr>
              <w:t>NO ESPECIFICADO</w:t>
            </w:r>
          </w:p>
        </w:tc>
      </w:tr>
      <w:tr w:rsidR="00782BF7" w:rsidRPr="00906002" w14:paraId="4ECA3926" w14:textId="77777777" w:rsidTr="006308A1">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7A67247" w14:textId="77777777" w:rsidR="00782BF7" w:rsidRPr="00906002" w:rsidRDefault="00782BF7" w:rsidP="00782BF7">
            <w:pPr>
              <w:jc w:val="center"/>
              <w:rPr>
                <w:sz w:val="14"/>
                <w:szCs w:val="14"/>
              </w:rPr>
            </w:pPr>
            <w:r w:rsidRPr="00906002">
              <w:rPr>
                <w:sz w:val="14"/>
                <w:szCs w:val="14"/>
              </w:rPr>
              <w:t>SME</w:t>
            </w:r>
          </w:p>
        </w:tc>
        <w:tc>
          <w:tcPr>
            <w:tcW w:w="709" w:type="dxa"/>
            <w:gridSpan w:val="2"/>
            <w:noWrap/>
            <w:hideMark/>
          </w:tcPr>
          <w:p w14:paraId="777B084C" w14:textId="77777777" w:rsidR="00782BF7" w:rsidRPr="00906002" w:rsidRDefault="00782BF7" w:rsidP="00782BF7">
            <w:pPr>
              <w:jc w:val="center"/>
              <w:rPr>
                <w:sz w:val="14"/>
                <w:szCs w:val="14"/>
              </w:rPr>
            </w:pPr>
            <w:r w:rsidRPr="00906002">
              <w:rPr>
                <w:sz w:val="14"/>
                <w:szCs w:val="14"/>
              </w:rPr>
              <w:t>HO</w:t>
            </w:r>
          </w:p>
        </w:tc>
        <w:tc>
          <w:tcPr>
            <w:tcW w:w="1418" w:type="dxa"/>
            <w:noWrap/>
            <w:hideMark/>
          </w:tcPr>
          <w:p w14:paraId="45FA4B23" w14:textId="77777777" w:rsidR="00782BF7" w:rsidRPr="00906002" w:rsidRDefault="00782BF7" w:rsidP="00782BF7">
            <w:pPr>
              <w:jc w:val="center"/>
              <w:rPr>
                <w:sz w:val="14"/>
                <w:szCs w:val="14"/>
              </w:rPr>
            </w:pPr>
            <w:r w:rsidRPr="00906002">
              <w:rPr>
                <w:sz w:val="14"/>
                <w:szCs w:val="14"/>
              </w:rPr>
              <w:t>DE HOSPITALIZACION</w:t>
            </w:r>
          </w:p>
        </w:tc>
        <w:tc>
          <w:tcPr>
            <w:tcW w:w="1134" w:type="dxa"/>
            <w:noWrap/>
            <w:hideMark/>
          </w:tcPr>
          <w:p w14:paraId="2E215D8D" w14:textId="77777777" w:rsidR="00782BF7" w:rsidRPr="00906002" w:rsidRDefault="00782BF7" w:rsidP="00782BF7">
            <w:pPr>
              <w:jc w:val="center"/>
              <w:rPr>
                <w:sz w:val="14"/>
                <w:szCs w:val="14"/>
              </w:rPr>
            </w:pPr>
            <w:r w:rsidRPr="00906002">
              <w:rPr>
                <w:sz w:val="14"/>
                <w:szCs w:val="14"/>
              </w:rPr>
              <w:t>O</w:t>
            </w:r>
          </w:p>
        </w:tc>
        <w:tc>
          <w:tcPr>
            <w:tcW w:w="1701" w:type="dxa"/>
            <w:noWrap/>
            <w:hideMark/>
          </w:tcPr>
          <w:p w14:paraId="510EA9E9" w14:textId="77777777" w:rsidR="00782BF7" w:rsidRPr="00906002" w:rsidRDefault="00782BF7" w:rsidP="00782BF7">
            <w:pPr>
              <w:jc w:val="center"/>
              <w:rPr>
                <w:sz w:val="14"/>
                <w:szCs w:val="14"/>
              </w:rPr>
            </w:pPr>
            <w:r w:rsidRPr="00906002">
              <w:rPr>
                <w:sz w:val="14"/>
                <w:szCs w:val="14"/>
              </w:rPr>
              <w:t>HOSPITAL ESPECIALIZADO</w:t>
            </w:r>
          </w:p>
        </w:tc>
        <w:tc>
          <w:tcPr>
            <w:tcW w:w="1417" w:type="dxa"/>
            <w:noWrap/>
            <w:hideMark/>
          </w:tcPr>
          <w:p w14:paraId="3A99389F" w14:textId="77777777" w:rsidR="00782BF7" w:rsidRPr="00906002" w:rsidRDefault="00782BF7" w:rsidP="00782BF7">
            <w:pPr>
              <w:jc w:val="center"/>
              <w:rPr>
                <w:sz w:val="14"/>
                <w:szCs w:val="14"/>
              </w:rPr>
            </w:pPr>
            <w:r w:rsidRPr="00906002">
              <w:rPr>
                <w:sz w:val="14"/>
                <w:szCs w:val="14"/>
              </w:rPr>
              <w:t>99</w:t>
            </w:r>
          </w:p>
        </w:tc>
        <w:tc>
          <w:tcPr>
            <w:tcW w:w="1811" w:type="dxa"/>
            <w:noWrap/>
            <w:hideMark/>
          </w:tcPr>
          <w:p w14:paraId="231DF199" w14:textId="77777777" w:rsidR="00782BF7" w:rsidRPr="00906002" w:rsidRDefault="00782BF7" w:rsidP="00782BF7">
            <w:pPr>
              <w:jc w:val="center"/>
              <w:rPr>
                <w:sz w:val="14"/>
                <w:szCs w:val="14"/>
              </w:rPr>
            </w:pPr>
            <w:r w:rsidRPr="00906002">
              <w:rPr>
                <w:sz w:val="14"/>
                <w:szCs w:val="14"/>
              </w:rPr>
              <w:t>NO ESPECIFICADO</w:t>
            </w:r>
          </w:p>
        </w:tc>
      </w:tr>
    </w:tbl>
    <w:p w14:paraId="210F445E" w14:textId="61BE953A" w:rsidR="00E600E2" w:rsidRDefault="00E600E2" w:rsidP="00E600E2">
      <w:pPr>
        <w:rPr>
          <w:rFonts w:cs="Noto Sans"/>
          <w:color w:val="000000" w:themeColor="text1"/>
          <w:szCs w:val="18"/>
          <w:lang w:val="es-ES_tradnl"/>
        </w:rPr>
      </w:pPr>
    </w:p>
    <w:p w14:paraId="69637986" w14:textId="77777777" w:rsidR="00782BF7" w:rsidRPr="001E5AC4" w:rsidRDefault="00782BF7" w:rsidP="00782BF7">
      <w:pPr>
        <w:pStyle w:val="Ttulo2"/>
      </w:pPr>
      <w:bookmarkStart w:id="15" w:name="_Toc165567571"/>
      <w:bookmarkStart w:id="16" w:name="_Toc182303633"/>
      <w:bookmarkStart w:id="17" w:name="_Toc183445955"/>
      <w:bookmarkStart w:id="18" w:name="_Toc184387448"/>
      <w:r w:rsidRPr="001E5AC4">
        <w:lastRenderedPageBreak/>
        <w:t>Justificación</w:t>
      </w:r>
      <w:bookmarkEnd w:id="15"/>
      <w:bookmarkEnd w:id="16"/>
      <w:bookmarkEnd w:id="17"/>
      <w:bookmarkEnd w:id="18"/>
    </w:p>
    <w:p w14:paraId="4F72BB1F" w14:textId="77777777" w:rsidR="003E653A" w:rsidRPr="003E653A" w:rsidRDefault="003E653A" w:rsidP="003E653A">
      <w:pPr>
        <w:rPr>
          <w:rFonts w:cs="Noto Sans"/>
          <w:color w:val="000000" w:themeColor="text1"/>
          <w:szCs w:val="18"/>
          <w:lang w:val="es-ES_tradnl"/>
        </w:rPr>
      </w:pPr>
      <w:r w:rsidRPr="003E653A">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7F81707F" w14:textId="77777777" w:rsidR="003E653A" w:rsidRPr="003E653A" w:rsidRDefault="003E653A" w:rsidP="003E653A">
      <w:pPr>
        <w:rPr>
          <w:rFonts w:cs="Noto Sans"/>
          <w:color w:val="000000" w:themeColor="text1"/>
          <w:szCs w:val="18"/>
          <w:lang w:val="es-ES_tradnl"/>
        </w:rPr>
      </w:pPr>
    </w:p>
    <w:p w14:paraId="23C5A8FB" w14:textId="77777777" w:rsidR="003E653A" w:rsidRPr="003E653A" w:rsidRDefault="003E653A" w:rsidP="003E653A">
      <w:pPr>
        <w:rPr>
          <w:rFonts w:cs="Noto Sans"/>
          <w:color w:val="000000" w:themeColor="text1"/>
          <w:szCs w:val="18"/>
          <w:lang w:val="es-ES_tradnl"/>
        </w:rPr>
      </w:pPr>
      <w:r w:rsidRPr="003E653A">
        <w:rPr>
          <w:rFonts w:cs="Noto Sans"/>
          <w:color w:val="000000" w:themeColor="text1"/>
          <w:szCs w:val="18"/>
          <w:lang w:val="es-ES_tradnl"/>
        </w:rPr>
        <w:t>En cumplimiento a lo previsto en la Norma Oficial Mexicana NOM-035-SSA3-2012, En Materia de Información en Salud, en donde se refiere a la consulta externa como la atención médica que se otorga al paciente ambulatorio, en un consultorio o en el domicilio de dicho paciente, que consiste en realizar un interrogatorio y una exploración física para integrar un diagnóstico y/o dar seguimiento a una enfermedad diagnosticada previamente, clasificándose como general cuando es otorgada por un médico general o de familia, mientras que se clasifica como de especialidad cuando es otorgada por un médico especialista, ya sea de alguna de las especialidades o subespecialidades.</w:t>
      </w:r>
    </w:p>
    <w:p w14:paraId="70F06DF0" w14:textId="77777777" w:rsidR="003E653A" w:rsidRPr="003E653A" w:rsidRDefault="003E653A" w:rsidP="003E653A">
      <w:pPr>
        <w:rPr>
          <w:rFonts w:cs="Noto Sans"/>
          <w:color w:val="000000" w:themeColor="text1"/>
          <w:szCs w:val="18"/>
          <w:lang w:val="es-ES_tradnl"/>
        </w:rPr>
      </w:pPr>
    </w:p>
    <w:p w14:paraId="52B67856" w14:textId="77777777" w:rsidR="003E653A" w:rsidRPr="003E653A" w:rsidRDefault="003E653A" w:rsidP="003E653A">
      <w:pPr>
        <w:rPr>
          <w:rFonts w:cs="Noto Sans"/>
          <w:color w:val="000000" w:themeColor="text1"/>
          <w:szCs w:val="18"/>
          <w:lang w:val="es-ES_tradnl"/>
        </w:rPr>
      </w:pPr>
      <w:r w:rsidRPr="003E653A">
        <w:rPr>
          <w:rFonts w:cs="Noto Sans"/>
          <w:color w:val="000000" w:themeColor="text1"/>
          <w:szCs w:val="18"/>
          <w:lang w:val="es-ES_tradnl"/>
        </w:rPr>
        <w:t>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3D3367AA" w14:textId="77777777" w:rsidR="003E653A" w:rsidRPr="003E653A" w:rsidRDefault="003E653A" w:rsidP="003E653A">
      <w:pPr>
        <w:rPr>
          <w:rFonts w:cs="Noto Sans"/>
          <w:color w:val="000000" w:themeColor="text1"/>
          <w:szCs w:val="18"/>
          <w:lang w:val="es-ES_tradnl"/>
        </w:rPr>
      </w:pPr>
    </w:p>
    <w:p w14:paraId="781CB83A" w14:textId="77777777" w:rsidR="003E653A" w:rsidRPr="003E653A" w:rsidRDefault="003E653A" w:rsidP="003E653A">
      <w:pPr>
        <w:rPr>
          <w:rFonts w:cs="Noto Sans"/>
          <w:color w:val="000000" w:themeColor="text1"/>
          <w:szCs w:val="18"/>
          <w:lang w:val="es-ES_tradnl"/>
        </w:rPr>
      </w:pPr>
      <w:r w:rsidRPr="003E653A">
        <w:rPr>
          <w:rFonts w:cs="Noto Sans"/>
          <w:color w:val="000000" w:themeColor="text1"/>
          <w:szCs w:val="18"/>
          <w:lang w:val="es-ES_tradnl"/>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00D47040" w14:textId="77777777" w:rsidR="003E653A" w:rsidRPr="003E653A" w:rsidRDefault="003E653A" w:rsidP="003E653A">
      <w:pPr>
        <w:rPr>
          <w:rFonts w:cs="Noto Sans"/>
          <w:color w:val="000000" w:themeColor="text1"/>
          <w:szCs w:val="18"/>
          <w:lang w:val="es-ES_tradnl"/>
        </w:rPr>
      </w:pPr>
    </w:p>
    <w:p w14:paraId="70E2FF5E" w14:textId="77777777" w:rsidR="003E653A" w:rsidRPr="003E653A" w:rsidRDefault="003E653A" w:rsidP="003E653A">
      <w:pPr>
        <w:rPr>
          <w:rFonts w:cs="Noto Sans"/>
          <w:color w:val="000000" w:themeColor="text1"/>
          <w:szCs w:val="18"/>
          <w:lang w:val="es-ES_tradnl"/>
        </w:rPr>
      </w:pPr>
      <w:r w:rsidRPr="003E653A">
        <w:rPr>
          <w:rFonts w:cs="Noto Sans"/>
          <w:color w:val="000000" w:themeColor="text1"/>
          <w:szCs w:val="18"/>
          <w:lang w:val="es-ES_tradnl"/>
        </w:rPr>
        <w:t>El principal objetivo del presente es mostrar las definiciones operativas, así como las instrucciones para el registro de información de las atenciones que se otorgan en la consulta externa con el fin de mejorar la calidad de la información registrada.</w:t>
      </w:r>
    </w:p>
    <w:p w14:paraId="4F6BBB39" w14:textId="77777777" w:rsidR="003E653A" w:rsidRPr="003E653A" w:rsidRDefault="003E653A" w:rsidP="003E653A">
      <w:pPr>
        <w:rPr>
          <w:rFonts w:cs="Noto Sans"/>
          <w:color w:val="000000" w:themeColor="text1"/>
          <w:szCs w:val="18"/>
          <w:lang w:val="es-ES_tradnl"/>
        </w:rPr>
      </w:pPr>
    </w:p>
    <w:p w14:paraId="72FA6BAC" w14:textId="77777777" w:rsidR="003E653A" w:rsidRPr="003E653A" w:rsidRDefault="003E653A" w:rsidP="003E653A">
      <w:pPr>
        <w:rPr>
          <w:rFonts w:cs="Noto Sans"/>
          <w:color w:val="000000" w:themeColor="text1"/>
          <w:szCs w:val="18"/>
          <w:lang w:val="es-ES_tradnl"/>
        </w:rPr>
      </w:pPr>
      <w:r w:rsidRPr="003E653A">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0C0189E4" w14:textId="77777777" w:rsidR="003E653A" w:rsidRPr="003E653A" w:rsidRDefault="003E653A" w:rsidP="003E653A">
      <w:pPr>
        <w:rPr>
          <w:rFonts w:cs="Noto Sans"/>
          <w:color w:val="000000" w:themeColor="text1"/>
          <w:szCs w:val="18"/>
          <w:lang w:val="es-ES_tradnl"/>
        </w:rPr>
      </w:pPr>
    </w:p>
    <w:p w14:paraId="16CDB30C" w14:textId="60CA6612" w:rsidR="00782BF7" w:rsidRDefault="003E653A" w:rsidP="003E653A">
      <w:pPr>
        <w:rPr>
          <w:rFonts w:cs="Noto Sans"/>
          <w:szCs w:val="18"/>
          <w:lang w:val="es-ES_tradnl"/>
        </w:rPr>
      </w:pPr>
      <w:r w:rsidRPr="003E653A">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w:t>
      </w:r>
      <w:r w:rsidR="000C1F14">
        <w:rPr>
          <w:rFonts w:cs="Noto Sans"/>
          <w:color w:val="000000" w:themeColor="text1"/>
          <w:szCs w:val="18"/>
          <w:lang w:val="es-ES_tradnl"/>
        </w:rPr>
        <w:t>5</w:t>
      </w:r>
      <w:r w:rsidRPr="003E653A">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19" w:name="_Toc165567572"/>
      <w:bookmarkStart w:id="20" w:name="_Toc182303634"/>
      <w:bookmarkStart w:id="21" w:name="_Toc183445956"/>
      <w:bookmarkStart w:id="22" w:name="_Toc184387449"/>
      <w:r w:rsidRPr="001E5AC4">
        <w:lastRenderedPageBreak/>
        <w:t>Términos y Definiciones</w:t>
      </w:r>
      <w:bookmarkEnd w:id="19"/>
      <w:bookmarkEnd w:id="20"/>
      <w:bookmarkEnd w:id="21"/>
      <w:bookmarkEnd w:id="22"/>
    </w:p>
    <w:p w14:paraId="6BE1A426" w14:textId="62FF47ED" w:rsidR="00782BF7" w:rsidRPr="001E5AC4" w:rsidRDefault="003E653A" w:rsidP="00782BF7">
      <w:pPr>
        <w:rPr>
          <w:rFonts w:cs="Noto Sans"/>
          <w:color w:val="000000" w:themeColor="text1"/>
          <w:szCs w:val="18"/>
          <w:lang w:val="es-ES_tradnl"/>
        </w:rPr>
      </w:pPr>
      <w:r w:rsidRPr="003E653A">
        <w:rPr>
          <w:rFonts w:cs="Noto Sans"/>
          <w:color w:val="000000" w:themeColor="text1"/>
          <w:szCs w:val="18"/>
          <w:lang w:val="es-ES_tradnl"/>
        </w:rPr>
        <w:t>Para los fines de este instructivo y del registro del Informe Mensual de Actividades Realizadas en la Unidad Médica (SINBA-SIS-CE-H</w:t>
      </w:r>
      <w:r w:rsidR="00782BF7" w:rsidRPr="001E5AC4">
        <w:rPr>
          <w:rFonts w:cs="Noto Sans"/>
          <w:color w:val="000000" w:themeColor="text1"/>
          <w:szCs w:val="18"/>
          <w:lang w:val="es-ES_tradnl"/>
        </w:rPr>
        <w:t>), se entenderán las siguientes definiciones:</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3E653A">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3E653A" w:rsidRPr="00782BF7" w14:paraId="16C3717B" w14:textId="77777777" w:rsidTr="003E653A">
        <w:trPr>
          <w:cnfStyle w:val="000000100000" w:firstRow="0" w:lastRow="0" w:firstColumn="0" w:lastColumn="0" w:oddVBand="0" w:evenVBand="0" w:oddHBand="1" w:evenHBand="0" w:firstRowFirstColumn="0" w:firstRowLastColumn="0" w:lastRowFirstColumn="0" w:lastRowLastColumn="0"/>
        </w:trPr>
        <w:tc>
          <w:tcPr>
            <w:tcW w:w="1162" w:type="pct"/>
          </w:tcPr>
          <w:p w14:paraId="487D02FC" w14:textId="77777777" w:rsidR="003E653A" w:rsidRPr="003E653A" w:rsidRDefault="003E653A" w:rsidP="003E653A">
            <w:pPr>
              <w:pStyle w:val="Tabletext"/>
              <w:jc w:val="left"/>
              <w:rPr>
                <w:rFonts w:ascii="Noto Sans" w:hAnsi="Noto Sans" w:cs="Noto Sans"/>
                <w:b/>
                <w:color w:val="000000" w:themeColor="text1"/>
                <w:sz w:val="16"/>
                <w:szCs w:val="16"/>
                <w:lang w:val="es-ES_tradnl" w:eastAsia="es-MX"/>
              </w:rPr>
            </w:pPr>
            <w:r w:rsidRPr="003E653A">
              <w:rPr>
                <w:rFonts w:ascii="Noto Sans" w:hAnsi="Noto Sans" w:cs="Noto Sans"/>
                <w:b/>
                <w:color w:val="000000" w:themeColor="text1"/>
                <w:sz w:val="16"/>
                <w:szCs w:val="16"/>
                <w:lang w:val="es-ES_tradnl" w:eastAsia="es-MX"/>
              </w:rPr>
              <w:t>Clave Única de Establecimientos en</w:t>
            </w:r>
          </w:p>
          <w:p w14:paraId="5BA8D877" w14:textId="7EE86372" w:rsidR="003E653A" w:rsidRPr="003E653A" w:rsidRDefault="003E653A" w:rsidP="003E653A">
            <w:pPr>
              <w:autoSpaceDE w:val="0"/>
              <w:autoSpaceDN w:val="0"/>
              <w:jc w:val="center"/>
              <w:rPr>
                <w:rFonts w:cs="Noto Sans"/>
                <w:b/>
                <w:bCs/>
                <w:sz w:val="16"/>
                <w:szCs w:val="16"/>
                <w:lang w:eastAsia="es-ES_tradnl"/>
              </w:rPr>
            </w:pPr>
            <w:r w:rsidRPr="003E653A">
              <w:rPr>
                <w:rFonts w:cs="Noto Sans"/>
                <w:b/>
                <w:color w:val="000000" w:themeColor="text1"/>
                <w:sz w:val="16"/>
                <w:szCs w:val="16"/>
                <w:lang w:val="es-ES_tradnl" w:eastAsia="es-MX"/>
              </w:rPr>
              <w:t>Salud</w:t>
            </w:r>
          </w:p>
        </w:tc>
        <w:tc>
          <w:tcPr>
            <w:tcW w:w="641" w:type="pct"/>
          </w:tcPr>
          <w:p w14:paraId="77853959" w14:textId="343C0DD1" w:rsidR="003E653A" w:rsidRPr="003E653A" w:rsidRDefault="003E653A" w:rsidP="003E653A">
            <w:pPr>
              <w:pStyle w:val="Tabletext"/>
              <w:jc w:val="center"/>
              <w:rPr>
                <w:rFonts w:ascii="Noto Sans" w:hAnsi="Noto Sans" w:cs="Noto Sans"/>
                <w:b/>
                <w:i/>
                <w:sz w:val="16"/>
                <w:szCs w:val="16"/>
              </w:rPr>
            </w:pPr>
            <w:r w:rsidRPr="003E653A">
              <w:rPr>
                <w:rFonts w:ascii="Noto Sans" w:hAnsi="Noto Sans" w:cs="Noto Sans"/>
                <w:b/>
                <w:i/>
                <w:color w:val="000000" w:themeColor="text1"/>
                <w:sz w:val="16"/>
                <w:szCs w:val="16"/>
                <w:lang w:val="es-ES_tradnl"/>
              </w:rPr>
              <w:t>CLUES</w:t>
            </w:r>
          </w:p>
        </w:tc>
        <w:tc>
          <w:tcPr>
            <w:tcW w:w="3197" w:type="pct"/>
          </w:tcPr>
          <w:p w14:paraId="4CF60FA8" w14:textId="1296990E" w:rsidR="003E653A" w:rsidRPr="003E653A" w:rsidRDefault="003E653A" w:rsidP="003E653A">
            <w:pPr>
              <w:pStyle w:val="Tabletext"/>
              <w:jc w:val="left"/>
              <w:rPr>
                <w:rFonts w:ascii="Noto Sans" w:hAnsi="Noto Sans" w:cs="Noto Sans"/>
                <w:sz w:val="16"/>
                <w:szCs w:val="16"/>
              </w:rPr>
            </w:pPr>
            <w:r w:rsidRPr="003E653A">
              <w:rPr>
                <w:rFonts w:ascii="Noto Sans" w:hAnsi="Noto Sans" w:cs="Noto Sans"/>
                <w:color w:val="000000" w:themeColor="text1"/>
                <w:sz w:val="16"/>
                <w:szCs w:val="16"/>
                <w:lang w:val="es-ES_tradnl"/>
              </w:rPr>
              <w:t xml:space="preserve">Identificador </w:t>
            </w:r>
            <w:r w:rsidRPr="003E653A">
              <w:rPr>
                <w:rFonts w:ascii="Noto Sans" w:hAnsi="Noto Sans" w:cs="Noto Sans"/>
                <w:color w:val="000000" w:themeColor="text1"/>
                <w:sz w:val="16"/>
                <w:szCs w:val="16"/>
              </w:rPr>
              <w:t>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3E653A" w:rsidRPr="00782BF7" w14:paraId="45A84702" w14:textId="77777777" w:rsidTr="003E653A">
        <w:trPr>
          <w:cnfStyle w:val="000000010000" w:firstRow="0" w:lastRow="0" w:firstColumn="0" w:lastColumn="0" w:oddVBand="0" w:evenVBand="0" w:oddHBand="0" w:evenHBand="1" w:firstRowFirstColumn="0" w:firstRowLastColumn="0" w:lastRowFirstColumn="0" w:lastRowLastColumn="0"/>
        </w:trPr>
        <w:tc>
          <w:tcPr>
            <w:tcW w:w="1162" w:type="pct"/>
          </w:tcPr>
          <w:p w14:paraId="62E5402B" w14:textId="0E8DB38B" w:rsidR="003E653A" w:rsidRPr="003E653A" w:rsidRDefault="003E653A" w:rsidP="003E653A">
            <w:pPr>
              <w:autoSpaceDE w:val="0"/>
              <w:autoSpaceDN w:val="0"/>
              <w:jc w:val="center"/>
              <w:rPr>
                <w:rFonts w:cs="Noto Sans"/>
                <w:b/>
                <w:bCs/>
                <w:color w:val="000000" w:themeColor="text1"/>
                <w:sz w:val="16"/>
                <w:szCs w:val="16"/>
                <w:lang w:eastAsia="es-ES_tradnl"/>
              </w:rPr>
            </w:pPr>
            <w:r w:rsidRPr="003E653A">
              <w:rPr>
                <w:rFonts w:cs="Noto Sans"/>
                <w:b/>
                <w:sz w:val="16"/>
                <w:szCs w:val="16"/>
                <w:lang w:val="es-ES_tradnl" w:eastAsia="es-MX"/>
              </w:rPr>
              <w:t xml:space="preserve">Enfermedad Pulmonar Obstructiva Crónica </w:t>
            </w:r>
          </w:p>
        </w:tc>
        <w:tc>
          <w:tcPr>
            <w:tcW w:w="641" w:type="pct"/>
          </w:tcPr>
          <w:p w14:paraId="0FDB8C36" w14:textId="6D2D84EE" w:rsidR="003E653A" w:rsidRPr="003E653A" w:rsidRDefault="003E653A" w:rsidP="003E653A">
            <w:pPr>
              <w:pStyle w:val="Tabletext"/>
              <w:jc w:val="center"/>
              <w:rPr>
                <w:rFonts w:ascii="Noto Sans" w:hAnsi="Noto Sans" w:cs="Noto Sans"/>
                <w:b/>
                <w:i/>
                <w:sz w:val="16"/>
                <w:szCs w:val="16"/>
              </w:rPr>
            </w:pPr>
            <w:r w:rsidRPr="003E653A">
              <w:rPr>
                <w:rFonts w:ascii="Noto Sans" w:hAnsi="Noto Sans" w:cs="Noto Sans"/>
                <w:b/>
                <w:i/>
                <w:sz w:val="16"/>
                <w:szCs w:val="16"/>
                <w:lang w:val="es-ES_tradnl"/>
              </w:rPr>
              <w:t>EPOC</w:t>
            </w:r>
          </w:p>
        </w:tc>
        <w:tc>
          <w:tcPr>
            <w:tcW w:w="3197" w:type="pct"/>
          </w:tcPr>
          <w:p w14:paraId="08F54D6F" w14:textId="01133608" w:rsidR="003E653A" w:rsidRPr="003E653A" w:rsidRDefault="003E653A" w:rsidP="003E653A">
            <w:pPr>
              <w:pStyle w:val="Tabletext"/>
              <w:jc w:val="left"/>
              <w:rPr>
                <w:rFonts w:ascii="Noto Sans" w:hAnsi="Noto Sans" w:cs="Noto Sans"/>
                <w:sz w:val="16"/>
                <w:szCs w:val="16"/>
              </w:rPr>
            </w:pPr>
            <w:r w:rsidRPr="003E653A">
              <w:rPr>
                <w:rFonts w:ascii="Noto Sans" w:hAnsi="Noto Sans" w:cs="Noto Sans"/>
                <w:sz w:val="16"/>
                <w:szCs w:val="16"/>
                <w:lang w:val="es-ES_tradnl"/>
              </w:rPr>
              <w:t xml:space="preserve">Abreviatura utilizada para </w:t>
            </w:r>
            <w:r w:rsidRPr="003E653A">
              <w:rPr>
                <w:rFonts w:ascii="Noto Sans" w:hAnsi="Noto Sans" w:cs="Noto Sans"/>
                <w:sz w:val="16"/>
                <w:szCs w:val="16"/>
                <w:lang w:val="es-ES_tradnl" w:eastAsia="es-MX"/>
              </w:rPr>
              <w:t>Enfermedad Pulmonar Obstructiva Crónica</w:t>
            </w:r>
          </w:p>
        </w:tc>
      </w:tr>
      <w:tr w:rsidR="003E653A" w:rsidRPr="00782BF7" w14:paraId="7D39A0AF" w14:textId="77777777" w:rsidTr="003E653A">
        <w:trPr>
          <w:cnfStyle w:val="000000100000" w:firstRow="0" w:lastRow="0" w:firstColumn="0" w:lastColumn="0" w:oddVBand="0" w:evenVBand="0" w:oddHBand="1" w:evenHBand="0" w:firstRowFirstColumn="0" w:firstRowLastColumn="0" w:lastRowFirstColumn="0" w:lastRowLastColumn="0"/>
        </w:trPr>
        <w:tc>
          <w:tcPr>
            <w:tcW w:w="1162" w:type="pct"/>
          </w:tcPr>
          <w:p w14:paraId="63B8ED98" w14:textId="527B7B8A" w:rsidR="003E653A" w:rsidRPr="003E653A" w:rsidRDefault="003E653A" w:rsidP="003E653A">
            <w:pPr>
              <w:pStyle w:val="Tabletext"/>
              <w:jc w:val="center"/>
              <w:rPr>
                <w:rFonts w:ascii="Noto Sans" w:hAnsi="Noto Sans" w:cs="Noto Sans"/>
                <w:b/>
                <w:sz w:val="16"/>
                <w:szCs w:val="16"/>
                <w:lang w:eastAsia="es-MX"/>
              </w:rPr>
            </w:pPr>
            <w:r w:rsidRPr="003E653A">
              <w:rPr>
                <w:rFonts w:ascii="Noto Sans" w:hAnsi="Noto Sans" w:cs="Noto Sans"/>
                <w:b/>
                <w:sz w:val="16"/>
                <w:szCs w:val="16"/>
                <w:lang w:val="es-ES_tradnl" w:eastAsia="es-MX"/>
              </w:rPr>
              <w:t>Enfermedad respiratoria crónica</w:t>
            </w:r>
          </w:p>
        </w:tc>
        <w:tc>
          <w:tcPr>
            <w:tcW w:w="641" w:type="pct"/>
          </w:tcPr>
          <w:p w14:paraId="487FC034" w14:textId="77777777" w:rsidR="003E653A" w:rsidRPr="003E653A" w:rsidRDefault="003E653A" w:rsidP="003E653A">
            <w:pPr>
              <w:jc w:val="center"/>
              <w:rPr>
                <w:rFonts w:cs="Noto Sans"/>
                <w:b/>
                <w:i/>
                <w:color w:val="000000" w:themeColor="text1"/>
                <w:sz w:val="16"/>
                <w:szCs w:val="16"/>
                <w:lang w:val="es-ES_tradnl"/>
              </w:rPr>
            </w:pPr>
          </w:p>
        </w:tc>
        <w:tc>
          <w:tcPr>
            <w:tcW w:w="3197" w:type="pct"/>
          </w:tcPr>
          <w:p w14:paraId="67FD5884" w14:textId="21A88614" w:rsidR="003E653A" w:rsidRPr="003E653A" w:rsidRDefault="003E653A" w:rsidP="003E653A">
            <w:pPr>
              <w:pStyle w:val="Tabletext"/>
              <w:jc w:val="left"/>
              <w:rPr>
                <w:rFonts w:ascii="Noto Sans" w:hAnsi="Noto Sans" w:cs="Noto Sans"/>
                <w:sz w:val="16"/>
                <w:szCs w:val="16"/>
                <w:lang w:eastAsia="es-MX"/>
              </w:rPr>
            </w:pPr>
            <w:r w:rsidRPr="003E653A">
              <w:rPr>
                <w:rFonts w:ascii="Noto Sans" w:hAnsi="Noto Sans" w:cs="Noto Sans"/>
                <w:sz w:val="16"/>
                <w:szCs w:val="16"/>
                <w:lang w:val="es-ES_tradnl"/>
              </w:rPr>
              <w:t>Son afectaciones crónicas de las vías respiratorias y otras estructuras del pulmón. El asma, la enfermedad pulmonar obstructiva crónica (EPOC), las alergias respiratorias, las enfermedades pulmonares de origen laboral y la hipertensión pulmonar son algunas de las más frecuentes.</w:t>
            </w:r>
          </w:p>
        </w:tc>
      </w:tr>
      <w:tr w:rsidR="003E653A" w:rsidRPr="00782BF7" w14:paraId="6E75C428" w14:textId="77777777" w:rsidTr="003E653A">
        <w:trPr>
          <w:cnfStyle w:val="000000010000" w:firstRow="0" w:lastRow="0" w:firstColumn="0" w:lastColumn="0" w:oddVBand="0" w:evenVBand="0" w:oddHBand="0" w:evenHBand="1" w:firstRowFirstColumn="0" w:firstRowLastColumn="0" w:lastRowFirstColumn="0" w:lastRowLastColumn="0"/>
        </w:trPr>
        <w:tc>
          <w:tcPr>
            <w:tcW w:w="1162" w:type="pct"/>
          </w:tcPr>
          <w:p w14:paraId="26D64686" w14:textId="1BE06D24" w:rsidR="003E653A" w:rsidRPr="003E653A" w:rsidRDefault="003E653A" w:rsidP="003E653A">
            <w:pPr>
              <w:autoSpaceDE w:val="0"/>
              <w:autoSpaceDN w:val="0"/>
              <w:jc w:val="center"/>
              <w:rPr>
                <w:rFonts w:cs="Noto Sans"/>
                <w:b/>
                <w:bCs/>
                <w:sz w:val="16"/>
                <w:szCs w:val="16"/>
                <w:lang w:eastAsia="es-ES_tradnl"/>
              </w:rPr>
            </w:pPr>
            <w:r w:rsidRPr="003E653A">
              <w:rPr>
                <w:rFonts w:cs="Noto Sans"/>
                <w:b/>
                <w:sz w:val="16"/>
                <w:szCs w:val="16"/>
                <w:lang w:val="es-ES_tradnl" w:eastAsia="es-MX"/>
              </w:rPr>
              <w:t>Enfermedades crónicas</w:t>
            </w:r>
          </w:p>
        </w:tc>
        <w:tc>
          <w:tcPr>
            <w:tcW w:w="641" w:type="pct"/>
          </w:tcPr>
          <w:p w14:paraId="055C3A5B" w14:textId="0BC7AC03" w:rsidR="003E653A" w:rsidRPr="003E653A" w:rsidRDefault="003E653A" w:rsidP="003E653A">
            <w:pPr>
              <w:pStyle w:val="Tabletext"/>
              <w:jc w:val="center"/>
              <w:rPr>
                <w:rFonts w:ascii="Noto Sans" w:hAnsi="Noto Sans" w:cs="Noto Sans"/>
                <w:b/>
                <w:i/>
                <w:sz w:val="16"/>
                <w:szCs w:val="16"/>
              </w:rPr>
            </w:pPr>
            <w:r w:rsidRPr="003E653A">
              <w:rPr>
                <w:rFonts w:ascii="Noto Sans" w:hAnsi="Noto Sans" w:cs="Noto Sans"/>
                <w:b/>
                <w:i/>
                <w:sz w:val="16"/>
                <w:szCs w:val="16"/>
                <w:lang w:val="es-ES_tradnl"/>
              </w:rPr>
              <w:t>EC</w:t>
            </w:r>
          </w:p>
        </w:tc>
        <w:tc>
          <w:tcPr>
            <w:tcW w:w="3197" w:type="pct"/>
          </w:tcPr>
          <w:p w14:paraId="3E3766F6" w14:textId="624C2F75" w:rsidR="003E653A" w:rsidRPr="003E653A" w:rsidRDefault="003E653A" w:rsidP="003E653A">
            <w:pPr>
              <w:pStyle w:val="Texto"/>
              <w:spacing w:line="276" w:lineRule="auto"/>
              <w:ind w:firstLine="0"/>
              <w:jc w:val="left"/>
              <w:rPr>
                <w:rFonts w:ascii="Noto Sans" w:hAnsi="Noto Sans" w:cs="Noto Sans"/>
                <w:sz w:val="16"/>
                <w:szCs w:val="16"/>
              </w:rPr>
            </w:pPr>
            <w:r w:rsidRPr="003E653A">
              <w:rPr>
                <w:rFonts w:ascii="Noto Sans" w:hAnsi="Noto Sans" w:cs="Noto Sans"/>
                <w:sz w:val="16"/>
                <w:szCs w:val="16"/>
                <w:lang w:val="es-ES_tradnl"/>
              </w:rPr>
              <w:t>Abreviatura para Enfermedades crónicas, hace referencia a las Enfermedades crónicas no transmisibles dentro de las que se encuentran la Diabetes mellitus, Hipertensión arterial, Dislipidemias, Obesidad y/o Síndrome metabólico.</w:t>
            </w:r>
          </w:p>
        </w:tc>
      </w:tr>
      <w:tr w:rsidR="003E653A" w:rsidRPr="00782BF7" w14:paraId="0D26DACE" w14:textId="77777777" w:rsidTr="003E653A">
        <w:trPr>
          <w:cnfStyle w:val="000000100000" w:firstRow="0" w:lastRow="0" w:firstColumn="0" w:lastColumn="0" w:oddVBand="0" w:evenVBand="0" w:oddHBand="1" w:evenHBand="0" w:firstRowFirstColumn="0" w:firstRowLastColumn="0" w:lastRowFirstColumn="0" w:lastRowLastColumn="0"/>
        </w:trPr>
        <w:tc>
          <w:tcPr>
            <w:tcW w:w="1162" w:type="pct"/>
          </w:tcPr>
          <w:p w14:paraId="36F315BD" w14:textId="6D49CF3E" w:rsidR="003E653A" w:rsidRPr="003E653A" w:rsidRDefault="003E653A" w:rsidP="003E653A">
            <w:pPr>
              <w:autoSpaceDE w:val="0"/>
              <w:autoSpaceDN w:val="0"/>
              <w:jc w:val="center"/>
              <w:rPr>
                <w:rFonts w:cs="Noto Sans"/>
                <w:b/>
                <w:bCs/>
                <w:color w:val="000000" w:themeColor="text1"/>
                <w:sz w:val="16"/>
                <w:szCs w:val="16"/>
                <w:lang w:eastAsia="es-ES_tradnl"/>
              </w:rPr>
            </w:pPr>
            <w:r w:rsidRPr="003E653A">
              <w:rPr>
                <w:rFonts w:cs="Noto Sans"/>
                <w:b/>
                <w:color w:val="000000" w:themeColor="text1"/>
                <w:sz w:val="16"/>
                <w:szCs w:val="16"/>
                <w:lang w:val="es-ES_tradnl" w:eastAsia="es-MX"/>
              </w:rPr>
              <w:t>Enfermedades Diarreicas Agudas</w:t>
            </w:r>
          </w:p>
        </w:tc>
        <w:tc>
          <w:tcPr>
            <w:tcW w:w="641" w:type="pct"/>
          </w:tcPr>
          <w:p w14:paraId="2695BA05" w14:textId="66D467A0" w:rsidR="003E653A" w:rsidRPr="003E653A" w:rsidRDefault="003E653A" w:rsidP="003E653A">
            <w:pPr>
              <w:pStyle w:val="Tabletext"/>
              <w:jc w:val="center"/>
              <w:rPr>
                <w:rFonts w:ascii="Noto Sans" w:hAnsi="Noto Sans" w:cs="Noto Sans"/>
                <w:b/>
                <w:i/>
                <w:sz w:val="16"/>
                <w:szCs w:val="16"/>
              </w:rPr>
            </w:pPr>
            <w:r w:rsidRPr="003E653A">
              <w:rPr>
                <w:rFonts w:ascii="Noto Sans" w:hAnsi="Noto Sans" w:cs="Noto Sans"/>
                <w:b/>
                <w:i/>
                <w:color w:val="000000" w:themeColor="text1"/>
                <w:sz w:val="16"/>
                <w:szCs w:val="16"/>
                <w:lang w:val="es-ES_tradnl"/>
              </w:rPr>
              <w:t>EDAS</w:t>
            </w:r>
          </w:p>
        </w:tc>
        <w:tc>
          <w:tcPr>
            <w:tcW w:w="3197" w:type="pct"/>
          </w:tcPr>
          <w:p w14:paraId="590E1ACC" w14:textId="5C2D246C" w:rsidR="003E653A" w:rsidRPr="003E653A" w:rsidRDefault="003E653A" w:rsidP="003E653A">
            <w:pPr>
              <w:pStyle w:val="Tabletext"/>
              <w:jc w:val="left"/>
              <w:rPr>
                <w:rFonts w:ascii="Noto Sans" w:hAnsi="Noto Sans" w:cs="Noto Sans"/>
                <w:sz w:val="16"/>
                <w:szCs w:val="16"/>
              </w:rPr>
            </w:pPr>
            <w:r w:rsidRPr="003E653A">
              <w:rPr>
                <w:rFonts w:ascii="Noto Sans" w:hAnsi="Noto Sans" w:cs="Noto Sans"/>
                <w:color w:val="000000" w:themeColor="text1"/>
                <w:sz w:val="16"/>
                <w:szCs w:val="16"/>
                <w:lang w:val="es-ES_tradnl" w:eastAsia="es-MX"/>
              </w:rPr>
              <w:t>Considera a todos los pacientes menores de 5 años, atendidos por diarrea, enfermedad diarreica, síndrome diarreico, infección intestinal, gastroenteritis aguda o cualquier padecimiento en el que se observe la presencia de heces líquidas, o acuosas, en número mayor de 3 en 24 horas.</w:t>
            </w:r>
          </w:p>
        </w:tc>
      </w:tr>
      <w:tr w:rsidR="003E653A" w:rsidRPr="00782BF7" w14:paraId="4ACB9E7D" w14:textId="77777777" w:rsidTr="003E653A">
        <w:trPr>
          <w:cnfStyle w:val="000000010000" w:firstRow="0" w:lastRow="0" w:firstColumn="0" w:lastColumn="0" w:oddVBand="0" w:evenVBand="0" w:oddHBand="0" w:evenHBand="1" w:firstRowFirstColumn="0" w:firstRowLastColumn="0" w:lastRowFirstColumn="0" w:lastRowLastColumn="0"/>
        </w:trPr>
        <w:tc>
          <w:tcPr>
            <w:tcW w:w="1162" w:type="pct"/>
          </w:tcPr>
          <w:p w14:paraId="1AF4D843" w14:textId="5774FFD8" w:rsidR="003E653A" w:rsidRPr="003E653A" w:rsidRDefault="003E653A" w:rsidP="003E653A">
            <w:pPr>
              <w:pStyle w:val="Tabletext"/>
              <w:jc w:val="center"/>
              <w:rPr>
                <w:rFonts w:ascii="Noto Sans" w:hAnsi="Noto Sans" w:cs="Noto Sans"/>
                <w:b/>
                <w:sz w:val="16"/>
                <w:szCs w:val="16"/>
                <w:lang w:eastAsia="es-MX"/>
              </w:rPr>
            </w:pPr>
            <w:r w:rsidRPr="003E653A">
              <w:rPr>
                <w:rFonts w:ascii="Noto Sans" w:hAnsi="Noto Sans" w:cs="Noto Sans"/>
                <w:b/>
                <w:color w:val="000000" w:themeColor="text1"/>
                <w:sz w:val="16"/>
                <w:szCs w:val="16"/>
                <w:lang w:val="es-ES_tradnl" w:eastAsia="es-MX"/>
              </w:rPr>
              <w:t>Infecciones Respiratorias Agudas</w:t>
            </w:r>
          </w:p>
        </w:tc>
        <w:tc>
          <w:tcPr>
            <w:tcW w:w="641" w:type="pct"/>
          </w:tcPr>
          <w:p w14:paraId="3E1940D5" w14:textId="7D11F613" w:rsidR="003E653A" w:rsidRPr="003E653A" w:rsidRDefault="003E653A" w:rsidP="003E653A">
            <w:pPr>
              <w:pStyle w:val="Tabletext"/>
              <w:jc w:val="center"/>
              <w:rPr>
                <w:rFonts w:ascii="Noto Sans" w:hAnsi="Noto Sans" w:cs="Noto Sans"/>
                <w:b/>
                <w:i/>
                <w:sz w:val="16"/>
                <w:szCs w:val="16"/>
              </w:rPr>
            </w:pPr>
            <w:r w:rsidRPr="003E653A">
              <w:rPr>
                <w:rFonts w:ascii="Noto Sans" w:hAnsi="Noto Sans" w:cs="Noto Sans"/>
                <w:b/>
                <w:i/>
                <w:color w:val="000000" w:themeColor="text1"/>
                <w:sz w:val="16"/>
                <w:szCs w:val="16"/>
                <w:lang w:val="es-ES_tradnl"/>
              </w:rPr>
              <w:t>IRAS</w:t>
            </w:r>
          </w:p>
        </w:tc>
        <w:tc>
          <w:tcPr>
            <w:tcW w:w="3197" w:type="pct"/>
          </w:tcPr>
          <w:p w14:paraId="42B8E8E6" w14:textId="49425E3F" w:rsidR="003E653A" w:rsidRPr="003E653A" w:rsidRDefault="003E653A" w:rsidP="003E653A">
            <w:pPr>
              <w:pStyle w:val="Tabletext"/>
              <w:jc w:val="left"/>
              <w:rPr>
                <w:rFonts w:ascii="Noto Sans" w:hAnsi="Noto Sans" w:cs="Noto Sans"/>
                <w:sz w:val="16"/>
                <w:szCs w:val="16"/>
                <w:lang w:eastAsia="es-MX"/>
              </w:rPr>
            </w:pPr>
            <w:r w:rsidRPr="003E653A">
              <w:rPr>
                <w:rFonts w:ascii="Noto Sans" w:hAnsi="Noto Sans" w:cs="Noto Sans"/>
                <w:color w:val="000000" w:themeColor="text1"/>
                <w:sz w:val="16"/>
                <w:szCs w:val="16"/>
                <w:lang w:val="es-ES_tradnl" w:eastAsia="es-MX"/>
              </w:rPr>
              <w:t>Considere en este rubro a los pacientes menores de 5 años que presentan todo tipo de infecciones respiratorias agudas, incluyendo Neumonía.</w:t>
            </w:r>
          </w:p>
        </w:tc>
      </w:tr>
      <w:tr w:rsidR="003E653A" w:rsidRPr="00782BF7" w14:paraId="45082555" w14:textId="77777777" w:rsidTr="003E653A">
        <w:trPr>
          <w:cnfStyle w:val="000000100000" w:firstRow="0" w:lastRow="0" w:firstColumn="0" w:lastColumn="0" w:oddVBand="0" w:evenVBand="0" w:oddHBand="1" w:evenHBand="0" w:firstRowFirstColumn="0" w:firstRowLastColumn="0" w:lastRowFirstColumn="0" w:lastRowLastColumn="0"/>
        </w:trPr>
        <w:tc>
          <w:tcPr>
            <w:tcW w:w="1162" w:type="pct"/>
          </w:tcPr>
          <w:p w14:paraId="15FEAEBE" w14:textId="67270818" w:rsidR="003E653A" w:rsidRPr="003E653A" w:rsidRDefault="003E653A" w:rsidP="003E653A">
            <w:pPr>
              <w:autoSpaceDE w:val="0"/>
              <w:autoSpaceDN w:val="0"/>
              <w:jc w:val="center"/>
              <w:rPr>
                <w:rFonts w:cs="Noto Sans"/>
                <w:b/>
                <w:bCs/>
                <w:color w:val="000000" w:themeColor="text1"/>
                <w:sz w:val="16"/>
                <w:szCs w:val="16"/>
                <w:lang w:eastAsia="es-ES_tradnl"/>
              </w:rPr>
            </w:pPr>
            <w:r w:rsidRPr="003E653A">
              <w:rPr>
                <w:rFonts w:cs="Noto Sans"/>
                <w:b/>
                <w:color w:val="000000" w:themeColor="text1"/>
                <w:sz w:val="16"/>
                <w:szCs w:val="16"/>
                <w:lang w:val="es-ES_tradnl" w:eastAsia="es-MX"/>
              </w:rPr>
              <w:t>Infecciones de transmisión sexual</w:t>
            </w:r>
          </w:p>
        </w:tc>
        <w:tc>
          <w:tcPr>
            <w:tcW w:w="641" w:type="pct"/>
          </w:tcPr>
          <w:p w14:paraId="6682705C" w14:textId="2B80247D" w:rsidR="003E653A" w:rsidRPr="003E653A" w:rsidRDefault="003E653A" w:rsidP="003E653A">
            <w:pPr>
              <w:pStyle w:val="Tabletext"/>
              <w:jc w:val="center"/>
              <w:rPr>
                <w:rFonts w:ascii="Noto Sans" w:hAnsi="Noto Sans" w:cs="Noto Sans"/>
                <w:b/>
                <w:i/>
                <w:sz w:val="16"/>
                <w:szCs w:val="16"/>
              </w:rPr>
            </w:pPr>
            <w:r w:rsidRPr="003E653A">
              <w:rPr>
                <w:rFonts w:ascii="Noto Sans" w:hAnsi="Noto Sans" w:cs="Noto Sans"/>
                <w:b/>
                <w:i/>
                <w:sz w:val="16"/>
                <w:szCs w:val="16"/>
                <w:lang w:val="es-ES_tradnl"/>
              </w:rPr>
              <w:t>ITS</w:t>
            </w:r>
          </w:p>
        </w:tc>
        <w:tc>
          <w:tcPr>
            <w:tcW w:w="3197" w:type="pct"/>
          </w:tcPr>
          <w:p w14:paraId="351D6DC0" w14:textId="40FB0F29" w:rsidR="003E653A" w:rsidRPr="003E653A" w:rsidRDefault="003E653A" w:rsidP="003E653A">
            <w:pPr>
              <w:pStyle w:val="Tabletext"/>
              <w:jc w:val="left"/>
              <w:rPr>
                <w:rFonts w:ascii="Noto Sans" w:hAnsi="Noto Sans" w:cs="Noto Sans"/>
                <w:sz w:val="16"/>
                <w:szCs w:val="16"/>
              </w:rPr>
            </w:pPr>
            <w:r w:rsidRPr="003E653A">
              <w:rPr>
                <w:rFonts w:ascii="Noto Sans" w:hAnsi="Noto Sans" w:cs="Noto Sans"/>
                <w:sz w:val="16"/>
                <w:szCs w:val="16"/>
                <w:lang w:val="es-ES_tradnl" w:eastAsia="es-MX"/>
              </w:rPr>
              <w:t>Abreviatura utilizada para Infecciones de transmisión sexual</w:t>
            </w:r>
          </w:p>
        </w:tc>
      </w:tr>
      <w:tr w:rsidR="003E653A" w:rsidRPr="00782BF7" w14:paraId="29B70D25" w14:textId="77777777" w:rsidTr="003E653A">
        <w:trPr>
          <w:cnfStyle w:val="000000010000" w:firstRow="0" w:lastRow="0" w:firstColumn="0" w:lastColumn="0" w:oddVBand="0" w:evenVBand="0" w:oddHBand="0" w:evenHBand="1" w:firstRowFirstColumn="0" w:firstRowLastColumn="0" w:lastRowFirstColumn="0" w:lastRowLastColumn="0"/>
        </w:trPr>
        <w:tc>
          <w:tcPr>
            <w:tcW w:w="1162" w:type="pct"/>
          </w:tcPr>
          <w:p w14:paraId="648D0BC3" w14:textId="50A4E59C" w:rsidR="003E653A" w:rsidRPr="003E653A" w:rsidRDefault="003E653A" w:rsidP="003E653A">
            <w:pPr>
              <w:pStyle w:val="Tabletext"/>
              <w:jc w:val="center"/>
              <w:rPr>
                <w:rFonts w:ascii="Noto Sans" w:hAnsi="Noto Sans" w:cs="Noto Sans"/>
                <w:b/>
                <w:sz w:val="16"/>
                <w:szCs w:val="16"/>
                <w:lang w:eastAsia="es-MX"/>
              </w:rPr>
            </w:pPr>
            <w:r w:rsidRPr="003E653A">
              <w:rPr>
                <w:rFonts w:ascii="Noto Sans" w:hAnsi="Noto Sans" w:cs="Noto Sans"/>
                <w:b/>
                <w:sz w:val="16"/>
                <w:szCs w:val="16"/>
                <w:lang w:val="es-ES_tradnl" w:eastAsia="es-MX"/>
              </w:rPr>
              <w:t xml:space="preserve">Dispositivo Intrauterino </w:t>
            </w:r>
          </w:p>
        </w:tc>
        <w:tc>
          <w:tcPr>
            <w:tcW w:w="641" w:type="pct"/>
          </w:tcPr>
          <w:p w14:paraId="12092889" w14:textId="61097001" w:rsidR="003E653A" w:rsidRPr="003E653A" w:rsidRDefault="003E653A" w:rsidP="003E653A">
            <w:pPr>
              <w:pStyle w:val="Tabletext"/>
              <w:jc w:val="center"/>
              <w:rPr>
                <w:rFonts w:ascii="Noto Sans" w:hAnsi="Noto Sans" w:cs="Noto Sans"/>
                <w:b/>
                <w:i/>
                <w:sz w:val="16"/>
                <w:szCs w:val="16"/>
              </w:rPr>
            </w:pPr>
            <w:r w:rsidRPr="003E653A">
              <w:rPr>
                <w:rFonts w:ascii="Noto Sans" w:hAnsi="Noto Sans" w:cs="Noto Sans"/>
                <w:b/>
                <w:i/>
                <w:sz w:val="16"/>
                <w:szCs w:val="16"/>
                <w:lang w:val="es-ES_tradnl"/>
              </w:rPr>
              <w:t>DIU</w:t>
            </w:r>
          </w:p>
        </w:tc>
        <w:tc>
          <w:tcPr>
            <w:tcW w:w="3197" w:type="pct"/>
          </w:tcPr>
          <w:p w14:paraId="0464CA71" w14:textId="18D77F2C" w:rsidR="003E653A" w:rsidRPr="003E653A" w:rsidRDefault="003E653A" w:rsidP="003E653A">
            <w:pPr>
              <w:pStyle w:val="Tabletext"/>
              <w:jc w:val="left"/>
              <w:rPr>
                <w:rFonts w:ascii="Noto Sans" w:hAnsi="Noto Sans" w:cs="Noto Sans"/>
                <w:sz w:val="16"/>
                <w:szCs w:val="16"/>
              </w:rPr>
            </w:pPr>
            <w:r w:rsidRPr="003E653A">
              <w:rPr>
                <w:rFonts w:ascii="Noto Sans" w:hAnsi="Noto Sans" w:cs="Noto Sans"/>
                <w:sz w:val="16"/>
                <w:szCs w:val="16"/>
                <w:lang w:val="es-ES_tradnl" w:eastAsia="es-MX"/>
              </w:rPr>
              <w:t>Abreviatura utilizada para Dispositivo Intrauterino</w:t>
            </w:r>
          </w:p>
        </w:tc>
      </w:tr>
      <w:tr w:rsidR="003E653A" w:rsidRPr="00782BF7" w14:paraId="48321159" w14:textId="77777777" w:rsidTr="003E653A">
        <w:trPr>
          <w:cnfStyle w:val="000000100000" w:firstRow="0" w:lastRow="0" w:firstColumn="0" w:lastColumn="0" w:oddVBand="0" w:evenVBand="0" w:oddHBand="1" w:evenHBand="0" w:firstRowFirstColumn="0" w:firstRowLastColumn="0" w:lastRowFirstColumn="0" w:lastRowLastColumn="0"/>
        </w:trPr>
        <w:tc>
          <w:tcPr>
            <w:tcW w:w="1162" w:type="pct"/>
          </w:tcPr>
          <w:p w14:paraId="6E8011D7" w14:textId="2AD943CA" w:rsidR="003E653A" w:rsidRPr="003E653A" w:rsidRDefault="003E653A" w:rsidP="003E653A">
            <w:pPr>
              <w:pStyle w:val="Tabletext"/>
              <w:jc w:val="center"/>
              <w:rPr>
                <w:rFonts w:ascii="Noto Sans" w:hAnsi="Noto Sans" w:cs="Noto Sans"/>
                <w:b/>
                <w:sz w:val="16"/>
                <w:szCs w:val="16"/>
                <w:lang w:eastAsia="es-MX"/>
              </w:rPr>
            </w:pPr>
            <w:r w:rsidRPr="003E653A">
              <w:rPr>
                <w:rFonts w:ascii="Noto Sans" w:hAnsi="Noto Sans" w:cs="Noto Sans"/>
                <w:b/>
                <w:sz w:val="16"/>
                <w:szCs w:val="16"/>
                <w:lang w:val="es-ES_tradnl" w:eastAsia="es-MX"/>
              </w:rPr>
              <w:t xml:space="preserve">Oclusión Tubaria Bilateral </w:t>
            </w:r>
          </w:p>
        </w:tc>
        <w:tc>
          <w:tcPr>
            <w:tcW w:w="641" w:type="pct"/>
          </w:tcPr>
          <w:p w14:paraId="4239574C" w14:textId="6505014E" w:rsidR="003E653A" w:rsidRPr="003E653A" w:rsidRDefault="003E653A" w:rsidP="003E653A">
            <w:pPr>
              <w:pStyle w:val="Tabletext"/>
              <w:jc w:val="center"/>
              <w:rPr>
                <w:rFonts w:ascii="Noto Sans" w:hAnsi="Noto Sans" w:cs="Noto Sans"/>
                <w:b/>
                <w:i/>
                <w:sz w:val="16"/>
                <w:szCs w:val="16"/>
              </w:rPr>
            </w:pPr>
            <w:r w:rsidRPr="003E653A">
              <w:rPr>
                <w:rFonts w:ascii="Noto Sans" w:hAnsi="Noto Sans" w:cs="Noto Sans"/>
                <w:b/>
                <w:i/>
                <w:sz w:val="16"/>
                <w:szCs w:val="16"/>
                <w:lang w:val="es-ES_tradnl"/>
              </w:rPr>
              <w:t>OTB</w:t>
            </w:r>
          </w:p>
        </w:tc>
        <w:tc>
          <w:tcPr>
            <w:tcW w:w="3197" w:type="pct"/>
          </w:tcPr>
          <w:p w14:paraId="2CD6D18E" w14:textId="5B01A58D" w:rsidR="003E653A" w:rsidRPr="003E653A" w:rsidRDefault="003E653A" w:rsidP="003E653A">
            <w:pPr>
              <w:pStyle w:val="Tabletext"/>
              <w:jc w:val="left"/>
              <w:rPr>
                <w:rFonts w:ascii="Noto Sans" w:hAnsi="Noto Sans" w:cs="Noto Sans"/>
                <w:sz w:val="16"/>
                <w:szCs w:val="16"/>
              </w:rPr>
            </w:pPr>
            <w:r w:rsidRPr="003E653A">
              <w:rPr>
                <w:rFonts w:ascii="Noto Sans" w:hAnsi="Noto Sans" w:cs="Noto Sans"/>
                <w:sz w:val="16"/>
                <w:szCs w:val="16"/>
                <w:lang w:val="es-ES_tradnl"/>
              </w:rPr>
              <w:t xml:space="preserve">Abreviatura utilizada para Oclusión Tubaria Bilateral </w:t>
            </w:r>
          </w:p>
        </w:tc>
      </w:tr>
      <w:tr w:rsidR="003E653A" w:rsidRPr="00782BF7" w14:paraId="44A0D867" w14:textId="77777777" w:rsidTr="003E653A">
        <w:trPr>
          <w:cnfStyle w:val="000000010000" w:firstRow="0" w:lastRow="0" w:firstColumn="0" w:lastColumn="0" w:oddVBand="0" w:evenVBand="0" w:oddHBand="0" w:evenHBand="1" w:firstRowFirstColumn="0" w:firstRowLastColumn="0" w:lastRowFirstColumn="0" w:lastRowLastColumn="0"/>
        </w:trPr>
        <w:tc>
          <w:tcPr>
            <w:tcW w:w="1162" w:type="pct"/>
          </w:tcPr>
          <w:p w14:paraId="43D0583A" w14:textId="48AAE923" w:rsidR="003E653A" w:rsidRPr="003E653A" w:rsidRDefault="003E653A" w:rsidP="003E653A">
            <w:pPr>
              <w:pStyle w:val="Tabletext"/>
              <w:jc w:val="center"/>
              <w:rPr>
                <w:rFonts w:ascii="Noto Sans" w:hAnsi="Noto Sans" w:cs="Noto Sans"/>
                <w:b/>
                <w:sz w:val="16"/>
                <w:szCs w:val="16"/>
                <w:lang w:eastAsia="es-MX"/>
              </w:rPr>
            </w:pPr>
            <w:r w:rsidRPr="003E653A">
              <w:rPr>
                <w:rFonts w:ascii="Noto Sans" w:hAnsi="Noto Sans" w:cs="Noto Sans"/>
                <w:b/>
                <w:sz w:val="16"/>
                <w:szCs w:val="16"/>
                <w:lang w:val="es-ES_tradnl" w:eastAsia="es-MX"/>
              </w:rPr>
              <w:t>RPB</w:t>
            </w:r>
          </w:p>
        </w:tc>
        <w:tc>
          <w:tcPr>
            <w:tcW w:w="641" w:type="pct"/>
          </w:tcPr>
          <w:p w14:paraId="2AD57B31" w14:textId="35BF6823" w:rsidR="003E653A" w:rsidRPr="003E653A" w:rsidRDefault="003E653A" w:rsidP="003E653A">
            <w:pPr>
              <w:pStyle w:val="Tabletext"/>
              <w:jc w:val="center"/>
              <w:rPr>
                <w:rFonts w:ascii="Noto Sans" w:hAnsi="Noto Sans" w:cs="Noto Sans"/>
                <w:b/>
                <w:i/>
                <w:sz w:val="16"/>
                <w:szCs w:val="16"/>
              </w:rPr>
            </w:pPr>
            <w:r w:rsidRPr="003E653A">
              <w:rPr>
                <w:rFonts w:ascii="Noto Sans" w:hAnsi="Noto Sans" w:cs="Noto Sans"/>
                <w:b/>
                <w:i/>
                <w:sz w:val="16"/>
                <w:szCs w:val="16"/>
                <w:lang w:val="es-ES_tradnl"/>
              </w:rPr>
              <w:t>RPB</w:t>
            </w:r>
          </w:p>
        </w:tc>
        <w:tc>
          <w:tcPr>
            <w:tcW w:w="3197" w:type="pct"/>
          </w:tcPr>
          <w:p w14:paraId="6D071AED" w14:textId="373F2855" w:rsidR="003E653A" w:rsidRPr="003E653A" w:rsidRDefault="003E653A" w:rsidP="003E653A">
            <w:pPr>
              <w:pStyle w:val="Tabletext"/>
              <w:jc w:val="left"/>
              <w:rPr>
                <w:rFonts w:ascii="Noto Sans" w:hAnsi="Noto Sans" w:cs="Noto Sans"/>
                <w:sz w:val="16"/>
                <w:szCs w:val="16"/>
              </w:rPr>
            </w:pPr>
            <w:r w:rsidRPr="003E653A">
              <w:rPr>
                <w:rFonts w:ascii="Noto Sans" w:hAnsi="Noto Sans" w:cs="Noto Sans"/>
                <w:sz w:val="16"/>
                <w:szCs w:val="16"/>
                <w:lang w:val="es-ES_tradnl"/>
              </w:rPr>
              <w:t>Rabia paralítica bovina</w:t>
            </w:r>
          </w:p>
        </w:tc>
      </w:tr>
      <w:tr w:rsidR="003E653A" w:rsidRPr="00782BF7" w14:paraId="39371E7E" w14:textId="77777777" w:rsidTr="003E653A">
        <w:trPr>
          <w:cnfStyle w:val="000000100000" w:firstRow="0" w:lastRow="0" w:firstColumn="0" w:lastColumn="0" w:oddVBand="0" w:evenVBand="0" w:oddHBand="1" w:evenHBand="0" w:firstRowFirstColumn="0" w:firstRowLastColumn="0" w:lastRowFirstColumn="0" w:lastRowLastColumn="0"/>
        </w:trPr>
        <w:tc>
          <w:tcPr>
            <w:tcW w:w="1162" w:type="pct"/>
          </w:tcPr>
          <w:p w14:paraId="699ACD3E" w14:textId="195A8492" w:rsidR="003E653A" w:rsidRPr="003E653A" w:rsidRDefault="003E653A" w:rsidP="003E653A">
            <w:pPr>
              <w:pStyle w:val="Tabletext"/>
              <w:jc w:val="center"/>
              <w:rPr>
                <w:rFonts w:ascii="Noto Sans" w:hAnsi="Noto Sans" w:cs="Noto Sans"/>
                <w:b/>
                <w:sz w:val="16"/>
                <w:szCs w:val="16"/>
                <w:lang w:eastAsia="es-MX"/>
              </w:rPr>
            </w:pPr>
            <w:r w:rsidRPr="003E653A">
              <w:rPr>
                <w:rFonts w:ascii="Noto Sans" w:hAnsi="Noto Sans" w:cs="Noto Sans"/>
                <w:b/>
                <w:sz w:val="16"/>
                <w:szCs w:val="16"/>
                <w:lang w:val="es-ES_tradnl" w:eastAsia="es-MX"/>
              </w:rPr>
              <w:t>SBPE</w:t>
            </w:r>
          </w:p>
        </w:tc>
        <w:tc>
          <w:tcPr>
            <w:tcW w:w="641" w:type="pct"/>
          </w:tcPr>
          <w:p w14:paraId="72C0BDF4" w14:textId="5072FE85" w:rsidR="003E653A" w:rsidRPr="003E653A" w:rsidRDefault="003E653A" w:rsidP="003E653A">
            <w:pPr>
              <w:pStyle w:val="Tabletext"/>
              <w:jc w:val="center"/>
              <w:rPr>
                <w:rFonts w:ascii="Noto Sans" w:hAnsi="Noto Sans" w:cs="Noto Sans"/>
                <w:b/>
                <w:i/>
                <w:sz w:val="16"/>
                <w:szCs w:val="16"/>
              </w:rPr>
            </w:pPr>
            <w:r w:rsidRPr="003E653A">
              <w:rPr>
                <w:rFonts w:ascii="Noto Sans" w:hAnsi="Noto Sans" w:cs="Noto Sans"/>
                <w:b/>
                <w:i/>
                <w:sz w:val="16"/>
                <w:szCs w:val="16"/>
                <w:lang w:val="es-ES_tradnl"/>
              </w:rPr>
              <w:t>SBPE</w:t>
            </w:r>
          </w:p>
        </w:tc>
        <w:tc>
          <w:tcPr>
            <w:tcW w:w="3197" w:type="pct"/>
          </w:tcPr>
          <w:p w14:paraId="3E46B268" w14:textId="67D68B0B" w:rsidR="003E653A" w:rsidRPr="003E653A" w:rsidRDefault="003E653A" w:rsidP="003E653A">
            <w:pPr>
              <w:pStyle w:val="Tabletext"/>
              <w:jc w:val="left"/>
              <w:rPr>
                <w:rFonts w:ascii="Noto Sans" w:hAnsi="Noto Sans" w:cs="Noto Sans"/>
                <w:sz w:val="16"/>
                <w:szCs w:val="16"/>
              </w:rPr>
            </w:pPr>
            <w:r w:rsidRPr="003E653A">
              <w:rPr>
                <w:rFonts w:ascii="Noto Sans" w:hAnsi="Noto Sans" w:cs="Noto Sans"/>
                <w:sz w:val="16"/>
                <w:szCs w:val="16"/>
                <w:lang w:val="es-ES_tradnl"/>
              </w:rPr>
              <w:t>Salud Bucal del Preescolar y Escolar</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3" w:name="_Toc165567573"/>
      <w:bookmarkStart w:id="24" w:name="_Toc182303635"/>
      <w:bookmarkStart w:id="25" w:name="_Toc183445957"/>
      <w:bookmarkStart w:id="26" w:name="_Toc184387450"/>
      <w:r w:rsidRPr="001E5AC4">
        <w:lastRenderedPageBreak/>
        <w:t>Referencias</w:t>
      </w:r>
      <w:bookmarkEnd w:id="23"/>
      <w:bookmarkEnd w:id="24"/>
      <w:bookmarkEnd w:id="25"/>
      <w:bookmarkEnd w:id="26"/>
    </w:p>
    <w:p w14:paraId="7BCE723F" w14:textId="77777777" w:rsidR="00EF7E12" w:rsidRPr="001E5AC4" w:rsidRDefault="00EF7E12" w:rsidP="00EF7E12">
      <w:pPr>
        <w:pStyle w:val="Ttulo2"/>
      </w:pPr>
      <w:bookmarkStart w:id="27" w:name="_Toc165567574"/>
      <w:bookmarkStart w:id="28" w:name="_Toc182303636"/>
      <w:bookmarkStart w:id="29" w:name="_Toc183445958"/>
      <w:bookmarkStart w:id="30" w:name="_Toc184387451"/>
      <w:r w:rsidRPr="001E5AC4">
        <w:t>Ligas Web</w:t>
      </w:r>
      <w:bookmarkEnd w:id="27"/>
      <w:bookmarkEnd w:id="28"/>
      <w:bookmarkEnd w:id="29"/>
      <w:bookmarkEnd w:id="30"/>
    </w:p>
    <w:p w14:paraId="3A01DCF7" w14:textId="0F7A3222" w:rsidR="00EF7E12" w:rsidRPr="001E5AC4" w:rsidRDefault="003E653A" w:rsidP="00EF7E12">
      <w:pPr>
        <w:rPr>
          <w:rFonts w:cs="Noto Sans"/>
          <w:szCs w:val="18"/>
        </w:rPr>
      </w:pPr>
      <w:r w:rsidRPr="003E653A">
        <w:rPr>
          <w:rFonts w:cs="Noto Sans"/>
          <w:lang w:val="es-ES_tradnl"/>
        </w:rPr>
        <w:t>En la siguiente página web se puede consultar la versión electrónica del presente instructivo de llenado del Informe Mensual de Actividades Realizadas en la Unidad Médica, (SINBA-SIS-CE-H</w:t>
      </w:r>
      <w:r w:rsidR="00EF7E12" w:rsidRPr="001E5AC4">
        <w:rPr>
          <w:rFonts w:cs="Noto Sans"/>
          <w:lang w:val="es-ES_tradnl"/>
        </w:rPr>
        <w:t>)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AC0FD5" w:rsidP="00EF7E12">
      <w:pPr>
        <w:rPr>
          <w:rFonts w:cs="Noto Sans"/>
          <w:szCs w:val="18"/>
        </w:rPr>
      </w:pPr>
      <w:hyperlink r:id="rId19"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77777777" w:rsidR="00EF7E12" w:rsidRPr="001E5AC4" w:rsidRDefault="00EF7E12" w:rsidP="00EF7E12">
      <w:pPr>
        <w:rPr>
          <w:rFonts w:cs="Noto Sans"/>
          <w:color w:val="000000" w:themeColor="text1"/>
          <w:szCs w:val="18"/>
          <w:lang w:val="es-ES_tradnl"/>
        </w:rPr>
      </w:pPr>
      <w:r w:rsidRPr="001E5AC4">
        <w:rPr>
          <w:rFonts w:cs="Noto Sans"/>
          <w:szCs w:val="18"/>
          <w:lang w:val="es-ES_tradnl"/>
        </w:rPr>
        <w:t>En la siguiente liga puede acceder a la descarga del catálogo de Establecimientos que se actualiza a mediados de cada mes y donde puede consultar los datos de la Unidad médica</w:t>
      </w:r>
      <w:r w:rsidRPr="001E5AC4">
        <w:rPr>
          <w:rFonts w:cs="Noto Sans"/>
          <w:color w:val="000000" w:themeColor="text1"/>
          <w:szCs w:val="18"/>
          <w:lang w:val="es-ES_tradnl"/>
        </w:rPr>
        <w:t>.</w:t>
      </w:r>
    </w:p>
    <w:p w14:paraId="1D26E99D" w14:textId="77777777" w:rsidR="00EF7E12" w:rsidRPr="001E5AC4" w:rsidRDefault="00EF7E12" w:rsidP="00EF7E12">
      <w:pPr>
        <w:rPr>
          <w:rFonts w:cs="Noto Sans"/>
          <w:color w:val="000000" w:themeColor="text1"/>
          <w:szCs w:val="18"/>
          <w:lang w:val="es-ES_tradnl"/>
        </w:rPr>
      </w:pPr>
    </w:p>
    <w:p w14:paraId="78DCEBCC" w14:textId="45179297" w:rsidR="00EF7E12" w:rsidRPr="001E5AC4" w:rsidRDefault="00AC0FD5" w:rsidP="00EF7E12">
      <w:pPr>
        <w:rPr>
          <w:rStyle w:val="Hipervnculo"/>
          <w:rFonts w:cs="Noto Sans"/>
          <w:szCs w:val="18"/>
        </w:rPr>
      </w:pPr>
      <w:hyperlink r:id="rId20" w:history="1">
        <w:r w:rsidR="00EF7E12" w:rsidRPr="001E5AC4">
          <w:rPr>
            <w:rStyle w:val="Hipervnculo"/>
            <w:rFonts w:cs="Noto Sans"/>
            <w:szCs w:val="18"/>
          </w:rPr>
          <w:t>http://gobi.salud.gob.mx</w:t>
        </w:r>
      </w:hyperlink>
    </w:p>
    <w:p w14:paraId="4E4EE10D" w14:textId="77777777" w:rsidR="00EF7E12" w:rsidRPr="001E5AC4" w:rsidRDefault="00EF7E12" w:rsidP="00EF7E12">
      <w:pPr>
        <w:pStyle w:val="Ttulo2"/>
      </w:pPr>
      <w:bookmarkStart w:id="31" w:name="_Toc165567575"/>
      <w:bookmarkStart w:id="32" w:name="_Toc182303637"/>
      <w:bookmarkStart w:id="33" w:name="_Toc183445959"/>
      <w:bookmarkStart w:id="34" w:name="_Toc184387452"/>
      <w:r w:rsidRPr="001E5AC4">
        <w:t>Bibliografía</w:t>
      </w:r>
      <w:bookmarkEnd w:id="31"/>
      <w:bookmarkEnd w:id="32"/>
      <w:bookmarkEnd w:id="33"/>
      <w:bookmarkEnd w:id="34"/>
    </w:p>
    <w:p w14:paraId="431C97F3"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Guía de intervención mhGAP.</w:t>
      </w:r>
    </w:p>
    <w:p w14:paraId="3AFE1228"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Manual de enfermedades diarreicas. Prevención, diagnóstico y tratamiento, 2010, Secretaría de Salud/CeNSIA.</w:t>
      </w:r>
    </w:p>
    <w:p w14:paraId="400B49F2"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Manual de enfermedades respiratorias. Prevención, diagnóstico y tratamiento, 2011, Secretaría de Salud/CeNSIA.</w:t>
      </w:r>
    </w:p>
    <w:p w14:paraId="0C209259"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NORMA Oficial Mexicana NOM-004-SSA3-2012, Del expediente clínico.</w:t>
      </w:r>
    </w:p>
    <w:p w14:paraId="589B141B" w14:textId="77777777" w:rsidR="00EF7E12" w:rsidRPr="001E5AC4" w:rsidRDefault="00EF7E12" w:rsidP="00592311">
      <w:pPr>
        <w:pStyle w:val="Prrafodelista"/>
        <w:widowControl w:val="0"/>
        <w:numPr>
          <w:ilvl w:val="0"/>
          <w:numId w:val="4"/>
        </w:numPr>
        <w:spacing w:after="0" w:line="240" w:lineRule="atLeast"/>
        <w:jc w:val="both"/>
        <w:rPr>
          <w:rFonts w:cs="Noto Sans"/>
          <w:szCs w:val="18"/>
          <w:lang w:val="es-ES"/>
        </w:rPr>
      </w:pPr>
      <w:r w:rsidRPr="001E5AC4">
        <w:rPr>
          <w:rFonts w:cs="Noto Sans"/>
          <w:szCs w:val="18"/>
          <w:lang w:val="es-ES"/>
        </w:rPr>
        <w:t>NORMA Oficial Mexicana NOM-005-SSA3-2018, Que establece los requisitos mínimos de infraestructura y equipamiento de establecimientos para la atención médica de pacientes ambulatorios.</w:t>
      </w:r>
    </w:p>
    <w:p w14:paraId="505F3D5A"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NORMA Oficial Mexicana NOM-006-SSA2-2013, Para la prevención y control de la tuberculosis.</w:t>
      </w:r>
    </w:p>
    <w:p w14:paraId="70C194F6"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 xml:space="preserve">NORMA Oficial Mexicana NOM-007-SSA2-2016, Para la atención de la mujer durante el embarazo, parto y puerperio, y de la persona recién nacida. </w:t>
      </w:r>
    </w:p>
    <w:p w14:paraId="4D7C9774"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Norma Oficial Mexicana NOM-010-SSA2-2010, Para la prevención y el control de la infección por Virus de la Inmunodeficiencia Humana.</w:t>
      </w:r>
    </w:p>
    <w:p w14:paraId="3FCB212C"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 xml:space="preserve">NORMA Oficial Mexicana NOM-015-SSA2-2010, Para la prevención, tratamiento y control de la diabetes mellitus. </w:t>
      </w:r>
    </w:p>
    <w:p w14:paraId="6EC45B44"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NORMA Oficial Mexicana NOM-016-SSA3-2012, Que establece las características mínimas de infraestructura y equipamiento de hospitales y consultorios de atención médica especializada.</w:t>
      </w:r>
    </w:p>
    <w:p w14:paraId="7DEE2813"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NORMA Oficial Mexicana NOM-017-SSA2-2012, Para la vigilancia epidemiológica.</w:t>
      </w:r>
    </w:p>
    <w:p w14:paraId="34846228"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NORMA Oficial Mexicana NOM-024-SSA3-2012 Sistemas de Información de Registro Electrónico para la Salud. Intercambio de Información en Salud.</w:t>
      </w:r>
    </w:p>
    <w:p w14:paraId="55B658BE"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 xml:space="preserve">Norma Oficial Mexicana NOM-030-SSA2-2009, Para la prevención, detección, diagnóstico, tratamiento y control de la hipertensión arterial sistémica </w:t>
      </w:r>
    </w:p>
    <w:p w14:paraId="4F77646A" w14:textId="77777777" w:rsidR="00EF7E12" w:rsidRPr="001E5AC4" w:rsidRDefault="00EF7E12" w:rsidP="00592311">
      <w:pPr>
        <w:pStyle w:val="Prrafodelista"/>
        <w:widowControl w:val="0"/>
        <w:numPr>
          <w:ilvl w:val="0"/>
          <w:numId w:val="4"/>
        </w:numPr>
        <w:spacing w:after="0" w:line="240" w:lineRule="atLeast"/>
        <w:jc w:val="both"/>
        <w:rPr>
          <w:rFonts w:cs="Noto Sans"/>
          <w:szCs w:val="18"/>
          <w:lang w:val="es-ES"/>
        </w:rPr>
      </w:pPr>
      <w:r w:rsidRPr="001E5AC4">
        <w:rPr>
          <w:rFonts w:cs="Noto Sans"/>
          <w:szCs w:val="18"/>
          <w:lang w:val="es-ES"/>
        </w:rPr>
        <w:t>NORMA Oficial Mexicana NOM­031­SSA2­1999, Para la atención a la salud del niño.</w:t>
      </w:r>
    </w:p>
    <w:p w14:paraId="325405DC"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Norma Oficial Mexicana NOM-032-SSA2-2014, Para la vigilancia epidemiológica, promoción, prevención y control de las enfermedades transmitidas por vectores.</w:t>
      </w:r>
    </w:p>
    <w:p w14:paraId="5C718A1C"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lastRenderedPageBreak/>
        <w:t>Norma Oficial Mexicana NOM-035-SSA2-2012, Para la prevención y control de enfermedades en la perimenopausia y postmenopausia de la mujer. Criterios para brindar atención médica.</w:t>
      </w:r>
    </w:p>
    <w:p w14:paraId="0ACC2F10"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NORMA Oficial Mexicana NOM-035-SSA3-2012, En Materia de Información en Salud.</w:t>
      </w:r>
    </w:p>
    <w:p w14:paraId="563638F3"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 xml:space="preserve">NORMA Oficial Mexicana NOM-039-SSA2-2014, Para la prevención y control de las infecciones de transmisión sexual. </w:t>
      </w:r>
    </w:p>
    <w:p w14:paraId="7933AEB2" w14:textId="77777777" w:rsidR="00EF7E12" w:rsidRPr="001E5AC4" w:rsidRDefault="00EF7E12" w:rsidP="00592311">
      <w:pPr>
        <w:pStyle w:val="Prrafodelista"/>
        <w:widowControl w:val="0"/>
        <w:numPr>
          <w:ilvl w:val="0"/>
          <w:numId w:val="4"/>
        </w:numPr>
        <w:spacing w:after="0" w:line="240" w:lineRule="atLeast"/>
        <w:jc w:val="both"/>
        <w:rPr>
          <w:rFonts w:cs="Noto Sans"/>
          <w:szCs w:val="18"/>
        </w:rPr>
      </w:pPr>
      <w:r w:rsidRPr="001E5AC4">
        <w:rPr>
          <w:rFonts w:cs="Noto Sans"/>
          <w:szCs w:val="18"/>
        </w:rPr>
        <w:t>NORMA Oficial Mexicana NOM-047-SSA2-2015, Para la atención a la salud del Grupo Etario de 10 a 19 años de edad.</w:t>
      </w:r>
    </w:p>
    <w:p w14:paraId="4EC1DC7F" w14:textId="77777777" w:rsidR="00EF7E12" w:rsidRPr="001E5AC4" w:rsidRDefault="00EF7E12" w:rsidP="00EF7E12">
      <w:pPr>
        <w:pStyle w:val="Ttulo2"/>
      </w:pPr>
      <w:bookmarkStart w:id="35" w:name="_Toc196470064"/>
      <w:bookmarkStart w:id="36" w:name="_Toc165567576"/>
      <w:bookmarkStart w:id="37" w:name="_Toc182303638"/>
      <w:bookmarkStart w:id="38" w:name="_Toc183445960"/>
      <w:bookmarkStart w:id="39" w:name="_Toc184387453"/>
      <w:r w:rsidRPr="001E5AC4">
        <w:t>Archivos anexos</w:t>
      </w:r>
      <w:bookmarkEnd w:id="35"/>
      <w:bookmarkEnd w:id="36"/>
      <w:bookmarkEnd w:id="37"/>
      <w:bookmarkEnd w:id="38"/>
      <w:bookmarkEnd w:id="39"/>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3E653A">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3E653A">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563F1A56" w:rsidR="00EF7E12" w:rsidRPr="00EF7E12" w:rsidRDefault="003E653A" w:rsidP="00EF7E12">
            <w:pPr>
              <w:pStyle w:val="Tabletext"/>
              <w:jc w:val="center"/>
              <w:rPr>
                <w:rFonts w:ascii="Noto Sans" w:hAnsi="Noto Sans" w:cs="Noto Sans"/>
                <w:sz w:val="16"/>
                <w:szCs w:val="16"/>
                <w:lang w:eastAsia="es-MX"/>
              </w:rPr>
            </w:pPr>
            <w:r>
              <w:rPr>
                <w:rFonts w:ascii="Noto Sans" w:hAnsi="Noto Sans" w:cs="Noto Sans"/>
                <w:sz w:val="16"/>
                <w:szCs w:val="16"/>
                <w:lang w:eastAsia="es-MX"/>
              </w:rPr>
              <w:t>56</w:t>
            </w:r>
          </w:p>
        </w:tc>
        <w:tc>
          <w:tcPr>
            <w:tcW w:w="2763" w:type="dxa"/>
          </w:tcPr>
          <w:p w14:paraId="3669D3C6" w14:textId="69CFFCA4" w:rsidR="00EF7E12" w:rsidRPr="00EF7E12" w:rsidRDefault="003E653A" w:rsidP="003E653A">
            <w:pPr>
              <w:pStyle w:val="Tabletext"/>
              <w:jc w:val="left"/>
              <w:rPr>
                <w:rFonts w:ascii="Noto Sans" w:hAnsi="Noto Sans" w:cs="Noto Sans"/>
                <w:sz w:val="16"/>
                <w:szCs w:val="16"/>
              </w:rPr>
            </w:pPr>
            <w:r w:rsidRPr="003E653A">
              <w:rPr>
                <w:rFonts w:ascii="Noto Sans" w:hAnsi="Noto Sans" w:cs="Noto Sans"/>
                <w:sz w:val="16"/>
                <w:szCs w:val="16"/>
              </w:rPr>
              <w:t>Informe Mensual de Actividades Realizadas en la Unidad Médica, (SINBA-SIS-CE-H</w:t>
            </w:r>
            <w:r w:rsidR="00EF7E12" w:rsidRPr="00EF7E12">
              <w:rPr>
                <w:rFonts w:ascii="Noto Sans" w:hAnsi="Noto Sans" w:cs="Noto Sans"/>
                <w:sz w:val="16"/>
                <w:szCs w:val="16"/>
              </w:rPr>
              <w:t>)</w:t>
            </w:r>
          </w:p>
        </w:tc>
        <w:tc>
          <w:tcPr>
            <w:tcW w:w="2947" w:type="dxa"/>
          </w:tcPr>
          <w:p w14:paraId="14EE2461" w14:textId="0B96F27E" w:rsidR="00EF7E12" w:rsidRPr="00EF7E12" w:rsidRDefault="003E653A" w:rsidP="00EF7E12">
            <w:pPr>
              <w:pStyle w:val="Tabletext"/>
              <w:jc w:val="left"/>
              <w:rPr>
                <w:rFonts w:ascii="Noto Sans" w:hAnsi="Noto Sans" w:cs="Noto Sans"/>
                <w:sz w:val="16"/>
                <w:szCs w:val="16"/>
                <w:lang w:eastAsia="es-MX"/>
              </w:rPr>
            </w:pPr>
            <w:r w:rsidRPr="003E653A">
              <w:rPr>
                <w:rFonts w:ascii="Noto Sans" w:hAnsi="Noto Sans" w:cs="Noto Sans"/>
                <w:sz w:val="16"/>
                <w:szCs w:val="16"/>
              </w:rPr>
              <w:t>SINBA-SIS-CE-H</w:t>
            </w:r>
            <w:r w:rsidR="00EF7E12" w:rsidRPr="00EF7E12">
              <w:rPr>
                <w:rFonts w:ascii="Noto Sans" w:hAnsi="Noto Sans" w:cs="Noto Sans"/>
                <w:sz w:val="16"/>
                <w:szCs w:val="16"/>
              </w:rPr>
              <w:t xml:space="preserve">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4836A854" w:rsidR="00470A67" w:rsidRPr="001E5AC4" w:rsidRDefault="003E653A" w:rsidP="003E653A">
      <w:pPr>
        <w:pStyle w:val="Ttulo1"/>
      </w:pPr>
      <w:bookmarkStart w:id="40" w:name="_Toc165567577"/>
      <w:bookmarkStart w:id="41" w:name="_Toc182303639"/>
      <w:bookmarkStart w:id="42" w:name="_Toc183445961"/>
      <w:bookmarkStart w:id="43" w:name="_Toc184387454"/>
      <w:r w:rsidRPr="003E653A">
        <w:lastRenderedPageBreak/>
        <w:t>INFORME MENSUAL DE ACTIVIDADES REALIZADAS EN LA UNIDAD MÉDICA (SINBA-SIS-CE-H</w:t>
      </w:r>
      <w:r w:rsidR="00470A67" w:rsidRPr="001E5AC4">
        <w:t>)</w:t>
      </w:r>
      <w:bookmarkEnd w:id="40"/>
      <w:bookmarkEnd w:id="41"/>
      <w:bookmarkEnd w:id="42"/>
      <w:bookmarkEnd w:id="43"/>
    </w:p>
    <w:p w14:paraId="614DA6AC" w14:textId="405621F2" w:rsidR="00470A67" w:rsidRDefault="00470A67" w:rsidP="00470A67">
      <w:pPr>
        <w:pStyle w:val="Ttulo2"/>
      </w:pPr>
      <w:bookmarkStart w:id="44" w:name="_Toc165567578"/>
      <w:bookmarkStart w:id="45" w:name="_Toc182303640"/>
      <w:bookmarkStart w:id="46" w:name="_Toc183445962"/>
      <w:bookmarkStart w:id="47" w:name="_Toc184387455"/>
      <w:r w:rsidRPr="001E5AC4">
        <w:t>Formato</w:t>
      </w:r>
      <w:bookmarkEnd w:id="44"/>
      <w:bookmarkEnd w:id="45"/>
      <w:bookmarkEnd w:id="46"/>
      <w:bookmarkEnd w:id="47"/>
    </w:p>
    <w:p w14:paraId="43611E47" w14:textId="642DE583" w:rsidR="003E653A" w:rsidRPr="003E653A" w:rsidRDefault="003E653A" w:rsidP="00B2331E">
      <w:pPr>
        <w:pStyle w:val="Ttulo3"/>
      </w:pPr>
      <w:bookmarkStart w:id="48" w:name="_Toc184387456"/>
      <w:r w:rsidRPr="003E653A">
        <w:t>Sección. TARJETAS 1</w:t>
      </w:r>
      <w:bookmarkEnd w:id="48"/>
    </w:p>
    <w:p w14:paraId="69F3C0AE" w14:textId="1FA5575C" w:rsidR="00470A67" w:rsidRDefault="003E653A" w:rsidP="00E600E2">
      <w:pPr>
        <w:rPr>
          <w:rFonts w:cs="Noto Sans"/>
          <w:color w:val="000000" w:themeColor="text1"/>
          <w:szCs w:val="18"/>
          <w:lang w:val="es-ES_tradnl"/>
        </w:rPr>
      </w:pPr>
      <w:r w:rsidRPr="003E653A">
        <w:rPr>
          <w:noProof/>
          <w:lang w:val="en-US"/>
        </w:rPr>
        <w:drawing>
          <wp:inline distT="0" distB="0" distL="0" distR="0" wp14:anchorId="2CED65C0" wp14:editId="15B8C8FA">
            <wp:extent cx="5612130" cy="3764366"/>
            <wp:effectExtent l="0" t="0" r="7620" b="762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2130" cy="3764366"/>
                    </a:xfrm>
                    <a:prstGeom prst="rect">
                      <a:avLst/>
                    </a:prstGeom>
                    <a:noFill/>
                    <a:ln>
                      <a:noFill/>
                    </a:ln>
                  </pic:spPr>
                </pic:pic>
              </a:graphicData>
            </a:graphic>
          </wp:inline>
        </w:drawing>
      </w:r>
    </w:p>
    <w:p w14:paraId="2253B763" w14:textId="77777777" w:rsidR="003E653A" w:rsidRPr="003E653A" w:rsidRDefault="003E653A" w:rsidP="00B2331E">
      <w:pPr>
        <w:pStyle w:val="Ttulo3"/>
      </w:pPr>
      <w:bookmarkStart w:id="49" w:name="_Toc162341335"/>
      <w:bookmarkStart w:id="50" w:name="_Toc184387457"/>
      <w:r w:rsidRPr="003E653A">
        <w:lastRenderedPageBreak/>
        <w:t>Sección. TARJETAS 2</w:t>
      </w:r>
      <w:bookmarkEnd w:id="49"/>
      <w:bookmarkEnd w:id="50"/>
    </w:p>
    <w:p w14:paraId="2515205E" w14:textId="434F5BED" w:rsidR="003E653A" w:rsidRDefault="003E653A" w:rsidP="00E600E2">
      <w:pPr>
        <w:rPr>
          <w:rFonts w:cs="Noto Sans"/>
          <w:color w:val="000000" w:themeColor="text1"/>
          <w:szCs w:val="18"/>
          <w:lang w:val="es-ES_tradnl"/>
        </w:rPr>
      </w:pPr>
      <w:r w:rsidRPr="003E653A">
        <w:rPr>
          <w:noProof/>
          <w:lang w:val="en-US"/>
        </w:rPr>
        <w:drawing>
          <wp:inline distT="0" distB="0" distL="0" distR="0" wp14:anchorId="71996477" wp14:editId="4F60312E">
            <wp:extent cx="5612130" cy="3441009"/>
            <wp:effectExtent l="0" t="0" r="0" b="762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2130" cy="3441009"/>
                    </a:xfrm>
                    <a:prstGeom prst="rect">
                      <a:avLst/>
                    </a:prstGeom>
                    <a:noFill/>
                    <a:ln>
                      <a:noFill/>
                    </a:ln>
                  </pic:spPr>
                </pic:pic>
              </a:graphicData>
            </a:graphic>
          </wp:inline>
        </w:drawing>
      </w:r>
    </w:p>
    <w:p w14:paraId="5686593B" w14:textId="7D682162" w:rsidR="003E653A" w:rsidRPr="003E653A" w:rsidRDefault="003E653A" w:rsidP="00B2331E">
      <w:pPr>
        <w:pStyle w:val="Ttulo3"/>
        <w:rPr>
          <w:szCs w:val="26"/>
        </w:rPr>
      </w:pPr>
      <w:bookmarkStart w:id="51" w:name="_Toc184387458"/>
      <w:r w:rsidRPr="003E653A">
        <w:lastRenderedPageBreak/>
        <w:t>Sección I y II. Hoja 1 de 8</w:t>
      </w:r>
      <w:bookmarkEnd w:id="51"/>
    </w:p>
    <w:p w14:paraId="276DFBC6" w14:textId="3011A4DF" w:rsidR="00470A67" w:rsidRDefault="003E653A" w:rsidP="00E600E2">
      <w:pPr>
        <w:rPr>
          <w:rFonts w:cs="Noto Sans"/>
          <w:color w:val="000000" w:themeColor="text1"/>
          <w:szCs w:val="18"/>
          <w:lang w:val="es-ES_tradnl"/>
        </w:rPr>
      </w:pPr>
      <w:r w:rsidRPr="003E653A">
        <w:rPr>
          <w:noProof/>
          <w:lang w:val="en-US"/>
        </w:rPr>
        <w:drawing>
          <wp:inline distT="0" distB="0" distL="0" distR="0" wp14:anchorId="181BB920" wp14:editId="7AA10445">
            <wp:extent cx="5612130" cy="4772224"/>
            <wp:effectExtent l="0" t="0" r="7620" b="952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12130" cy="4772224"/>
                    </a:xfrm>
                    <a:prstGeom prst="rect">
                      <a:avLst/>
                    </a:prstGeom>
                    <a:noFill/>
                    <a:ln>
                      <a:noFill/>
                    </a:ln>
                  </pic:spPr>
                </pic:pic>
              </a:graphicData>
            </a:graphic>
          </wp:inline>
        </w:drawing>
      </w:r>
    </w:p>
    <w:p w14:paraId="3369BE7D" w14:textId="77777777" w:rsidR="003E653A" w:rsidRPr="003E653A" w:rsidRDefault="003E653A" w:rsidP="00B2331E">
      <w:pPr>
        <w:pStyle w:val="Ttulo3"/>
      </w:pPr>
      <w:bookmarkStart w:id="52" w:name="_Toc184387459"/>
      <w:r w:rsidRPr="003E653A">
        <w:lastRenderedPageBreak/>
        <w:t>Sección II. Hoja 2 de 8</w:t>
      </w:r>
      <w:bookmarkEnd w:id="52"/>
    </w:p>
    <w:p w14:paraId="5B7A6A45" w14:textId="62E8E019" w:rsidR="003E653A" w:rsidRDefault="003E653A" w:rsidP="00E600E2">
      <w:pPr>
        <w:rPr>
          <w:rFonts w:cs="Noto Sans"/>
          <w:color w:val="000000" w:themeColor="text1"/>
          <w:szCs w:val="18"/>
          <w:lang w:val="es-ES_tradnl"/>
        </w:rPr>
      </w:pPr>
      <w:r w:rsidRPr="003E653A">
        <w:rPr>
          <w:noProof/>
          <w:lang w:val="en-US"/>
        </w:rPr>
        <w:drawing>
          <wp:inline distT="0" distB="0" distL="0" distR="0" wp14:anchorId="3DBD2B1C" wp14:editId="19A192FF">
            <wp:extent cx="5612130" cy="3702380"/>
            <wp:effectExtent l="0" t="0" r="762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12130" cy="3702380"/>
                    </a:xfrm>
                    <a:prstGeom prst="rect">
                      <a:avLst/>
                    </a:prstGeom>
                    <a:noFill/>
                    <a:ln>
                      <a:noFill/>
                    </a:ln>
                  </pic:spPr>
                </pic:pic>
              </a:graphicData>
            </a:graphic>
          </wp:inline>
        </w:drawing>
      </w:r>
    </w:p>
    <w:p w14:paraId="3BAAFA88" w14:textId="488EB938" w:rsidR="003E653A" w:rsidRDefault="003E653A" w:rsidP="00E600E2">
      <w:pPr>
        <w:rPr>
          <w:rFonts w:cs="Noto Sans"/>
          <w:color w:val="000000" w:themeColor="text1"/>
          <w:szCs w:val="18"/>
          <w:lang w:val="es-ES_tradnl"/>
        </w:rPr>
      </w:pPr>
    </w:p>
    <w:p w14:paraId="704CCD1E" w14:textId="77777777" w:rsidR="003E653A" w:rsidRPr="003E653A" w:rsidRDefault="003E653A" w:rsidP="00B2331E">
      <w:pPr>
        <w:pStyle w:val="Ttulo3"/>
      </w:pPr>
      <w:bookmarkStart w:id="53" w:name="_Toc162341336"/>
      <w:bookmarkStart w:id="54" w:name="_Toc184387460"/>
      <w:r w:rsidRPr="003E653A">
        <w:lastRenderedPageBreak/>
        <w:t>Sección II. Hoja 3 de 8</w:t>
      </w:r>
      <w:bookmarkEnd w:id="53"/>
      <w:bookmarkEnd w:id="54"/>
    </w:p>
    <w:p w14:paraId="26648385" w14:textId="29367AFF" w:rsidR="003E653A" w:rsidRDefault="003E653A" w:rsidP="00E600E2">
      <w:pPr>
        <w:rPr>
          <w:rFonts w:cs="Noto Sans"/>
          <w:color w:val="000000" w:themeColor="text1"/>
          <w:szCs w:val="18"/>
          <w:lang w:val="es-ES_tradnl"/>
        </w:rPr>
      </w:pPr>
      <w:r w:rsidRPr="003E653A">
        <w:rPr>
          <w:noProof/>
          <w:lang w:val="en-US"/>
        </w:rPr>
        <w:drawing>
          <wp:inline distT="0" distB="0" distL="0" distR="0" wp14:anchorId="2ACC7D86" wp14:editId="15E52477">
            <wp:extent cx="5612130" cy="3715355"/>
            <wp:effectExtent l="0" t="0" r="762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12130" cy="3715355"/>
                    </a:xfrm>
                    <a:prstGeom prst="rect">
                      <a:avLst/>
                    </a:prstGeom>
                    <a:noFill/>
                    <a:ln>
                      <a:noFill/>
                    </a:ln>
                  </pic:spPr>
                </pic:pic>
              </a:graphicData>
            </a:graphic>
          </wp:inline>
        </w:drawing>
      </w:r>
    </w:p>
    <w:p w14:paraId="606790A7" w14:textId="77777777" w:rsidR="00C1450F" w:rsidRPr="00C1450F" w:rsidRDefault="00C1450F" w:rsidP="00B2331E">
      <w:pPr>
        <w:pStyle w:val="Ttulo3"/>
      </w:pPr>
      <w:bookmarkStart w:id="55" w:name="_Toc162341337"/>
      <w:bookmarkStart w:id="56" w:name="_Toc184387461"/>
      <w:r w:rsidRPr="00C1450F">
        <w:lastRenderedPageBreak/>
        <w:t>Sección III. Hoja 4 de 8</w:t>
      </w:r>
      <w:bookmarkEnd w:id="55"/>
      <w:bookmarkEnd w:id="56"/>
    </w:p>
    <w:p w14:paraId="279B80B7" w14:textId="319DB6FD" w:rsidR="003E653A" w:rsidRDefault="00C1450F" w:rsidP="00E600E2">
      <w:pPr>
        <w:rPr>
          <w:rFonts w:cs="Noto Sans"/>
          <w:color w:val="000000" w:themeColor="text1"/>
          <w:szCs w:val="18"/>
          <w:lang w:val="es-ES_tradnl"/>
        </w:rPr>
      </w:pPr>
      <w:r w:rsidRPr="00C1450F">
        <w:rPr>
          <w:noProof/>
          <w:lang w:val="en-US"/>
        </w:rPr>
        <w:drawing>
          <wp:inline distT="0" distB="0" distL="0" distR="0" wp14:anchorId="7AFED0D9" wp14:editId="799A5A18">
            <wp:extent cx="5612130" cy="3135073"/>
            <wp:effectExtent l="0" t="0" r="7620" b="825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12130" cy="3135073"/>
                    </a:xfrm>
                    <a:prstGeom prst="rect">
                      <a:avLst/>
                    </a:prstGeom>
                    <a:noFill/>
                    <a:ln>
                      <a:noFill/>
                    </a:ln>
                  </pic:spPr>
                </pic:pic>
              </a:graphicData>
            </a:graphic>
          </wp:inline>
        </w:drawing>
      </w:r>
    </w:p>
    <w:p w14:paraId="645E6667" w14:textId="77777777" w:rsidR="00C1450F" w:rsidRPr="00C1450F" w:rsidRDefault="00C1450F" w:rsidP="00B2331E">
      <w:pPr>
        <w:pStyle w:val="Ttulo3"/>
      </w:pPr>
      <w:bookmarkStart w:id="57" w:name="_Toc162341338"/>
      <w:bookmarkStart w:id="58" w:name="_Toc184387462"/>
      <w:r w:rsidRPr="00C1450F">
        <w:lastRenderedPageBreak/>
        <w:t>Sección III. Hoja 5 de 8</w:t>
      </w:r>
      <w:bookmarkEnd w:id="57"/>
      <w:bookmarkEnd w:id="58"/>
    </w:p>
    <w:p w14:paraId="0A81CA86" w14:textId="3C2B82C1" w:rsidR="00C1450F" w:rsidRDefault="00AC0FD5" w:rsidP="00E600E2">
      <w:pPr>
        <w:rPr>
          <w:rFonts w:cs="Noto Sans"/>
          <w:color w:val="000000" w:themeColor="text1"/>
          <w:szCs w:val="18"/>
          <w:lang w:val="es-ES_tradnl"/>
        </w:rPr>
      </w:pPr>
      <w:r w:rsidRPr="00AC0FD5">
        <w:drawing>
          <wp:inline distT="0" distB="0" distL="0" distR="0" wp14:anchorId="1E6533B1" wp14:editId="28BB61CA">
            <wp:extent cx="5612130" cy="3664005"/>
            <wp:effectExtent l="0" t="0" r="762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12130" cy="3664005"/>
                    </a:xfrm>
                    <a:prstGeom prst="rect">
                      <a:avLst/>
                    </a:prstGeom>
                    <a:noFill/>
                    <a:ln>
                      <a:noFill/>
                    </a:ln>
                  </pic:spPr>
                </pic:pic>
              </a:graphicData>
            </a:graphic>
          </wp:inline>
        </w:drawing>
      </w:r>
    </w:p>
    <w:p w14:paraId="4471D773" w14:textId="77777777" w:rsidR="00C1450F" w:rsidRPr="00C1450F" w:rsidRDefault="00C1450F" w:rsidP="00B2331E">
      <w:pPr>
        <w:pStyle w:val="Ttulo3"/>
      </w:pPr>
      <w:bookmarkStart w:id="59" w:name="_Toc162341339"/>
      <w:bookmarkStart w:id="60" w:name="_Toc184387463"/>
      <w:r w:rsidRPr="00C1450F">
        <w:lastRenderedPageBreak/>
        <w:t>Sección III. Hoja 6 de 8</w:t>
      </w:r>
      <w:bookmarkEnd w:id="59"/>
      <w:bookmarkEnd w:id="60"/>
    </w:p>
    <w:p w14:paraId="0E138E19" w14:textId="13549C07" w:rsidR="00C1450F" w:rsidRDefault="00C1450F" w:rsidP="00E600E2">
      <w:pPr>
        <w:rPr>
          <w:rFonts w:cs="Noto Sans"/>
          <w:color w:val="000000" w:themeColor="text1"/>
          <w:szCs w:val="18"/>
          <w:lang w:val="es-ES_tradnl"/>
        </w:rPr>
      </w:pPr>
      <w:r w:rsidRPr="00C1450F">
        <w:rPr>
          <w:noProof/>
          <w:lang w:val="en-US"/>
        </w:rPr>
        <w:drawing>
          <wp:inline distT="0" distB="0" distL="0" distR="0" wp14:anchorId="5A131E13" wp14:editId="6C8B97F9">
            <wp:extent cx="5612130" cy="3702297"/>
            <wp:effectExtent l="0" t="0" r="762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12130" cy="3702297"/>
                    </a:xfrm>
                    <a:prstGeom prst="rect">
                      <a:avLst/>
                    </a:prstGeom>
                    <a:noFill/>
                    <a:ln>
                      <a:noFill/>
                    </a:ln>
                  </pic:spPr>
                </pic:pic>
              </a:graphicData>
            </a:graphic>
          </wp:inline>
        </w:drawing>
      </w:r>
    </w:p>
    <w:p w14:paraId="1E26BBFF" w14:textId="784742EC" w:rsidR="003E653A" w:rsidRPr="00C1450F" w:rsidRDefault="00C1450F" w:rsidP="00B2331E">
      <w:pPr>
        <w:pStyle w:val="Ttulo3"/>
      </w:pPr>
      <w:bookmarkStart w:id="61" w:name="_Toc162341340"/>
      <w:bookmarkStart w:id="62" w:name="_Toc184387464"/>
      <w:r w:rsidRPr="00C1450F">
        <w:lastRenderedPageBreak/>
        <w:t>Sección III. Hoja 7 de 8</w:t>
      </w:r>
      <w:bookmarkEnd w:id="61"/>
      <w:bookmarkEnd w:id="62"/>
    </w:p>
    <w:p w14:paraId="20D3522D" w14:textId="66C749DB" w:rsidR="003E653A" w:rsidRDefault="00844DF8" w:rsidP="00E600E2">
      <w:pPr>
        <w:rPr>
          <w:rFonts w:cs="Noto Sans"/>
          <w:color w:val="000000" w:themeColor="text1"/>
          <w:szCs w:val="18"/>
          <w:lang w:val="es-ES_tradnl"/>
        </w:rPr>
      </w:pPr>
      <w:r w:rsidRPr="00844DF8">
        <w:rPr>
          <w:noProof/>
          <w:lang w:val="en-US"/>
        </w:rPr>
        <w:drawing>
          <wp:inline distT="0" distB="0" distL="0" distR="0" wp14:anchorId="789A8A3A" wp14:editId="540965B4">
            <wp:extent cx="5612130" cy="4746128"/>
            <wp:effectExtent l="0" t="0" r="762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12130" cy="4746128"/>
                    </a:xfrm>
                    <a:prstGeom prst="rect">
                      <a:avLst/>
                    </a:prstGeom>
                    <a:noFill/>
                    <a:ln>
                      <a:noFill/>
                    </a:ln>
                  </pic:spPr>
                </pic:pic>
              </a:graphicData>
            </a:graphic>
          </wp:inline>
        </w:drawing>
      </w:r>
    </w:p>
    <w:p w14:paraId="36D0CB97" w14:textId="5763A737" w:rsidR="00C1450F" w:rsidRPr="00C1450F" w:rsidRDefault="00C1450F" w:rsidP="00B2331E">
      <w:pPr>
        <w:pStyle w:val="Ttulo3"/>
      </w:pPr>
      <w:bookmarkStart w:id="63" w:name="_Toc162341341"/>
      <w:bookmarkStart w:id="64" w:name="_Toc184387465"/>
      <w:r w:rsidRPr="00C1450F">
        <w:lastRenderedPageBreak/>
        <w:t>Sección III. Hoja 8 de 8</w:t>
      </w:r>
      <w:bookmarkEnd w:id="63"/>
      <w:bookmarkEnd w:id="64"/>
    </w:p>
    <w:p w14:paraId="309A3993" w14:textId="6C26D8F2" w:rsidR="00470A67" w:rsidRDefault="00AC0FD5" w:rsidP="00E600E2">
      <w:pPr>
        <w:rPr>
          <w:rFonts w:cs="Noto Sans"/>
          <w:color w:val="000000" w:themeColor="text1"/>
          <w:szCs w:val="18"/>
          <w:lang w:val="es-ES_tradnl"/>
        </w:rPr>
      </w:pPr>
      <w:r w:rsidRPr="00AC0FD5">
        <w:drawing>
          <wp:inline distT="0" distB="0" distL="0" distR="0" wp14:anchorId="1A7C91CD" wp14:editId="2B99CA14">
            <wp:extent cx="5612130" cy="3880286"/>
            <wp:effectExtent l="0" t="0" r="7620" b="635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12130" cy="3880286"/>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630479C5" w:rsidR="00470A67" w:rsidRPr="001E5AC4" w:rsidRDefault="00C1450F" w:rsidP="00C1450F">
      <w:pPr>
        <w:pStyle w:val="Ttulo1"/>
      </w:pPr>
      <w:bookmarkStart w:id="65" w:name="_Toc165567579"/>
      <w:bookmarkStart w:id="66" w:name="_Toc182303641"/>
      <w:bookmarkStart w:id="67" w:name="_Toc183445963"/>
      <w:bookmarkStart w:id="68" w:name="_Toc184387466"/>
      <w:r>
        <w:lastRenderedPageBreak/>
        <w:t>Descripción de</w:t>
      </w:r>
      <w:r w:rsidR="00470A67" w:rsidRPr="001E5AC4">
        <w:t>l</w:t>
      </w:r>
      <w:r w:rsidR="00232B29">
        <w:br/>
      </w:r>
      <w:bookmarkEnd w:id="65"/>
      <w:bookmarkEnd w:id="66"/>
      <w:bookmarkEnd w:id="67"/>
      <w:r w:rsidRPr="00C1450F">
        <w:t>INFORME MENSUAL DE ACTIVIDADES</w:t>
      </w:r>
      <w:r>
        <w:t xml:space="preserve"> REALIZADAS EN LA UNIDAD MÉDICA</w:t>
      </w:r>
      <w:bookmarkEnd w:id="68"/>
    </w:p>
    <w:p w14:paraId="1616CB3D" w14:textId="77777777" w:rsidR="00C1450F" w:rsidRPr="00C1450F" w:rsidRDefault="00C1450F" w:rsidP="00C1450F">
      <w:pPr>
        <w:autoSpaceDE w:val="0"/>
        <w:autoSpaceDN w:val="0"/>
        <w:adjustRightInd w:val="0"/>
        <w:spacing w:before="480"/>
        <w:rPr>
          <w:rFonts w:cs="Noto Sans"/>
          <w:szCs w:val="18"/>
          <w:lang w:val="es-ES_tradnl"/>
        </w:rPr>
      </w:pPr>
      <w:bookmarkStart w:id="69" w:name="_Toc207426314"/>
      <w:r w:rsidRPr="00C1450F">
        <w:rPr>
          <w:rFonts w:cs="Noto Sans"/>
          <w:szCs w:val="18"/>
          <w:lang w:val="es-ES_tradnl"/>
        </w:rPr>
        <w:t>El Informe Mensual de Actividades Realizadas en la Unidad Médica (SINBA-SIS-CE-H) tiene como objetivo principal reportar la información concentrada de las atenciones otorgadas en forma mensual en cada establecimiento de salud identificada por número de apartado. Está conformada de tres secciones principales:</w:t>
      </w:r>
    </w:p>
    <w:p w14:paraId="037FAC12" w14:textId="77777777" w:rsidR="00C1450F" w:rsidRPr="00C1450F" w:rsidRDefault="00C1450F" w:rsidP="00592311">
      <w:pPr>
        <w:pStyle w:val="Prrafodelista"/>
        <w:numPr>
          <w:ilvl w:val="0"/>
          <w:numId w:val="8"/>
        </w:numPr>
        <w:autoSpaceDE w:val="0"/>
        <w:autoSpaceDN w:val="0"/>
        <w:adjustRightInd w:val="0"/>
        <w:spacing w:after="0"/>
        <w:jc w:val="both"/>
        <w:rPr>
          <w:rFonts w:cs="Noto Sans"/>
          <w:szCs w:val="18"/>
          <w:lang w:val="es-ES_tradnl"/>
        </w:rPr>
      </w:pPr>
      <w:r w:rsidRPr="00C1450F">
        <w:rPr>
          <w:rFonts w:cs="Noto Sans"/>
          <w:szCs w:val="18"/>
          <w:lang w:val="es-ES_tradnl"/>
        </w:rPr>
        <w:t>Identificación de la unidad</w:t>
      </w:r>
    </w:p>
    <w:p w14:paraId="53F8E644" w14:textId="77777777" w:rsidR="00C1450F" w:rsidRPr="00C1450F" w:rsidRDefault="00C1450F" w:rsidP="00592311">
      <w:pPr>
        <w:pStyle w:val="Prrafodelista"/>
        <w:numPr>
          <w:ilvl w:val="0"/>
          <w:numId w:val="8"/>
        </w:numPr>
        <w:autoSpaceDE w:val="0"/>
        <w:autoSpaceDN w:val="0"/>
        <w:adjustRightInd w:val="0"/>
        <w:spacing w:after="0"/>
        <w:jc w:val="both"/>
        <w:rPr>
          <w:rFonts w:cs="Noto Sans"/>
          <w:szCs w:val="18"/>
          <w:lang w:val="es-ES_tradnl"/>
        </w:rPr>
      </w:pPr>
      <w:r w:rsidRPr="00C1450F">
        <w:rPr>
          <w:rFonts w:cs="Noto Sans"/>
          <w:szCs w:val="18"/>
          <w:lang w:val="es-ES_tradnl"/>
        </w:rPr>
        <w:t>Sección I</w:t>
      </w:r>
    </w:p>
    <w:p w14:paraId="0EA6A5CA" w14:textId="77777777" w:rsidR="00C1450F" w:rsidRPr="00C1450F" w:rsidRDefault="00C1450F" w:rsidP="00592311">
      <w:pPr>
        <w:pStyle w:val="Prrafodelista"/>
        <w:numPr>
          <w:ilvl w:val="0"/>
          <w:numId w:val="8"/>
        </w:numPr>
        <w:autoSpaceDE w:val="0"/>
        <w:autoSpaceDN w:val="0"/>
        <w:adjustRightInd w:val="0"/>
        <w:spacing w:after="0"/>
        <w:jc w:val="both"/>
        <w:rPr>
          <w:rFonts w:cs="Noto Sans"/>
          <w:szCs w:val="18"/>
          <w:lang w:val="es-ES_tradnl"/>
        </w:rPr>
      </w:pPr>
      <w:r w:rsidRPr="00C1450F">
        <w:rPr>
          <w:rFonts w:cs="Noto Sans"/>
          <w:szCs w:val="18"/>
          <w:lang w:val="es-ES_tradnl"/>
        </w:rPr>
        <w:t>Sección II</w:t>
      </w:r>
    </w:p>
    <w:p w14:paraId="2A32EF54" w14:textId="77777777" w:rsidR="00C1450F" w:rsidRPr="00C1450F" w:rsidRDefault="00C1450F" w:rsidP="00592311">
      <w:pPr>
        <w:pStyle w:val="Prrafodelista"/>
        <w:numPr>
          <w:ilvl w:val="0"/>
          <w:numId w:val="8"/>
        </w:numPr>
        <w:autoSpaceDE w:val="0"/>
        <w:autoSpaceDN w:val="0"/>
        <w:adjustRightInd w:val="0"/>
        <w:spacing w:after="0"/>
        <w:jc w:val="both"/>
        <w:rPr>
          <w:rFonts w:cs="Noto Sans"/>
          <w:szCs w:val="18"/>
          <w:lang w:val="es-ES_tradnl"/>
        </w:rPr>
      </w:pPr>
      <w:r w:rsidRPr="00C1450F">
        <w:rPr>
          <w:rFonts w:cs="Noto Sans"/>
          <w:szCs w:val="18"/>
          <w:lang w:val="es-ES_tradnl"/>
        </w:rPr>
        <w:t>Sección III</w:t>
      </w:r>
    </w:p>
    <w:p w14:paraId="7F144526" w14:textId="77777777" w:rsidR="00C1450F" w:rsidRPr="00C1450F" w:rsidRDefault="00C1450F" w:rsidP="00C1450F">
      <w:pPr>
        <w:autoSpaceDE w:val="0"/>
        <w:autoSpaceDN w:val="0"/>
        <w:adjustRightInd w:val="0"/>
        <w:rPr>
          <w:rFonts w:cs="Noto Sans"/>
          <w:lang w:val="es-ES_tradnl"/>
        </w:rPr>
      </w:pPr>
    </w:p>
    <w:p w14:paraId="47ADC8A0" w14:textId="77777777" w:rsidR="00C1450F" w:rsidRPr="00C1450F" w:rsidRDefault="00C1450F" w:rsidP="00C1450F">
      <w:pPr>
        <w:pStyle w:val="Ttulo2"/>
      </w:pPr>
      <w:bookmarkStart w:id="70" w:name="_Toc162341343"/>
      <w:bookmarkStart w:id="71" w:name="_Toc184387467"/>
      <w:r w:rsidRPr="00C1450F">
        <w:t>Identificación de la unidad</w:t>
      </w:r>
      <w:bookmarkEnd w:id="70"/>
      <w:bookmarkEnd w:id="71"/>
    </w:p>
    <w:p w14:paraId="70F68BD9" w14:textId="77777777" w:rsidR="00C1450F" w:rsidRPr="00C1450F" w:rsidRDefault="00C1450F" w:rsidP="00C1450F">
      <w:pPr>
        <w:rPr>
          <w:rFonts w:cs="Noto Sans"/>
          <w:szCs w:val="18"/>
          <w:lang w:val="es-ES_tradnl"/>
        </w:rPr>
      </w:pPr>
      <w:r w:rsidRPr="00C1450F">
        <w:rPr>
          <w:rFonts w:cs="Noto Sans"/>
          <w:szCs w:val="18"/>
          <w:lang w:val="es-ES_tradnl"/>
        </w:rPr>
        <w:t xml:space="preserve">En este apartado se captan </w:t>
      </w:r>
      <w:r w:rsidRPr="00C1450F">
        <w:rPr>
          <w:rFonts w:cs="Noto Sans"/>
          <w:szCs w:val="18"/>
        </w:rPr>
        <w:t xml:space="preserve">datos de la unidad, responsable de la información y </w:t>
      </w:r>
      <w:r w:rsidRPr="00C1450F">
        <w:rPr>
          <w:rFonts w:cs="Noto Sans"/>
          <w:i/>
          <w:iCs/>
          <w:szCs w:val="18"/>
        </w:rPr>
        <w:t xml:space="preserve">mes </w:t>
      </w:r>
      <w:r w:rsidRPr="00C1450F">
        <w:rPr>
          <w:rFonts w:cs="Noto Sans"/>
          <w:szCs w:val="18"/>
        </w:rPr>
        <w:t>que está reportando</w:t>
      </w:r>
      <w:r w:rsidRPr="00C1450F">
        <w:rPr>
          <w:rFonts w:cs="Noto Sans"/>
          <w:szCs w:val="18"/>
          <w:lang w:val="es-ES_tradnl"/>
        </w:rPr>
        <w:t>. Se compone de 8 variables:</w:t>
      </w:r>
    </w:p>
    <w:p w14:paraId="3D5FE8FC"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Nombre de la unidad</w:t>
      </w:r>
    </w:p>
    <w:p w14:paraId="2379EDC8"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CLUES</w:t>
      </w:r>
    </w:p>
    <w:p w14:paraId="17A3CA28"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Servicio</w:t>
      </w:r>
    </w:p>
    <w:p w14:paraId="018F125D"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Nombre del responsable de la información</w:t>
      </w:r>
    </w:p>
    <w:p w14:paraId="68C0253E"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Mes</w:t>
      </w:r>
    </w:p>
    <w:p w14:paraId="2E61A2DA"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Fecha</w:t>
      </w:r>
    </w:p>
    <w:p w14:paraId="72B156A4" w14:textId="77777777" w:rsidR="00C1450F" w:rsidRPr="00C1450F" w:rsidRDefault="00C1450F" w:rsidP="00C1450F">
      <w:pPr>
        <w:rPr>
          <w:rFonts w:cs="Noto Sans"/>
          <w:lang w:val="es-ES_tradnl"/>
        </w:rPr>
      </w:pPr>
    </w:p>
    <w:p w14:paraId="1855BC6E" w14:textId="77777777" w:rsidR="00C1450F" w:rsidRPr="00C1450F" w:rsidRDefault="00C1450F" w:rsidP="00C1450F">
      <w:pPr>
        <w:pStyle w:val="Ttulo2"/>
      </w:pPr>
      <w:bookmarkStart w:id="72" w:name="_Toc162341344"/>
      <w:bookmarkStart w:id="73" w:name="_Toc184387468"/>
      <w:r w:rsidRPr="00C1450F">
        <w:t>SECCIÓN TARJETAS</w:t>
      </w:r>
      <w:bookmarkEnd w:id="72"/>
      <w:bookmarkEnd w:id="73"/>
    </w:p>
    <w:p w14:paraId="2C2A7C56" w14:textId="77777777" w:rsidR="00C1450F" w:rsidRPr="00C1450F" w:rsidRDefault="00C1450F" w:rsidP="00C1450F">
      <w:pPr>
        <w:rPr>
          <w:rFonts w:cs="Noto Sans"/>
          <w:szCs w:val="18"/>
          <w:lang w:val="es-ES_tradnl"/>
        </w:rPr>
      </w:pPr>
      <w:r w:rsidRPr="00C1450F">
        <w:rPr>
          <w:rFonts w:cs="Noto Sans"/>
          <w:szCs w:val="18"/>
          <w:lang w:val="es-ES_tradnl"/>
        </w:rPr>
        <w:t>En esta sección se reportan los datos concentrados de los casos en seguimiento de la Atención Integral el Embarazo, Puerperio y Lactancia, así como de los casos en control del Estado de nutrición de los menores de 10 años de edad. Se compone de las siguientes variables:</w:t>
      </w:r>
    </w:p>
    <w:p w14:paraId="74F0C7CE" w14:textId="77777777" w:rsidR="00C1450F" w:rsidRPr="00C1450F" w:rsidRDefault="00C1450F" w:rsidP="00C1450F">
      <w:pPr>
        <w:rPr>
          <w:rFonts w:cs="Noto Sans"/>
          <w:szCs w:val="18"/>
          <w:lang w:val="es-ES_tradnl"/>
        </w:rPr>
      </w:pPr>
    </w:p>
    <w:p w14:paraId="542E1E80" w14:textId="77777777" w:rsidR="00C1450F" w:rsidRPr="00C1450F" w:rsidRDefault="00C1450F" w:rsidP="00C1450F">
      <w:pPr>
        <w:rPr>
          <w:rFonts w:cs="Noto Sans"/>
          <w:szCs w:val="18"/>
          <w:lang w:val="es-ES_tradnl"/>
        </w:rPr>
      </w:pPr>
      <w:r w:rsidRPr="00C1450F">
        <w:rPr>
          <w:rFonts w:cs="Noto Sans"/>
          <w:szCs w:val="18"/>
          <w:lang w:val="es-ES_tradnl"/>
        </w:rPr>
        <w:t>Las fuentes de llenado son: Tarjeta de control del estado de nutrición de la niña y del niño SINBA-SIS-18-P y Tarjeta de atención integral del embarazo, puerperio y periodo de lactancia, SINBA-SIS-38-P</w:t>
      </w:r>
    </w:p>
    <w:p w14:paraId="0854E74D" w14:textId="77777777" w:rsidR="00C1450F" w:rsidRPr="00C1450F" w:rsidRDefault="00C1450F" w:rsidP="00C1450F">
      <w:pPr>
        <w:rPr>
          <w:rFonts w:cs="Noto Sans"/>
          <w:szCs w:val="18"/>
          <w:lang w:val="es-ES_tradnl"/>
        </w:rPr>
      </w:pPr>
      <w:r w:rsidRPr="00C1450F">
        <w:rPr>
          <w:rFonts w:cs="Noto Sans"/>
          <w:szCs w:val="18"/>
          <w:lang w:val="es-ES_tradnl"/>
        </w:rPr>
        <w:t>Salud de los pueblos indígenas</w:t>
      </w:r>
    </w:p>
    <w:p w14:paraId="3C3A1D6F" w14:textId="77777777" w:rsidR="00C1450F" w:rsidRPr="00C1450F" w:rsidRDefault="00C1450F" w:rsidP="00592311">
      <w:pPr>
        <w:pStyle w:val="Prrafodelista"/>
        <w:widowControl w:val="0"/>
        <w:numPr>
          <w:ilvl w:val="0"/>
          <w:numId w:val="48"/>
        </w:numPr>
        <w:spacing w:after="0" w:line="240" w:lineRule="atLeast"/>
        <w:jc w:val="both"/>
        <w:rPr>
          <w:rFonts w:cs="Noto Sans"/>
          <w:szCs w:val="18"/>
          <w:lang w:val="es-ES_tradnl"/>
        </w:rPr>
      </w:pPr>
      <w:r w:rsidRPr="00C1450F">
        <w:rPr>
          <w:rFonts w:cs="Noto Sans"/>
          <w:szCs w:val="18"/>
          <w:lang w:val="es-ES_tradnl"/>
        </w:rPr>
        <w:t>Ingresos</w:t>
      </w:r>
    </w:p>
    <w:p w14:paraId="1C880876"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Embarazadas</w:t>
      </w:r>
    </w:p>
    <w:p w14:paraId="29B9683E"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Lactancia</w:t>
      </w:r>
    </w:p>
    <w:p w14:paraId="48E0D00A"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&lt; 1 año</w:t>
      </w:r>
    </w:p>
    <w:p w14:paraId="7399EE57"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1 año</w:t>
      </w:r>
    </w:p>
    <w:p w14:paraId="73597038" w14:textId="77777777" w:rsidR="00C1450F" w:rsidRPr="00C1450F" w:rsidRDefault="00C1450F" w:rsidP="00592311">
      <w:pPr>
        <w:pStyle w:val="Prrafodelista"/>
        <w:widowControl w:val="0"/>
        <w:numPr>
          <w:ilvl w:val="0"/>
          <w:numId w:val="48"/>
        </w:numPr>
        <w:spacing w:after="0" w:line="240" w:lineRule="atLeast"/>
        <w:jc w:val="both"/>
        <w:rPr>
          <w:rFonts w:cs="Noto Sans"/>
          <w:szCs w:val="18"/>
          <w:lang w:val="es-ES_tradnl"/>
        </w:rPr>
      </w:pPr>
      <w:r w:rsidRPr="00C1450F">
        <w:rPr>
          <w:rFonts w:cs="Noto Sans"/>
          <w:szCs w:val="18"/>
          <w:lang w:val="es-ES_tradnl"/>
        </w:rPr>
        <w:lastRenderedPageBreak/>
        <w:t>En control</w:t>
      </w:r>
    </w:p>
    <w:p w14:paraId="493314D8"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Embarazadas</w:t>
      </w:r>
    </w:p>
    <w:p w14:paraId="47B39017"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Lactancia</w:t>
      </w:r>
    </w:p>
    <w:p w14:paraId="4EAB923A"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&lt; 1 año</w:t>
      </w:r>
    </w:p>
    <w:p w14:paraId="2715AD0A"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1 año</w:t>
      </w:r>
    </w:p>
    <w:p w14:paraId="059C16AD" w14:textId="77777777" w:rsidR="00C1450F" w:rsidRPr="00C1450F" w:rsidRDefault="00C1450F" w:rsidP="00592311">
      <w:pPr>
        <w:pStyle w:val="Prrafodelista"/>
        <w:widowControl w:val="0"/>
        <w:numPr>
          <w:ilvl w:val="0"/>
          <w:numId w:val="48"/>
        </w:numPr>
        <w:spacing w:after="0" w:line="240" w:lineRule="atLeast"/>
        <w:jc w:val="both"/>
        <w:rPr>
          <w:rFonts w:cs="Noto Sans"/>
          <w:szCs w:val="18"/>
          <w:lang w:val="es-ES_tradnl"/>
        </w:rPr>
      </w:pPr>
      <w:r w:rsidRPr="00C1450F">
        <w:rPr>
          <w:rFonts w:cs="Noto Sans"/>
          <w:szCs w:val="18"/>
          <w:lang w:val="es-ES_tradnl"/>
        </w:rPr>
        <w:t>Con apoyo</w:t>
      </w:r>
    </w:p>
    <w:p w14:paraId="501EAD9C"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Embarazadas</w:t>
      </w:r>
    </w:p>
    <w:p w14:paraId="43F70D71"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Lactancia</w:t>
      </w:r>
    </w:p>
    <w:p w14:paraId="77CB84BC"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&lt; 1 año</w:t>
      </w:r>
    </w:p>
    <w:p w14:paraId="55B01496"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1 año</w:t>
      </w:r>
    </w:p>
    <w:p w14:paraId="5F1294BC" w14:textId="77777777" w:rsidR="00C1450F" w:rsidRPr="00C1450F" w:rsidRDefault="00C1450F" w:rsidP="00592311">
      <w:pPr>
        <w:pStyle w:val="Prrafodelista"/>
        <w:widowControl w:val="0"/>
        <w:numPr>
          <w:ilvl w:val="0"/>
          <w:numId w:val="48"/>
        </w:numPr>
        <w:spacing w:after="0" w:line="240" w:lineRule="atLeast"/>
        <w:jc w:val="both"/>
        <w:rPr>
          <w:rFonts w:cs="Noto Sans"/>
          <w:szCs w:val="18"/>
          <w:lang w:val="es-ES_tradnl"/>
        </w:rPr>
      </w:pPr>
      <w:r w:rsidRPr="00C1450F">
        <w:rPr>
          <w:rFonts w:cs="Noto Sans"/>
          <w:szCs w:val="18"/>
          <w:lang w:val="es-ES_tradnl"/>
        </w:rPr>
        <w:t>Cajas entregadas</w:t>
      </w:r>
    </w:p>
    <w:p w14:paraId="66E0CCC2"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Embarazadas</w:t>
      </w:r>
    </w:p>
    <w:p w14:paraId="591C0DDC"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Lactancia</w:t>
      </w:r>
    </w:p>
    <w:p w14:paraId="244C9388" w14:textId="77777777" w:rsidR="00C1450F" w:rsidRPr="00C1450F" w:rsidRDefault="00C1450F" w:rsidP="00592311">
      <w:pPr>
        <w:pStyle w:val="Prrafodelista"/>
        <w:widowControl w:val="0"/>
        <w:numPr>
          <w:ilvl w:val="0"/>
          <w:numId w:val="48"/>
        </w:numPr>
        <w:spacing w:after="0" w:line="240" w:lineRule="atLeast"/>
        <w:jc w:val="both"/>
        <w:rPr>
          <w:rFonts w:cs="Noto Sans"/>
          <w:szCs w:val="18"/>
          <w:lang w:val="es-ES_tradnl"/>
        </w:rPr>
      </w:pPr>
      <w:r w:rsidRPr="00C1450F">
        <w:rPr>
          <w:rFonts w:cs="Noto Sans"/>
          <w:szCs w:val="18"/>
          <w:lang w:val="es-ES_tradnl"/>
        </w:rPr>
        <w:t>Frascos entregados</w:t>
      </w:r>
    </w:p>
    <w:p w14:paraId="28C47D62"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&lt; 1 año</w:t>
      </w:r>
    </w:p>
    <w:p w14:paraId="150ADC31" w14:textId="77777777" w:rsidR="00C1450F" w:rsidRPr="00C1450F" w:rsidRDefault="00C1450F" w:rsidP="00592311">
      <w:pPr>
        <w:pStyle w:val="Prrafodelista"/>
        <w:widowControl w:val="0"/>
        <w:numPr>
          <w:ilvl w:val="1"/>
          <w:numId w:val="48"/>
        </w:numPr>
        <w:spacing w:after="0" w:line="240" w:lineRule="atLeast"/>
        <w:jc w:val="both"/>
        <w:rPr>
          <w:rFonts w:cs="Noto Sans"/>
          <w:szCs w:val="18"/>
          <w:lang w:val="es-ES_tradnl"/>
        </w:rPr>
      </w:pPr>
      <w:r w:rsidRPr="00C1450F">
        <w:rPr>
          <w:rFonts w:cs="Noto Sans"/>
          <w:szCs w:val="18"/>
          <w:lang w:val="es-ES_tradnl"/>
        </w:rPr>
        <w:t>1 año</w:t>
      </w:r>
    </w:p>
    <w:p w14:paraId="5CADF122" w14:textId="77777777" w:rsidR="00C1450F" w:rsidRPr="00C1450F" w:rsidRDefault="00C1450F" w:rsidP="00C1450F">
      <w:pPr>
        <w:rPr>
          <w:rFonts w:cs="Noto Sans"/>
          <w:szCs w:val="18"/>
          <w:lang w:val="es-ES_tradnl"/>
        </w:rPr>
      </w:pPr>
      <w:r w:rsidRPr="00C1450F">
        <w:rPr>
          <w:rFonts w:cs="Noto Sans"/>
          <w:szCs w:val="18"/>
          <w:lang w:val="es-ES_tradnl"/>
        </w:rPr>
        <w:t>Salud Materna y Perinatal Atención integral del embarazo, puerperio y lactancia</w:t>
      </w:r>
    </w:p>
    <w:p w14:paraId="18087B13" w14:textId="77777777" w:rsidR="00C1450F" w:rsidRPr="00C1450F" w:rsidRDefault="00C1450F" w:rsidP="00592311">
      <w:pPr>
        <w:pStyle w:val="Prrafodelista"/>
        <w:widowControl w:val="0"/>
        <w:numPr>
          <w:ilvl w:val="0"/>
          <w:numId w:val="49"/>
        </w:numPr>
        <w:spacing w:after="0" w:line="240" w:lineRule="atLeast"/>
        <w:jc w:val="both"/>
        <w:rPr>
          <w:rFonts w:cs="Noto Sans"/>
          <w:szCs w:val="18"/>
          <w:lang w:val="es-ES_tradnl"/>
        </w:rPr>
      </w:pPr>
      <w:r w:rsidRPr="00C1450F">
        <w:rPr>
          <w:rFonts w:cs="Noto Sans"/>
          <w:szCs w:val="18"/>
          <w:lang w:val="es-ES_tradnl"/>
        </w:rPr>
        <w:t>Atención integral del embarazo</w:t>
      </w:r>
    </w:p>
    <w:p w14:paraId="18663397"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Ingresos</w:t>
      </w:r>
    </w:p>
    <w:p w14:paraId="23D5D75D"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Paciente referida por personal comunitario</w:t>
      </w:r>
    </w:p>
    <w:p w14:paraId="5DB3C467"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Con atención pregestacional</w:t>
      </w:r>
    </w:p>
    <w:p w14:paraId="54829768"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Con antecedentes personales patológicos</w:t>
      </w:r>
    </w:p>
    <w:p w14:paraId="30F75184"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Hipertensión preexistente</w:t>
      </w:r>
    </w:p>
    <w:p w14:paraId="1AFEFB8A"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Padecimiento oncológico</w:t>
      </w:r>
    </w:p>
    <w:p w14:paraId="430494A8"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Cardiopatías</w:t>
      </w:r>
    </w:p>
    <w:p w14:paraId="21C7BB5D"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Otros</w:t>
      </w:r>
    </w:p>
    <w:p w14:paraId="066B9975"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Con identificación de adicciones</w:t>
      </w:r>
    </w:p>
    <w:p w14:paraId="68EAD998"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En control del embarazo Total</w:t>
      </w:r>
    </w:p>
    <w:p w14:paraId="14AA8FFC"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Menores de 15 años</w:t>
      </w:r>
    </w:p>
    <w:p w14:paraId="6E62825F"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15 a 19 años</w:t>
      </w:r>
    </w:p>
    <w:p w14:paraId="54306FD2"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20 y más años</w:t>
      </w:r>
    </w:p>
    <w:p w14:paraId="613EA820"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Migrantes</w:t>
      </w:r>
    </w:p>
    <w:p w14:paraId="3BC4AF7D"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Connacionales o paisanas</w:t>
      </w:r>
    </w:p>
    <w:p w14:paraId="038D1C6A"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Extranjeras</w:t>
      </w:r>
    </w:p>
    <w:p w14:paraId="5787C55B"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Extranjeras residentes</w:t>
      </w:r>
    </w:p>
    <w:p w14:paraId="0EAB0C67"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Afromexicana</w:t>
      </w:r>
    </w:p>
    <w:p w14:paraId="530784D0" w14:textId="77777777" w:rsidR="00C1450F" w:rsidRPr="00C1450F" w:rsidRDefault="00C1450F" w:rsidP="00592311">
      <w:pPr>
        <w:pStyle w:val="Prrafodelista"/>
        <w:widowControl w:val="0"/>
        <w:numPr>
          <w:ilvl w:val="0"/>
          <w:numId w:val="49"/>
        </w:numPr>
        <w:spacing w:after="0" w:line="240" w:lineRule="atLeast"/>
        <w:jc w:val="both"/>
        <w:rPr>
          <w:rFonts w:cs="Noto Sans"/>
          <w:szCs w:val="18"/>
          <w:lang w:val="es-ES_tradnl"/>
        </w:rPr>
      </w:pPr>
      <w:r w:rsidRPr="00C1450F">
        <w:rPr>
          <w:rFonts w:cs="Noto Sans"/>
          <w:szCs w:val="18"/>
          <w:lang w:val="es-ES_tradnl"/>
        </w:rPr>
        <w:t>Acciones preventivas durante el control del embarazo</w:t>
      </w:r>
    </w:p>
    <w:p w14:paraId="627EFEA5"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Plan de seguridad</w:t>
      </w:r>
    </w:p>
    <w:p w14:paraId="3CFBED0A"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Inicial</w:t>
      </w:r>
    </w:p>
    <w:p w14:paraId="27C15E18"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Reforzamiento</w:t>
      </w:r>
    </w:p>
    <w:p w14:paraId="404380CE"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Vacuna COVID-19 a embarazadas (comprobante de esquema completo)</w:t>
      </w:r>
    </w:p>
    <w:p w14:paraId="78B1409D"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Atención odontológica</w:t>
      </w:r>
    </w:p>
    <w:p w14:paraId="4308C8D0"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Con Valoración nutricional</w:t>
      </w:r>
    </w:p>
    <w:p w14:paraId="430C9E1E"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Con USG</w:t>
      </w:r>
    </w:p>
    <w:p w14:paraId="561AB479"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Cobertura EGO con resultado</w:t>
      </w:r>
    </w:p>
    <w:p w14:paraId="598A5C0C" w14:textId="77777777" w:rsidR="00C1450F" w:rsidRPr="00C1450F" w:rsidRDefault="00C1450F" w:rsidP="00592311">
      <w:pPr>
        <w:pStyle w:val="Prrafodelista"/>
        <w:widowControl w:val="0"/>
        <w:numPr>
          <w:ilvl w:val="0"/>
          <w:numId w:val="49"/>
        </w:numPr>
        <w:spacing w:after="0" w:line="240" w:lineRule="atLeast"/>
        <w:jc w:val="both"/>
        <w:rPr>
          <w:rFonts w:cs="Noto Sans"/>
          <w:szCs w:val="18"/>
          <w:lang w:val="es-ES_tradnl"/>
        </w:rPr>
      </w:pPr>
      <w:r w:rsidRPr="00C1450F">
        <w:rPr>
          <w:rFonts w:cs="Noto Sans"/>
          <w:szCs w:val="18"/>
          <w:lang w:val="es-ES_tradnl"/>
        </w:rPr>
        <w:t>Detecciones</w:t>
      </w:r>
    </w:p>
    <w:p w14:paraId="2BFA2D40"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Detecciones de B24X en el embarazo</w:t>
      </w:r>
    </w:p>
    <w:p w14:paraId="37A6B183"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1a detección</w:t>
      </w:r>
    </w:p>
    <w:p w14:paraId="10F4D073"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lastRenderedPageBreak/>
        <w:t>Prueba rápida (Inmunocromatografía)</w:t>
      </w:r>
    </w:p>
    <w:p w14:paraId="1AED87CC"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Reactiva</w:t>
      </w:r>
    </w:p>
    <w:p w14:paraId="257F638B"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No reactiva</w:t>
      </w:r>
    </w:p>
    <w:p w14:paraId="231A9B72"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Enzimoinmunoensayo (ELISA)</w:t>
      </w:r>
    </w:p>
    <w:p w14:paraId="4ECA36FC"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Positiva</w:t>
      </w:r>
    </w:p>
    <w:p w14:paraId="3EAC41D5"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Negativa</w:t>
      </w:r>
    </w:p>
    <w:p w14:paraId="71664B83"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2a detección</w:t>
      </w:r>
    </w:p>
    <w:p w14:paraId="7C6BD733"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Prueba rápida (Inmunocromatografía)</w:t>
      </w:r>
    </w:p>
    <w:p w14:paraId="502BAE0C"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Reactiva</w:t>
      </w:r>
    </w:p>
    <w:p w14:paraId="36C0D934"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No reactiva</w:t>
      </w:r>
    </w:p>
    <w:p w14:paraId="1F596760"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Enzimoinmunoensayo (ELISA)</w:t>
      </w:r>
    </w:p>
    <w:p w14:paraId="43DF8C4A"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Positiva</w:t>
      </w:r>
    </w:p>
    <w:p w14:paraId="7215D87C"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Negativa</w:t>
      </w:r>
    </w:p>
    <w:p w14:paraId="4B1EF293"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Pruebas confirmatorias o suplementarias</w:t>
      </w:r>
    </w:p>
    <w:p w14:paraId="7D4CD009"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Carga viral</w:t>
      </w:r>
    </w:p>
    <w:p w14:paraId="06D5D2EC"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Detectable</w:t>
      </w:r>
    </w:p>
    <w:p w14:paraId="54095FB4"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Indetectable</w:t>
      </w:r>
    </w:p>
    <w:p w14:paraId="06A97089"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Detecciones de A539 en el embarazo</w:t>
      </w:r>
    </w:p>
    <w:p w14:paraId="2D4ED9B7"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1a detección</w:t>
      </w:r>
    </w:p>
    <w:p w14:paraId="4502FFD2"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Prueba rápida (Inmunocromatografía)</w:t>
      </w:r>
    </w:p>
    <w:p w14:paraId="1F1CF9ED"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Reactiva</w:t>
      </w:r>
    </w:p>
    <w:p w14:paraId="35ACBC62"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No reactiva</w:t>
      </w:r>
    </w:p>
    <w:p w14:paraId="3EC3D9C9"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Enzimoinmunoensayo (ELISA)</w:t>
      </w:r>
    </w:p>
    <w:p w14:paraId="7A86DA38"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Positiva</w:t>
      </w:r>
    </w:p>
    <w:p w14:paraId="226E8D42"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Negativa</w:t>
      </w:r>
    </w:p>
    <w:p w14:paraId="062DDAA5"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2a detección</w:t>
      </w:r>
    </w:p>
    <w:p w14:paraId="2829B23A"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Prueba rápida (Inmunocromatografía)</w:t>
      </w:r>
    </w:p>
    <w:p w14:paraId="62A71D15"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Reactiva</w:t>
      </w:r>
    </w:p>
    <w:p w14:paraId="40138971"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No reactiva</w:t>
      </w:r>
    </w:p>
    <w:p w14:paraId="488C9396"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Enzimoinmunoensayo (ELISA)</w:t>
      </w:r>
    </w:p>
    <w:p w14:paraId="5406ABAC"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Positiva</w:t>
      </w:r>
    </w:p>
    <w:p w14:paraId="1EF4B895"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Negativa</w:t>
      </w:r>
    </w:p>
    <w:p w14:paraId="2D59F077"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Pruebas confirmatorias o suplementarias</w:t>
      </w:r>
    </w:p>
    <w:p w14:paraId="6E6AD1E1" w14:textId="77777777" w:rsidR="00C1450F" w:rsidRPr="00C1450F" w:rsidRDefault="00C1450F" w:rsidP="00592311">
      <w:pPr>
        <w:pStyle w:val="Prrafodelista"/>
        <w:widowControl w:val="0"/>
        <w:numPr>
          <w:ilvl w:val="3"/>
          <w:numId w:val="49"/>
        </w:numPr>
        <w:spacing w:after="0" w:line="240" w:lineRule="atLeast"/>
        <w:jc w:val="both"/>
        <w:rPr>
          <w:rFonts w:cs="Noto Sans"/>
          <w:szCs w:val="18"/>
          <w:lang w:val="es-ES_tradnl"/>
        </w:rPr>
      </w:pPr>
      <w:r w:rsidRPr="00C1450F">
        <w:rPr>
          <w:rFonts w:cs="Noto Sans"/>
          <w:szCs w:val="18"/>
          <w:lang w:val="es-ES_tradnl"/>
        </w:rPr>
        <w:t>Carga viral</w:t>
      </w:r>
    </w:p>
    <w:p w14:paraId="13029DFA"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Detectable</w:t>
      </w:r>
    </w:p>
    <w:p w14:paraId="66732F66" w14:textId="77777777" w:rsidR="00C1450F" w:rsidRPr="00C1450F" w:rsidRDefault="00C1450F" w:rsidP="00592311">
      <w:pPr>
        <w:pStyle w:val="Prrafodelista"/>
        <w:widowControl w:val="0"/>
        <w:numPr>
          <w:ilvl w:val="4"/>
          <w:numId w:val="49"/>
        </w:numPr>
        <w:spacing w:after="0" w:line="240" w:lineRule="atLeast"/>
        <w:jc w:val="both"/>
        <w:rPr>
          <w:rFonts w:cs="Noto Sans"/>
          <w:szCs w:val="18"/>
          <w:lang w:val="es-ES_tradnl"/>
        </w:rPr>
      </w:pPr>
      <w:r w:rsidRPr="00C1450F">
        <w:rPr>
          <w:rFonts w:cs="Noto Sans"/>
          <w:szCs w:val="18"/>
          <w:lang w:val="es-ES_tradnl"/>
        </w:rPr>
        <w:t>Indetectable</w:t>
      </w:r>
    </w:p>
    <w:p w14:paraId="6BEE4301"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Detecciones de factores de riesgo sociales durante el embarazo</w:t>
      </w:r>
    </w:p>
    <w:p w14:paraId="2E8D6D3C"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Con Violencia intrafamiliar</w:t>
      </w:r>
    </w:p>
    <w:p w14:paraId="02A4519F"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Depresión prenatal</w:t>
      </w:r>
    </w:p>
    <w:p w14:paraId="74DBE46D" w14:textId="77777777" w:rsidR="00C1450F" w:rsidRPr="00C1450F" w:rsidRDefault="00C1450F" w:rsidP="00592311">
      <w:pPr>
        <w:pStyle w:val="Prrafodelista"/>
        <w:widowControl w:val="0"/>
        <w:numPr>
          <w:ilvl w:val="0"/>
          <w:numId w:val="49"/>
        </w:numPr>
        <w:spacing w:after="0" w:line="240" w:lineRule="atLeast"/>
        <w:jc w:val="both"/>
        <w:rPr>
          <w:rFonts w:cs="Noto Sans"/>
          <w:szCs w:val="18"/>
          <w:lang w:val="es-ES_tradnl"/>
        </w:rPr>
      </w:pPr>
      <w:r w:rsidRPr="00C1450F">
        <w:rPr>
          <w:rFonts w:cs="Noto Sans"/>
          <w:szCs w:val="18"/>
          <w:lang w:val="es-ES_tradnl"/>
        </w:rPr>
        <w:t>Tipo de transporte utilizado para el traslado a la unidad de salud para la resolución de embarazo</w:t>
      </w:r>
    </w:p>
    <w:p w14:paraId="32D71520"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Ambulancia</w:t>
      </w:r>
    </w:p>
    <w:p w14:paraId="005229D8"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Vehículo particular</w:t>
      </w:r>
    </w:p>
    <w:p w14:paraId="6B1C064D"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Transporte AME</w:t>
      </w:r>
    </w:p>
    <w:p w14:paraId="2D2AB914"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Transporte público</w:t>
      </w:r>
    </w:p>
    <w:p w14:paraId="5B0AF4ED"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Ambulancia aérea</w:t>
      </w:r>
    </w:p>
    <w:p w14:paraId="4E631EEF" w14:textId="77777777" w:rsidR="00C1450F" w:rsidRPr="00C1450F" w:rsidRDefault="00C1450F" w:rsidP="00592311">
      <w:pPr>
        <w:pStyle w:val="Prrafodelista"/>
        <w:widowControl w:val="0"/>
        <w:numPr>
          <w:ilvl w:val="0"/>
          <w:numId w:val="49"/>
        </w:numPr>
        <w:spacing w:after="0" w:line="240" w:lineRule="atLeast"/>
        <w:jc w:val="both"/>
        <w:rPr>
          <w:rFonts w:cs="Noto Sans"/>
          <w:szCs w:val="18"/>
          <w:lang w:val="es-ES_tradnl"/>
        </w:rPr>
      </w:pPr>
      <w:r w:rsidRPr="00C1450F">
        <w:rPr>
          <w:rFonts w:cs="Noto Sans"/>
          <w:szCs w:val="18"/>
          <w:lang w:val="es-ES_tradnl"/>
        </w:rPr>
        <w:t>Resolución del embarazo por Aborto</w:t>
      </w:r>
    </w:p>
    <w:p w14:paraId="4BA693CF"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AMEU</w:t>
      </w:r>
    </w:p>
    <w:p w14:paraId="508155FF"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LUI</w:t>
      </w:r>
    </w:p>
    <w:p w14:paraId="0CCD03C3"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lastRenderedPageBreak/>
        <w:t>Medicamentos</w:t>
      </w:r>
    </w:p>
    <w:p w14:paraId="30160770" w14:textId="77777777" w:rsidR="00C1450F" w:rsidRPr="00C1450F" w:rsidRDefault="00C1450F" w:rsidP="00592311">
      <w:pPr>
        <w:pStyle w:val="Prrafodelista"/>
        <w:widowControl w:val="0"/>
        <w:numPr>
          <w:ilvl w:val="0"/>
          <w:numId w:val="49"/>
        </w:numPr>
        <w:spacing w:after="0" w:line="240" w:lineRule="atLeast"/>
        <w:jc w:val="both"/>
        <w:rPr>
          <w:rFonts w:cs="Noto Sans"/>
          <w:szCs w:val="18"/>
          <w:lang w:val="es-ES_tradnl"/>
        </w:rPr>
      </w:pPr>
      <w:r w:rsidRPr="00C1450F">
        <w:rPr>
          <w:rFonts w:cs="Noto Sans"/>
          <w:szCs w:val="18"/>
          <w:lang w:val="es-ES_tradnl"/>
        </w:rPr>
        <w:t>Atención a la persona recién nacida</w:t>
      </w:r>
    </w:p>
    <w:p w14:paraId="582824FC"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Con apego inmediato al seno materno</w:t>
      </w:r>
    </w:p>
    <w:p w14:paraId="171FB476"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Egresados con lactancia materna exclusiva</w:t>
      </w:r>
    </w:p>
    <w:p w14:paraId="365ACF56"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Sucedáneos de leche materna por B24X</w:t>
      </w:r>
    </w:p>
    <w:p w14:paraId="54D0E01F"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Tratamiento profiláctico a a la persona recién nacida</w:t>
      </w:r>
    </w:p>
    <w:p w14:paraId="6C32E2D8"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B24X</w:t>
      </w:r>
    </w:p>
    <w:p w14:paraId="773573A6" w14:textId="77777777" w:rsidR="00C1450F" w:rsidRPr="00C1450F" w:rsidRDefault="00C1450F" w:rsidP="00592311">
      <w:pPr>
        <w:pStyle w:val="Prrafodelista"/>
        <w:widowControl w:val="0"/>
        <w:numPr>
          <w:ilvl w:val="2"/>
          <w:numId w:val="49"/>
        </w:numPr>
        <w:spacing w:after="0" w:line="240" w:lineRule="atLeast"/>
        <w:jc w:val="both"/>
        <w:rPr>
          <w:rFonts w:cs="Noto Sans"/>
          <w:szCs w:val="18"/>
          <w:lang w:val="es-ES_tradnl"/>
        </w:rPr>
      </w:pPr>
      <w:r w:rsidRPr="00C1450F">
        <w:rPr>
          <w:rFonts w:cs="Noto Sans"/>
          <w:szCs w:val="18"/>
          <w:lang w:val="es-ES_tradnl"/>
        </w:rPr>
        <w:t>A539</w:t>
      </w:r>
    </w:p>
    <w:p w14:paraId="58A298D2" w14:textId="77777777" w:rsidR="00C1450F" w:rsidRPr="00C1450F" w:rsidRDefault="00C1450F" w:rsidP="00592311">
      <w:pPr>
        <w:pStyle w:val="Prrafodelista"/>
        <w:widowControl w:val="0"/>
        <w:numPr>
          <w:ilvl w:val="0"/>
          <w:numId w:val="49"/>
        </w:numPr>
        <w:spacing w:after="0" w:line="240" w:lineRule="atLeast"/>
        <w:jc w:val="both"/>
        <w:rPr>
          <w:rFonts w:cs="Noto Sans"/>
          <w:szCs w:val="18"/>
          <w:lang w:val="es-ES_tradnl"/>
        </w:rPr>
      </w:pPr>
      <w:r w:rsidRPr="00C1450F">
        <w:rPr>
          <w:rFonts w:cs="Noto Sans"/>
          <w:szCs w:val="18"/>
          <w:lang w:val="es-ES_tradnl"/>
        </w:rPr>
        <w:t>Control del puerperio</w:t>
      </w:r>
    </w:p>
    <w:p w14:paraId="70CD9152"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Ingresos</w:t>
      </w:r>
    </w:p>
    <w:p w14:paraId="194CD93F"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Con consulta menor a 8 días</w:t>
      </w:r>
    </w:p>
    <w:p w14:paraId="34371370" w14:textId="77777777" w:rsidR="00C1450F" w:rsidRPr="00C1450F" w:rsidRDefault="00C1450F" w:rsidP="00592311">
      <w:pPr>
        <w:pStyle w:val="Prrafodelista"/>
        <w:widowControl w:val="0"/>
        <w:numPr>
          <w:ilvl w:val="0"/>
          <w:numId w:val="49"/>
        </w:numPr>
        <w:spacing w:after="0" w:line="240" w:lineRule="atLeast"/>
        <w:jc w:val="both"/>
        <w:rPr>
          <w:rFonts w:cs="Noto Sans"/>
          <w:szCs w:val="18"/>
          <w:lang w:val="es-ES_tradnl"/>
        </w:rPr>
      </w:pPr>
      <w:r w:rsidRPr="00C1450F">
        <w:rPr>
          <w:rFonts w:cs="Noto Sans"/>
          <w:szCs w:val="18"/>
          <w:lang w:val="es-ES_tradnl"/>
        </w:rPr>
        <w:t>En Lactancia</w:t>
      </w:r>
    </w:p>
    <w:p w14:paraId="3FF18974"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Mujeres con lactancia exclusiva a menores de 6 meses</w:t>
      </w:r>
    </w:p>
    <w:p w14:paraId="3032F1D8" w14:textId="77777777" w:rsidR="00C1450F" w:rsidRPr="00C1450F" w:rsidRDefault="00C1450F" w:rsidP="00592311">
      <w:pPr>
        <w:pStyle w:val="Prrafodelista"/>
        <w:widowControl w:val="0"/>
        <w:numPr>
          <w:ilvl w:val="1"/>
          <w:numId w:val="49"/>
        </w:numPr>
        <w:spacing w:after="0" w:line="240" w:lineRule="atLeast"/>
        <w:jc w:val="both"/>
        <w:rPr>
          <w:rFonts w:cs="Noto Sans"/>
          <w:szCs w:val="18"/>
          <w:lang w:val="es-ES_tradnl"/>
        </w:rPr>
      </w:pPr>
      <w:r w:rsidRPr="00C1450F">
        <w:rPr>
          <w:rFonts w:cs="Noto Sans"/>
          <w:szCs w:val="18"/>
          <w:lang w:val="es-ES_tradnl"/>
        </w:rPr>
        <w:t>Sucedáneos de leche materna por B24X</w:t>
      </w:r>
    </w:p>
    <w:p w14:paraId="2D74C8FB" w14:textId="77777777" w:rsidR="00C1450F" w:rsidRPr="00C1450F" w:rsidRDefault="00C1450F" w:rsidP="00C1450F">
      <w:pPr>
        <w:rPr>
          <w:rFonts w:cs="Noto Sans"/>
          <w:szCs w:val="18"/>
          <w:lang w:val="es-ES_tradnl"/>
        </w:rPr>
      </w:pPr>
    </w:p>
    <w:p w14:paraId="744F1308" w14:textId="77777777" w:rsidR="00C1450F" w:rsidRPr="00C1450F" w:rsidRDefault="00C1450F" w:rsidP="00C1450F">
      <w:pPr>
        <w:rPr>
          <w:rFonts w:cs="Noto Sans"/>
          <w:szCs w:val="18"/>
          <w:lang w:val="es-ES_tradnl"/>
        </w:rPr>
      </w:pPr>
      <w:r w:rsidRPr="00C1450F">
        <w:rPr>
          <w:rFonts w:cs="Noto Sans"/>
          <w:szCs w:val="18"/>
          <w:lang w:val="es-ES_tradnl"/>
        </w:rPr>
        <w:t>Salud del niño y del adolescente En control nutricional</w:t>
      </w:r>
    </w:p>
    <w:p w14:paraId="189A0F8C" w14:textId="77777777" w:rsidR="00C1450F" w:rsidRPr="00C1450F" w:rsidRDefault="00C1450F" w:rsidP="00592311">
      <w:pPr>
        <w:pStyle w:val="Prrafodelista"/>
        <w:widowControl w:val="0"/>
        <w:numPr>
          <w:ilvl w:val="0"/>
          <w:numId w:val="50"/>
        </w:numPr>
        <w:spacing w:after="0" w:line="240" w:lineRule="atLeast"/>
        <w:jc w:val="both"/>
        <w:rPr>
          <w:rFonts w:cs="Noto Sans"/>
          <w:szCs w:val="18"/>
          <w:lang w:val="es-ES_tradnl"/>
        </w:rPr>
      </w:pPr>
      <w:r w:rsidRPr="00C1450F">
        <w:rPr>
          <w:rFonts w:cs="Noto Sans"/>
          <w:szCs w:val="18"/>
          <w:lang w:val="es-ES_tradnl"/>
        </w:rPr>
        <w:t>Ingresos</w:t>
      </w:r>
    </w:p>
    <w:p w14:paraId="6953283A"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&lt; de 6 meses</w:t>
      </w:r>
    </w:p>
    <w:p w14:paraId="363B2604"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6 a 11 meses</w:t>
      </w:r>
    </w:p>
    <w:p w14:paraId="162E4557"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12 a 23 meses (1 año)</w:t>
      </w:r>
    </w:p>
    <w:p w14:paraId="0826E4F0"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2 a 4 años</w:t>
      </w:r>
    </w:p>
    <w:p w14:paraId="572985DB"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5 a 9 años</w:t>
      </w:r>
    </w:p>
    <w:p w14:paraId="6F010503"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10 a 19 años</w:t>
      </w:r>
    </w:p>
    <w:p w14:paraId="152A37DB" w14:textId="77777777" w:rsidR="00C1450F" w:rsidRPr="00C1450F" w:rsidRDefault="00C1450F" w:rsidP="00592311">
      <w:pPr>
        <w:pStyle w:val="Prrafodelista"/>
        <w:widowControl w:val="0"/>
        <w:numPr>
          <w:ilvl w:val="0"/>
          <w:numId w:val="50"/>
        </w:numPr>
        <w:spacing w:after="0" w:line="240" w:lineRule="atLeast"/>
        <w:jc w:val="both"/>
        <w:rPr>
          <w:rFonts w:cs="Noto Sans"/>
          <w:szCs w:val="18"/>
          <w:lang w:val="es-ES_tradnl"/>
        </w:rPr>
      </w:pPr>
      <w:r w:rsidRPr="00C1450F">
        <w:rPr>
          <w:rFonts w:cs="Noto Sans"/>
          <w:szCs w:val="18"/>
          <w:lang w:val="es-ES_tradnl"/>
        </w:rPr>
        <w:t>Peso para la Talla (P/T)</w:t>
      </w:r>
    </w:p>
    <w:p w14:paraId="0FAD9877"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&lt; 6 meses</w:t>
      </w:r>
    </w:p>
    <w:p w14:paraId="11BEC0C9"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Obesidad</w:t>
      </w:r>
    </w:p>
    <w:p w14:paraId="5DF6914B"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Sobrepeso</w:t>
      </w:r>
    </w:p>
    <w:p w14:paraId="5730E5E0"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Normal</w:t>
      </w:r>
    </w:p>
    <w:p w14:paraId="09EFB757"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leve</w:t>
      </w:r>
    </w:p>
    <w:p w14:paraId="4C594CD6"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moderada</w:t>
      </w:r>
    </w:p>
    <w:p w14:paraId="18E58B7B"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grave</w:t>
      </w:r>
    </w:p>
    <w:p w14:paraId="3924AA14"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6 a 11 meses</w:t>
      </w:r>
    </w:p>
    <w:p w14:paraId="4E9D842D"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Obesidad</w:t>
      </w:r>
    </w:p>
    <w:p w14:paraId="0BE4940F"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Sobrepeso</w:t>
      </w:r>
    </w:p>
    <w:p w14:paraId="5B10B187"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Normal</w:t>
      </w:r>
    </w:p>
    <w:p w14:paraId="2A777D15"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leve</w:t>
      </w:r>
    </w:p>
    <w:p w14:paraId="45065DD4"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moderada</w:t>
      </w:r>
    </w:p>
    <w:p w14:paraId="204A67A2"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grave</w:t>
      </w:r>
    </w:p>
    <w:p w14:paraId="61766E9E"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En vías de recuperación</w:t>
      </w:r>
    </w:p>
    <w:p w14:paraId="177E8927"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Recuperado</w:t>
      </w:r>
    </w:p>
    <w:p w14:paraId="6C606A44"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12 a 23 meses (1 año)</w:t>
      </w:r>
    </w:p>
    <w:p w14:paraId="49D9AF62"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Obesidad</w:t>
      </w:r>
    </w:p>
    <w:p w14:paraId="3F2A2608"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Sobrepeso</w:t>
      </w:r>
    </w:p>
    <w:p w14:paraId="4F01DC2B"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Normal</w:t>
      </w:r>
    </w:p>
    <w:p w14:paraId="1568409B"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leve</w:t>
      </w:r>
    </w:p>
    <w:p w14:paraId="5B832BC3"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moderada</w:t>
      </w:r>
    </w:p>
    <w:p w14:paraId="5232AD2F"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grave</w:t>
      </w:r>
    </w:p>
    <w:p w14:paraId="7D2AB9A4"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En vías de recuperación</w:t>
      </w:r>
    </w:p>
    <w:p w14:paraId="6B20B30D"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lastRenderedPageBreak/>
        <w:t>Recuperado</w:t>
      </w:r>
    </w:p>
    <w:p w14:paraId="6081D7E8"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2 a 4 años</w:t>
      </w:r>
    </w:p>
    <w:p w14:paraId="7044C58E"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Obesidad</w:t>
      </w:r>
    </w:p>
    <w:p w14:paraId="195BD678"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Sobrepeso</w:t>
      </w:r>
    </w:p>
    <w:p w14:paraId="733F7310"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Normal</w:t>
      </w:r>
    </w:p>
    <w:p w14:paraId="642E12DD"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leve</w:t>
      </w:r>
    </w:p>
    <w:p w14:paraId="56969169"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moderada</w:t>
      </w:r>
    </w:p>
    <w:p w14:paraId="69553CEA"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Desnutrición grave</w:t>
      </w:r>
    </w:p>
    <w:p w14:paraId="060EB9B3"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En vías de recuperación</w:t>
      </w:r>
    </w:p>
    <w:p w14:paraId="7DF6AF96"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Recuperado</w:t>
      </w:r>
    </w:p>
    <w:p w14:paraId="7BBB0A18" w14:textId="77777777" w:rsidR="00C1450F" w:rsidRPr="00C1450F" w:rsidRDefault="00C1450F" w:rsidP="00592311">
      <w:pPr>
        <w:pStyle w:val="Prrafodelista"/>
        <w:widowControl w:val="0"/>
        <w:numPr>
          <w:ilvl w:val="0"/>
          <w:numId w:val="50"/>
        </w:numPr>
        <w:spacing w:after="0" w:line="240" w:lineRule="atLeast"/>
        <w:jc w:val="both"/>
        <w:rPr>
          <w:rFonts w:cs="Noto Sans"/>
          <w:szCs w:val="18"/>
          <w:lang w:val="es-ES_tradnl"/>
        </w:rPr>
      </w:pPr>
      <w:r w:rsidRPr="00C1450F">
        <w:rPr>
          <w:rFonts w:cs="Noto Sans"/>
          <w:szCs w:val="18"/>
          <w:lang w:val="es-ES_tradnl"/>
        </w:rPr>
        <w:t>Talla baja para la Edad (T/E)</w:t>
      </w:r>
    </w:p>
    <w:p w14:paraId="517F3D9E"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&lt; 6 meses</w:t>
      </w:r>
    </w:p>
    <w:p w14:paraId="196BBCD4"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6 a 11 meses</w:t>
      </w:r>
    </w:p>
    <w:p w14:paraId="5537D01B"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12 a 23 meses (1 año)</w:t>
      </w:r>
    </w:p>
    <w:p w14:paraId="59377366"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2 a 4 años</w:t>
      </w:r>
    </w:p>
    <w:p w14:paraId="3F52F6DB" w14:textId="77777777" w:rsidR="00C1450F" w:rsidRPr="00C1450F" w:rsidRDefault="00C1450F" w:rsidP="00592311">
      <w:pPr>
        <w:pStyle w:val="Prrafodelista"/>
        <w:widowControl w:val="0"/>
        <w:numPr>
          <w:ilvl w:val="0"/>
          <w:numId w:val="50"/>
        </w:numPr>
        <w:spacing w:after="0" w:line="240" w:lineRule="atLeast"/>
        <w:jc w:val="both"/>
        <w:rPr>
          <w:rFonts w:cs="Noto Sans"/>
          <w:szCs w:val="18"/>
          <w:lang w:val="es-ES_tradnl"/>
        </w:rPr>
      </w:pPr>
      <w:r w:rsidRPr="00C1450F">
        <w:rPr>
          <w:rFonts w:cs="Noto Sans"/>
          <w:szCs w:val="18"/>
          <w:lang w:val="es-ES_tradnl"/>
        </w:rPr>
        <w:t>Niños y Adolescentes en control Índice de masa corporal 5 a 9 años</w:t>
      </w:r>
    </w:p>
    <w:p w14:paraId="6CD5117D"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Obesidad</w:t>
      </w:r>
    </w:p>
    <w:p w14:paraId="450CD1C2"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Sobrepeso</w:t>
      </w:r>
    </w:p>
    <w:p w14:paraId="17D7E84E"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Normal</w:t>
      </w:r>
    </w:p>
    <w:p w14:paraId="50F7B03B"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Bajo peso</w:t>
      </w:r>
    </w:p>
    <w:p w14:paraId="4930B49B"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En vías de recuperación</w:t>
      </w:r>
    </w:p>
    <w:p w14:paraId="6C8D6ABC"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Recuperado</w:t>
      </w:r>
    </w:p>
    <w:p w14:paraId="084492A1" w14:textId="77777777" w:rsidR="00C1450F" w:rsidRPr="00C1450F" w:rsidRDefault="00C1450F" w:rsidP="00592311">
      <w:pPr>
        <w:pStyle w:val="Prrafodelista"/>
        <w:widowControl w:val="0"/>
        <w:numPr>
          <w:ilvl w:val="0"/>
          <w:numId w:val="50"/>
        </w:numPr>
        <w:spacing w:after="0" w:line="240" w:lineRule="atLeast"/>
        <w:jc w:val="both"/>
        <w:rPr>
          <w:rFonts w:cs="Noto Sans"/>
          <w:szCs w:val="18"/>
          <w:lang w:val="es-ES_tradnl"/>
        </w:rPr>
      </w:pPr>
      <w:r w:rsidRPr="00C1450F">
        <w:rPr>
          <w:rFonts w:cs="Noto Sans"/>
          <w:szCs w:val="18"/>
          <w:lang w:val="es-ES_tradnl"/>
        </w:rPr>
        <w:t>Adolescentes en control nutricional 10 a 19 años (primera vez en el año)</w:t>
      </w:r>
    </w:p>
    <w:p w14:paraId="49B9E65B"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Obesidad</w:t>
      </w:r>
    </w:p>
    <w:p w14:paraId="7BC70FEA"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Sobrepeso</w:t>
      </w:r>
    </w:p>
    <w:p w14:paraId="1EBA8290"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Bajo peso</w:t>
      </w:r>
    </w:p>
    <w:p w14:paraId="742FA035" w14:textId="77777777" w:rsidR="00C1450F" w:rsidRPr="00C1450F" w:rsidRDefault="00C1450F" w:rsidP="00592311">
      <w:pPr>
        <w:pStyle w:val="Prrafodelista"/>
        <w:widowControl w:val="0"/>
        <w:numPr>
          <w:ilvl w:val="0"/>
          <w:numId w:val="50"/>
        </w:numPr>
        <w:spacing w:after="0" w:line="240" w:lineRule="atLeast"/>
        <w:jc w:val="both"/>
        <w:rPr>
          <w:rFonts w:cs="Noto Sans"/>
          <w:szCs w:val="18"/>
          <w:lang w:val="es-ES_tradnl"/>
        </w:rPr>
      </w:pPr>
      <w:r w:rsidRPr="00C1450F">
        <w:rPr>
          <w:rFonts w:cs="Noto Sans"/>
          <w:szCs w:val="18"/>
          <w:lang w:val="es-ES_tradnl"/>
        </w:rPr>
        <w:t>Adolescentes en mantenimiento 10 a 19 años (IMC en 6 meses)</w:t>
      </w:r>
    </w:p>
    <w:p w14:paraId="6221FF8C"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Recuperado Bajo peso</w:t>
      </w:r>
    </w:p>
    <w:p w14:paraId="4D558616"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Recuperado Sobrepeso</w:t>
      </w:r>
    </w:p>
    <w:p w14:paraId="6505C6DE"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Recuperado Obesidad</w:t>
      </w:r>
    </w:p>
    <w:p w14:paraId="29AB1A6D" w14:textId="77777777" w:rsidR="00C1450F" w:rsidRPr="00C1450F" w:rsidRDefault="00C1450F" w:rsidP="00592311">
      <w:pPr>
        <w:pStyle w:val="Prrafodelista"/>
        <w:widowControl w:val="0"/>
        <w:numPr>
          <w:ilvl w:val="0"/>
          <w:numId w:val="50"/>
        </w:numPr>
        <w:spacing w:after="0" w:line="240" w:lineRule="atLeast"/>
        <w:jc w:val="both"/>
        <w:rPr>
          <w:rFonts w:cs="Noto Sans"/>
          <w:szCs w:val="18"/>
          <w:lang w:val="es-ES_tradnl"/>
        </w:rPr>
      </w:pPr>
      <w:r w:rsidRPr="00C1450F">
        <w:rPr>
          <w:rFonts w:cs="Noto Sans"/>
          <w:szCs w:val="18"/>
          <w:lang w:val="es-ES_tradnl"/>
        </w:rPr>
        <w:t>Lactancia materna en niñas y niños</w:t>
      </w:r>
    </w:p>
    <w:p w14:paraId="24219108"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Exclusiva en menores de 6 meses</w:t>
      </w:r>
    </w:p>
    <w:p w14:paraId="36C593AF"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De 6 meses a menores de 3 años</w:t>
      </w:r>
    </w:p>
    <w:p w14:paraId="54BF67C1" w14:textId="77777777" w:rsidR="00C1450F" w:rsidRPr="00C1450F" w:rsidRDefault="00C1450F" w:rsidP="00592311">
      <w:pPr>
        <w:pStyle w:val="Prrafodelista"/>
        <w:widowControl w:val="0"/>
        <w:numPr>
          <w:ilvl w:val="0"/>
          <w:numId w:val="50"/>
        </w:numPr>
        <w:spacing w:after="0" w:line="240" w:lineRule="atLeast"/>
        <w:jc w:val="both"/>
        <w:rPr>
          <w:rFonts w:cs="Noto Sans"/>
          <w:szCs w:val="18"/>
          <w:lang w:val="es-ES_tradnl"/>
        </w:rPr>
      </w:pPr>
      <w:r w:rsidRPr="00C1450F">
        <w:rPr>
          <w:rFonts w:cs="Noto Sans"/>
          <w:szCs w:val="18"/>
          <w:lang w:val="es-ES_tradnl"/>
        </w:rPr>
        <w:t>Control de la Detección de Anemia Niñas y niños menores de 10 años</w:t>
      </w:r>
    </w:p>
    <w:p w14:paraId="4DFC4662"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Niñas y niños con anemia y sin anemia</w:t>
      </w:r>
    </w:p>
    <w:p w14:paraId="6224ED53"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6 a 23 meses</w:t>
      </w:r>
    </w:p>
    <w:p w14:paraId="3DB16D2F"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Con Anemia</w:t>
      </w:r>
    </w:p>
    <w:p w14:paraId="5AB66A5B"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Sin Anemia</w:t>
      </w:r>
    </w:p>
    <w:p w14:paraId="231B0D70"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2 a 5 años</w:t>
      </w:r>
    </w:p>
    <w:p w14:paraId="5FDF3623"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Con Anemia</w:t>
      </w:r>
    </w:p>
    <w:p w14:paraId="112CBC40"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Sin Anemia</w:t>
      </w:r>
    </w:p>
    <w:p w14:paraId="7C3EAD6D"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6 a 9 años</w:t>
      </w:r>
    </w:p>
    <w:p w14:paraId="0B90280F"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Con Anemia</w:t>
      </w:r>
    </w:p>
    <w:p w14:paraId="345D8BDC"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Sin Anemia</w:t>
      </w:r>
    </w:p>
    <w:p w14:paraId="03CB4A8C" w14:textId="77777777" w:rsidR="00C1450F" w:rsidRPr="00C1450F" w:rsidRDefault="00C1450F" w:rsidP="00592311">
      <w:pPr>
        <w:pStyle w:val="Prrafodelista"/>
        <w:widowControl w:val="0"/>
        <w:numPr>
          <w:ilvl w:val="1"/>
          <w:numId w:val="50"/>
        </w:numPr>
        <w:spacing w:after="0" w:line="240" w:lineRule="atLeast"/>
        <w:jc w:val="both"/>
        <w:rPr>
          <w:rFonts w:cs="Noto Sans"/>
          <w:szCs w:val="18"/>
          <w:lang w:val="es-ES_tradnl"/>
        </w:rPr>
      </w:pPr>
      <w:r w:rsidRPr="00C1450F">
        <w:rPr>
          <w:rFonts w:cs="Noto Sans"/>
          <w:szCs w:val="18"/>
          <w:lang w:val="es-ES_tradnl"/>
        </w:rPr>
        <w:t>Total de niñas y niños a los que se les ha realizado el examen de hemoglobina en el mes</w:t>
      </w:r>
    </w:p>
    <w:p w14:paraId="28F7853F"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6 a 23 meses</w:t>
      </w:r>
    </w:p>
    <w:p w14:paraId="3ABF980E"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1a Detección</w:t>
      </w:r>
    </w:p>
    <w:p w14:paraId="63392694"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2a Detección</w:t>
      </w:r>
    </w:p>
    <w:p w14:paraId="2289DF46"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lastRenderedPageBreak/>
        <w:t>2 a 5 años</w:t>
      </w:r>
    </w:p>
    <w:p w14:paraId="1E473C4D"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1a Detección</w:t>
      </w:r>
    </w:p>
    <w:p w14:paraId="2DE10E78"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2a Detección</w:t>
      </w:r>
    </w:p>
    <w:p w14:paraId="2DF4E9C9" w14:textId="77777777" w:rsidR="00C1450F" w:rsidRPr="00C1450F" w:rsidRDefault="00C1450F" w:rsidP="00592311">
      <w:pPr>
        <w:pStyle w:val="Prrafodelista"/>
        <w:widowControl w:val="0"/>
        <w:numPr>
          <w:ilvl w:val="2"/>
          <w:numId w:val="50"/>
        </w:numPr>
        <w:spacing w:after="0" w:line="240" w:lineRule="atLeast"/>
        <w:jc w:val="both"/>
        <w:rPr>
          <w:rFonts w:cs="Noto Sans"/>
          <w:szCs w:val="18"/>
          <w:lang w:val="es-ES_tradnl"/>
        </w:rPr>
      </w:pPr>
      <w:r w:rsidRPr="00C1450F">
        <w:rPr>
          <w:rFonts w:cs="Noto Sans"/>
          <w:szCs w:val="18"/>
          <w:lang w:val="es-ES_tradnl"/>
        </w:rPr>
        <w:t>6 a 9 años</w:t>
      </w:r>
    </w:p>
    <w:p w14:paraId="27B995D8"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1a Detección</w:t>
      </w:r>
    </w:p>
    <w:p w14:paraId="15B6406F" w14:textId="77777777" w:rsidR="00C1450F" w:rsidRPr="00C1450F" w:rsidRDefault="00C1450F" w:rsidP="00592311">
      <w:pPr>
        <w:pStyle w:val="Prrafodelista"/>
        <w:widowControl w:val="0"/>
        <w:numPr>
          <w:ilvl w:val="3"/>
          <w:numId w:val="50"/>
        </w:numPr>
        <w:spacing w:after="0" w:line="240" w:lineRule="atLeast"/>
        <w:jc w:val="both"/>
        <w:rPr>
          <w:rFonts w:cs="Noto Sans"/>
          <w:szCs w:val="18"/>
          <w:lang w:val="es-ES_tradnl"/>
        </w:rPr>
      </w:pPr>
      <w:r w:rsidRPr="00C1450F">
        <w:rPr>
          <w:rFonts w:cs="Noto Sans"/>
          <w:szCs w:val="18"/>
          <w:lang w:val="es-ES_tradnl"/>
        </w:rPr>
        <w:t>2a Detección</w:t>
      </w:r>
    </w:p>
    <w:p w14:paraId="0BD2A850" w14:textId="77777777" w:rsidR="00C1450F" w:rsidRPr="00C1450F" w:rsidRDefault="00C1450F" w:rsidP="00C1450F">
      <w:pPr>
        <w:pStyle w:val="Ttulo2"/>
      </w:pPr>
      <w:bookmarkStart w:id="74" w:name="_Toc162341345"/>
      <w:bookmarkStart w:id="75" w:name="_Toc184387469"/>
      <w:r w:rsidRPr="00C1450F">
        <w:t>SECCIÓN I y II</w:t>
      </w:r>
      <w:bookmarkEnd w:id="74"/>
      <w:bookmarkEnd w:id="75"/>
    </w:p>
    <w:p w14:paraId="2B8FAB34" w14:textId="77777777" w:rsidR="00C1450F" w:rsidRPr="00C1450F" w:rsidRDefault="00C1450F" w:rsidP="00C1450F">
      <w:pPr>
        <w:rPr>
          <w:rFonts w:cs="Noto Sans"/>
          <w:szCs w:val="18"/>
          <w:lang w:val="es-ES_tradnl"/>
        </w:rPr>
      </w:pPr>
      <w:r w:rsidRPr="00C1450F">
        <w:rPr>
          <w:rFonts w:cs="Noto Sans"/>
          <w:szCs w:val="18"/>
          <w:lang w:val="es-ES_tradnl"/>
        </w:rPr>
        <w:t xml:space="preserve">En este apartado se captan los datos de las atenciones otorgadas durante la consulta que nos nominales, </w:t>
      </w:r>
      <w:r w:rsidRPr="00C1450F">
        <w:rPr>
          <w:rFonts w:cs="Noto Sans"/>
          <w:szCs w:val="18"/>
        </w:rPr>
        <w:t>dependiendo del servicio otorgado</w:t>
      </w:r>
      <w:r w:rsidRPr="00C1450F">
        <w:rPr>
          <w:rFonts w:cs="Noto Sans"/>
          <w:szCs w:val="18"/>
          <w:lang w:val="es-ES_tradnl"/>
        </w:rPr>
        <w:t>. Se compone de las siguientes variables:</w:t>
      </w:r>
    </w:p>
    <w:p w14:paraId="41A7AED3"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047 Enfermedad diarreica VSO</w:t>
      </w:r>
    </w:p>
    <w:p w14:paraId="58EAB2B0" w14:textId="77777777" w:rsidR="00C1450F" w:rsidRPr="00C1450F" w:rsidRDefault="00C1450F" w:rsidP="00592311">
      <w:pPr>
        <w:pStyle w:val="Prrafodelista"/>
        <w:widowControl w:val="0"/>
        <w:numPr>
          <w:ilvl w:val="1"/>
          <w:numId w:val="7"/>
        </w:numPr>
        <w:spacing w:after="0" w:line="240" w:lineRule="atLeast"/>
        <w:jc w:val="both"/>
        <w:rPr>
          <w:rFonts w:cs="Noto Sans"/>
          <w:szCs w:val="18"/>
          <w:lang w:val="es-ES_tradnl"/>
        </w:rPr>
      </w:pPr>
      <w:r w:rsidRPr="00C1450F">
        <w:rPr>
          <w:rFonts w:cs="Noto Sans"/>
          <w:szCs w:val="18"/>
          <w:lang w:val="es-ES_tradnl"/>
        </w:rPr>
        <w:t>Sobres entregados en promoción</w:t>
      </w:r>
    </w:p>
    <w:p w14:paraId="3ED5E234"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031 Infecciones transmisión sexual</w:t>
      </w:r>
    </w:p>
    <w:p w14:paraId="2E53BDAF" w14:textId="77777777" w:rsidR="00C1450F" w:rsidRPr="00C1450F" w:rsidRDefault="00C1450F" w:rsidP="00592311">
      <w:pPr>
        <w:pStyle w:val="Prrafodelista"/>
        <w:widowControl w:val="0"/>
        <w:numPr>
          <w:ilvl w:val="1"/>
          <w:numId w:val="7"/>
        </w:numPr>
        <w:spacing w:after="0" w:line="240" w:lineRule="atLeast"/>
        <w:jc w:val="both"/>
        <w:rPr>
          <w:rFonts w:cs="Noto Sans"/>
          <w:szCs w:val="18"/>
          <w:lang w:val="es-ES_tradnl"/>
        </w:rPr>
      </w:pPr>
      <w:r w:rsidRPr="00C1450F">
        <w:rPr>
          <w:rFonts w:cs="Noto Sans"/>
          <w:szCs w:val="18"/>
          <w:lang w:val="es-ES_tradnl"/>
        </w:rPr>
        <w:t>Preservativos repartidos</w:t>
      </w:r>
    </w:p>
    <w:p w14:paraId="5DA09F6A"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032 Atención a la violencia Mujeres de 15 años y más</w:t>
      </w:r>
    </w:p>
    <w:p w14:paraId="7610923A" w14:textId="77777777" w:rsidR="00C1450F" w:rsidRPr="00C1450F" w:rsidRDefault="00C1450F" w:rsidP="00592311">
      <w:pPr>
        <w:pStyle w:val="Prrafodelista"/>
        <w:widowControl w:val="0"/>
        <w:numPr>
          <w:ilvl w:val="1"/>
          <w:numId w:val="7"/>
        </w:numPr>
        <w:spacing w:after="0" w:line="240" w:lineRule="atLeast"/>
        <w:jc w:val="both"/>
        <w:rPr>
          <w:rFonts w:cs="Noto Sans"/>
          <w:szCs w:val="18"/>
          <w:lang w:val="es-ES_tradnl"/>
        </w:rPr>
      </w:pPr>
      <w:r w:rsidRPr="00C1450F">
        <w:rPr>
          <w:rFonts w:cs="Noto Sans"/>
          <w:szCs w:val="18"/>
          <w:lang w:val="es-ES_tradnl"/>
        </w:rPr>
        <w:t>Personas que se otorgó información (oral, impresa, audiovisual)</w:t>
      </w:r>
    </w:p>
    <w:p w14:paraId="74C6AA69" w14:textId="77777777" w:rsidR="00C1450F" w:rsidRPr="00C1450F" w:rsidRDefault="00C1450F" w:rsidP="00592311">
      <w:pPr>
        <w:pStyle w:val="Prrafodelista"/>
        <w:widowControl w:val="0"/>
        <w:numPr>
          <w:ilvl w:val="1"/>
          <w:numId w:val="7"/>
        </w:numPr>
        <w:spacing w:after="0" w:line="240" w:lineRule="atLeast"/>
        <w:jc w:val="both"/>
        <w:rPr>
          <w:rFonts w:cs="Noto Sans"/>
          <w:szCs w:val="18"/>
          <w:lang w:val="es-ES_tradnl"/>
        </w:rPr>
      </w:pPr>
      <w:r w:rsidRPr="00C1450F">
        <w:rPr>
          <w:rFonts w:cs="Noto Sans"/>
          <w:szCs w:val="18"/>
          <w:lang w:val="es-ES_tradnl"/>
        </w:rPr>
        <w:t>Personas migrantes a las que se otorgó información (oral, impresa, audiovisual)</w:t>
      </w:r>
    </w:p>
    <w:p w14:paraId="04847B5B" w14:textId="77777777" w:rsidR="00C1450F" w:rsidRPr="00C1450F" w:rsidRDefault="00C1450F" w:rsidP="00592311">
      <w:pPr>
        <w:pStyle w:val="Prrafodelista"/>
        <w:widowControl w:val="0"/>
        <w:numPr>
          <w:ilvl w:val="0"/>
          <w:numId w:val="41"/>
        </w:numPr>
        <w:spacing w:after="0" w:line="240" w:lineRule="atLeast"/>
        <w:jc w:val="both"/>
        <w:rPr>
          <w:rFonts w:cs="Noto Sans"/>
          <w:szCs w:val="18"/>
          <w:lang w:val="es-ES_tradnl"/>
        </w:rPr>
      </w:pPr>
      <w:r w:rsidRPr="00C1450F">
        <w:rPr>
          <w:rFonts w:cs="Noto Sans"/>
          <w:szCs w:val="18"/>
          <w:lang w:val="es-ES_tradnl"/>
        </w:rPr>
        <w:t>Vectores</w:t>
      </w:r>
    </w:p>
    <w:p w14:paraId="697CF340" w14:textId="77777777" w:rsidR="00C1450F" w:rsidRPr="00C1450F" w:rsidRDefault="00C1450F" w:rsidP="00592311">
      <w:pPr>
        <w:pStyle w:val="Prrafodelista"/>
        <w:widowControl w:val="0"/>
        <w:numPr>
          <w:ilvl w:val="1"/>
          <w:numId w:val="7"/>
        </w:numPr>
        <w:spacing w:after="0" w:line="240" w:lineRule="atLeast"/>
        <w:jc w:val="both"/>
        <w:rPr>
          <w:rFonts w:cs="Noto Sans"/>
          <w:szCs w:val="18"/>
          <w:lang w:val="es-ES_tradnl"/>
        </w:rPr>
      </w:pPr>
      <w:r w:rsidRPr="00C1450F">
        <w:rPr>
          <w:rFonts w:cs="Noto Sans"/>
          <w:szCs w:val="18"/>
          <w:lang w:val="es-ES_tradnl"/>
        </w:rPr>
        <w:t>051 Paludismo</w:t>
      </w:r>
    </w:p>
    <w:p w14:paraId="798CC9FE"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Muestras tomadas</w:t>
      </w:r>
    </w:p>
    <w:p w14:paraId="292E1D1F" w14:textId="77777777" w:rsidR="00C1450F" w:rsidRPr="00C1450F" w:rsidRDefault="00C1450F" w:rsidP="00592311">
      <w:pPr>
        <w:pStyle w:val="Prrafodelista"/>
        <w:widowControl w:val="0"/>
        <w:numPr>
          <w:ilvl w:val="1"/>
          <w:numId w:val="7"/>
        </w:numPr>
        <w:spacing w:after="0" w:line="240" w:lineRule="atLeast"/>
        <w:jc w:val="both"/>
        <w:rPr>
          <w:rFonts w:cs="Noto Sans"/>
          <w:szCs w:val="18"/>
          <w:lang w:val="es-ES_tradnl"/>
        </w:rPr>
      </w:pPr>
      <w:r w:rsidRPr="00C1450F">
        <w:rPr>
          <w:rFonts w:cs="Noto Sans"/>
          <w:szCs w:val="18"/>
          <w:lang w:val="es-ES_tradnl"/>
        </w:rPr>
        <w:t>233 Enfermedad de Chagas</w:t>
      </w:r>
    </w:p>
    <w:p w14:paraId="691FEDE0"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Muestras tomadas</w:t>
      </w:r>
    </w:p>
    <w:p w14:paraId="08F58C63" w14:textId="77777777" w:rsidR="00C1450F" w:rsidRPr="00C1450F" w:rsidRDefault="00C1450F" w:rsidP="00592311">
      <w:pPr>
        <w:pStyle w:val="Prrafodelista"/>
        <w:widowControl w:val="0"/>
        <w:numPr>
          <w:ilvl w:val="3"/>
          <w:numId w:val="7"/>
        </w:numPr>
        <w:spacing w:after="0" w:line="240" w:lineRule="atLeast"/>
        <w:jc w:val="both"/>
        <w:rPr>
          <w:rFonts w:cs="Noto Sans"/>
          <w:szCs w:val="18"/>
          <w:lang w:val="es-ES_tradnl"/>
        </w:rPr>
      </w:pPr>
      <w:r w:rsidRPr="00C1450F">
        <w:rPr>
          <w:rFonts w:cs="Noto Sans"/>
          <w:szCs w:val="18"/>
          <w:lang w:val="es-ES_tradnl"/>
        </w:rPr>
        <w:t>Serología</w:t>
      </w:r>
    </w:p>
    <w:p w14:paraId="4F17558E" w14:textId="77777777" w:rsidR="00C1450F" w:rsidRPr="00C1450F" w:rsidRDefault="00C1450F" w:rsidP="00592311">
      <w:pPr>
        <w:pStyle w:val="Prrafodelista"/>
        <w:widowControl w:val="0"/>
        <w:numPr>
          <w:ilvl w:val="3"/>
          <w:numId w:val="7"/>
        </w:numPr>
        <w:spacing w:after="0" w:line="240" w:lineRule="atLeast"/>
        <w:jc w:val="both"/>
        <w:rPr>
          <w:rFonts w:cs="Noto Sans"/>
          <w:szCs w:val="18"/>
          <w:lang w:val="es-ES_tradnl"/>
        </w:rPr>
      </w:pPr>
      <w:r w:rsidRPr="00C1450F">
        <w:rPr>
          <w:rFonts w:cs="Noto Sans"/>
          <w:szCs w:val="18"/>
          <w:lang w:val="es-ES_tradnl"/>
        </w:rPr>
        <w:t>Parasitología</w:t>
      </w:r>
    </w:p>
    <w:p w14:paraId="4D3A0D24" w14:textId="77777777" w:rsidR="00C1450F" w:rsidRPr="00C1450F" w:rsidRDefault="00C1450F" w:rsidP="00592311">
      <w:pPr>
        <w:pStyle w:val="Prrafodelista"/>
        <w:widowControl w:val="0"/>
        <w:numPr>
          <w:ilvl w:val="3"/>
          <w:numId w:val="7"/>
        </w:numPr>
        <w:spacing w:after="0" w:line="240" w:lineRule="atLeast"/>
        <w:jc w:val="both"/>
        <w:rPr>
          <w:rFonts w:cs="Noto Sans"/>
          <w:szCs w:val="18"/>
          <w:lang w:val="es-ES_tradnl"/>
        </w:rPr>
      </w:pPr>
      <w:r w:rsidRPr="00C1450F">
        <w:rPr>
          <w:rFonts w:cs="Noto Sans"/>
          <w:szCs w:val="18"/>
          <w:lang w:val="es-ES_tradnl"/>
        </w:rPr>
        <w:t>En menores de 15 años de edad, por papel filtro</w:t>
      </w:r>
    </w:p>
    <w:p w14:paraId="4716EEC7"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053 Zoonosis/Rabia Personas agredidas</w:t>
      </w:r>
    </w:p>
    <w:p w14:paraId="55D313D2" w14:textId="77777777" w:rsidR="00C1450F" w:rsidRPr="00C1450F" w:rsidRDefault="00C1450F" w:rsidP="00592311">
      <w:pPr>
        <w:pStyle w:val="Prrafodelista"/>
        <w:widowControl w:val="0"/>
        <w:numPr>
          <w:ilvl w:val="1"/>
          <w:numId w:val="7"/>
        </w:numPr>
        <w:spacing w:after="0" w:line="240" w:lineRule="atLeast"/>
        <w:jc w:val="both"/>
        <w:rPr>
          <w:rFonts w:cs="Noto Sans"/>
          <w:szCs w:val="18"/>
          <w:lang w:val="es-ES_tradnl"/>
        </w:rPr>
      </w:pPr>
      <w:r w:rsidRPr="00C1450F">
        <w:rPr>
          <w:rFonts w:cs="Noto Sans"/>
          <w:szCs w:val="18"/>
          <w:lang w:val="es-ES_tradnl"/>
        </w:rPr>
        <w:t>Requisitar al mismo tiempo el formato Anexo “</w:t>
      </w:r>
      <w:r w:rsidRPr="00C1450F">
        <w:rPr>
          <w:rFonts w:cs="Noto Sans"/>
          <w:b/>
          <w:szCs w:val="18"/>
          <w:lang w:val="es-ES_tradnl"/>
        </w:rPr>
        <w:t>FICHA INDIVIDUAL DE PROFILAXIS ANTIRRÁBICA HUMANA</w:t>
      </w:r>
      <w:r w:rsidRPr="00C1450F">
        <w:rPr>
          <w:rFonts w:cs="Noto Sans"/>
          <w:szCs w:val="18"/>
          <w:lang w:val="es-ES_tradnl"/>
        </w:rPr>
        <w:t>”</w:t>
      </w:r>
    </w:p>
    <w:p w14:paraId="1DAC3CBA"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Por perros intradomiciliario</w:t>
      </w:r>
    </w:p>
    <w:p w14:paraId="73A27273"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Por perros en vía pública</w:t>
      </w:r>
    </w:p>
    <w:p w14:paraId="3A0D9F89"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Agresión por perro desaparecido</w:t>
      </w:r>
    </w:p>
    <w:p w14:paraId="37AE2B0E"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Agresiones por gato sospechoso</w:t>
      </w:r>
    </w:p>
    <w:p w14:paraId="2FB67B39"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Agresión por gato desaparecido</w:t>
      </w:r>
    </w:p>
    <w:p w14:paraId="06A209F6"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Agresiones por animales silvestres (considerar exposición de riesgo grave)</w:t>
      </w:r>
    </w:p>
    <w:p w14:paraId="1164C417" w14:textId="77777777" w:rsidR="00C1450F" w:rsidRPr="00C1450F" w:rsidRDefault="00C1450F" w:rsidP="00592311">
      <w:pPr>
        <w:pStyle w:val="Prrafodelista"/>
        <w:widowControl w:val="0"/>
        <w:numPr>
          <w:ilvl w:val="2"/>
          <w:numId w:val="7"/>
        </w:numPr>
        <w:spacing w:after="0" w:line="240" w:lineRule="atLeast"/>
        <w:jc w:val="both"/>
        <w:rPr>
          <w:rFonts w:cs="Noto Sans"/>
          <w:strike/>
          <w:szCs w:val="18"/>
          <w:lang w:val="es-ES_tradnl"/>
        </w:rPr>
      </w:pPr>
      <w:r w:rsidRPr="00C1450F">
        <w:rPr>
          <w:rFonts w:cs="Noto Sans"/>
          <w:szCs w:val="18"/>
          <w:lang w:val="es-ES_tradnl"/>
        </w:rPr>
        <w:t>Contacto con ganado de interés económico con signología compatible a RPB (rabia paralítica bovina)</w:t>
      </w:r>
    </w:p>
    <w:p w14:paraId="61C34FCA"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061</w:t>
      </w:r>
      <w:r w:rsidRPr="00C1450F">
        <w:rPr>
          <w:rFonts w:cs="Noto Sans"/>
          <w:color w:val="FF0000"/>
          <w:szCs w:val="18"/>
          <w:lang w:val="es-ES_tradnl"/>
        </w:rPr>
        <w:t xml:space="preserve"> </w:t>
      </w:r>
      <w:r w:rsidRPr="00C1450F">
        <w:rPr>
          <w:rFonts w:cs="Noto Sans"/>
          <w:szCs w:val="18"/>
          <w:lang w:val="es-ES_tradnl"/>
        </w:rPr>
        <w:t>Salud bucal Extramuros</w:t>
      </w:r>
    </w:p>
    <w:p w14:paraId="1CD8E362" w14:textId="77777777" w:rsidR="00C1450F" w:rsidRPr="00C1450F" w:rsidRDefault="00C1450F" w:rsidP="00592311">
      <w:pPr>
        <w:pStyle w:val="Prrafodelista"/>
        <w:widowControl w:val="0"/>
        <w:numPr>
          <w:ilvl w:val="1"/>
          <w:numId w:val="7"/>
        </w:numPr>
        <w:spacing w:after="0" w:line="240" w:lineRule="atLeast"/>
        <w:jc w:val="both"/>
        <w:rPr>
          <w:rFonts w:cs="Noto Sans"/>
          <w:szCs w:val="18"/>
          <w:lang w:val="es-ES_tradnl"/>
        </w:rPr>
      </w:pPr>
      <w:r w:rsidRPr="00C1450F">
        <w:rPr>
          <w:rFonts w:cs="Noto Sans"/>
          <w:szCs w:val="18"/>
          <w:lang w:val="es-ES_tradnl"/>
        </w:rPr>
        <w:t>Atención preventiva</w:t>
      </w:r>
    </w:p>
    <w:p w14:paraId="4797E8C3"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Esquema básico de prevención</w:t>
      </w:r>
    </w:p>
    <w:p w14:paraId="29C96997" w14:textId="77777777" w:rsidR="00C1450F" w:rsidRPr="00C1450F" w:rsidRDefault="00C1450F" w:rsidP="00592311">
      <w:pPr>
        <w:pStyle w:val="Prrafodelista"/>
        <w:widowControl w:val="0"/>
        <w:numPr>
          <w:ilvl w:val="3"/>
          <w:numId w:val="7"/>
        </w:numPr>
        <w:spacing w:after="0" w:line="240" w:lineRule="atLeast"/>
        <w:jc w:val="both"/>
        <w:rPr>
          <w:rFonts w:cs="Noto Sans"/>
          <w:szCs w:val="18"/>
          <w:lang w:val="es-ES_tradnl"/>
        </w:rPr>
      </w:pPr>
      <w:r w:rsidRPr="00C1450F">
        <w:rPr>
          <w:rFonts w:cs="Noto Sans"/>
          <w:szCs w:val="18"/>
          <w:lang w:val="es-ES_tradnl"/>
        </w:rPr>
        <w:t>Esquemas aplicados en escuelas</w:t>
      </w:r>
    </w:p>
    <w:p w14:paraId="2EE49D26"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Alumnos inscritos en SBPE</w:t>
      </w:r>
    </w:p>
    <w:p w14:paraId="136D85BC"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Preescolar</w:t>
      </w:r>
    </w:p>
    <w:p w14:paraId="6BB04959"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Escolar</w:t>
      </w:r>
    </w:p>
    <w:p w14:paraId="64FAC32E"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Escuelas inscritas en SBPE</w:t>
      </w:r>
    </w:p>
    <w:p w14:paraId="031EB2A0"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Preescolar</w:t>
      </w:r>
    </w:p>
    <w:p w14:paraId="4BB761B7"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Escolar</w:t>
      </w:r>
    </w:p>
    <w:p w14:paraId="552C8F29"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lastRenderedPageBreak/>
        <w:t>Detección de placa bacteriana en SBPE</w:t>
      </w:r>
    </w:p>
    <w:p w14:paraId="297CF508"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Preescolar</w:t>
      </w:r>
    </w:p>
    <w:p w14:paraId="39D10547"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Primaria</w:t>
      </w:r>
    </w:p>
    <w:p w14:paraId="22C458AD"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Instrucción en técnica de cepillado en SBPE</w:t>
      </w:r>
    </w:p>
    <w:p w14:paraId="618A9D31"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Preescolar</w:t>
      </w:r>
    </w:p>
    <w:p w14:paraId="1DBD516C"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Primaria</w:t>
      </w:r>
    </w:p>
    <w:p w14:paraId="02E94FF0"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Instrucción del uso de hilo dental en SBPE</w:t>
      </w:r>
    </w:p>
    <w:p w14:paraId="4BAC6A67"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Primaria</w:t>
      </w:r>
    </w:p>
    <w:p w14:paraId="307ABE73"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Aplicación de barniz de flúor en SBPE</w:t>
      </w:r>
    </w:p>
    <w:p w14:paraId="6FE901C3"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Preescolar</w:t>
      </w:r>
    </w:p>
    <w:p w14:paraId="58F59AB0"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Primaria</w:t>
      </w:r>
    </w:p>
    <w:p w14:paraId="613C2DB9"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Alumnos que recibieron orientación de salud bucal en SBPE</w:t>
      </w:r>
    </w:p>
    <w:p w14:paraId="5CB2FF9A"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Preescolar</w:t>
      </w:r>
    </w:p>
    <w:p w14:paraId="5A049847"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Primaria</w:t>
      </w:r>
    </w:p>
    <w:p w14:paraId="7D52B3C1" w14:textId="77777777" w:rsidR="00C1450F" w:rsidRPr="00C1450F" w:rsidRDefault="00C1450F" w:rsidP="00592311">
      <w:pPr>
        <w:pStyle w:val="Prrafodelista"/>
        <w:widowControl w:val="0"/>
        <w:numPr>
          <w:ilvl w:val="3"/>
          <w:numId w:val="7"/>
        </w:numPr>
        <w:spacing w:after="0" w:line="240" w:lineRule="atLeast"/>
        <w:jc w:val="both"/>
        <w:rPr>
          <w:rFonts w:cs="Noto Sans"/>
          <w:szCs w:val="18"/>
          <w:lang w:val="es-ES_tradnl"/>
        </w:rPr>
      </w:pPr>
      <w:r w:rsidRPr="00C1450F">
        <w:rPr>
          <w:rFonts w:cs="Noto Sans"/>
          <w:szCs w:val="18"/>
          <w:lang w:val="es-ES_tradnl"/>
        </w:rPr>
        <w:t>Población general</w:t>
      </w:r>
    </w:p>
    <w:p w14:paraId="68C6FCC1"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 xml:space="preserve">Detección de placa bacteriana </w:t>
      </w:r>
    </w:p>
    <w:p w14:paraId="34DB6BE1"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 xml:space="preserve">Instrucción en técnica de cepillado </w:t>
      </w:r>
    </w:p>
    <w:p w14:paraId="60C66290"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Instrucción del uso de hilo dental</w:t>
      </w:r>
    </w:p>
    <w:p w14:paraId="35C0279F"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Revisión e instrucción de higiene de prótesis</w:t>
      </w:r>
    </w:p>
    <w:p w14:paraId="27BCDB86"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Revisión de tejidos bucales</w:t>
      </w:r>
    </w:p>
    <w:p w14:paraId="133E7894"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Instrucción de autoexamen de cavidad bucal</w:t>
      </w:r>
    </w:p>
    <w:p w14:paraId="5EA47186"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Personas que recibieron orientación de salud bucal</w:t>
      </w:r>
    </w:p>
    <w:p w14:paraId="65A3FE84"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Aplicación de barniz de flúor en población general</w:t>
      </w:r>
    </w:p>
    <w:p w14:paraId="5F67E9D0" w14:textId="77777777" w:rsidR="00C1450F" w:rsidRPr="00C1450F" w:rsidRDefault="00C1450F" w:rsidP="00592311">
      <w:pPr>
        <w:pStyle w:val="Prrafodelista"/>
        <w:widowControl w:val="0"/>
        <w:numPr>
          <w:ilvl w:val="3"/>
          <w:numId w:val="7"/>
        </w:numPr>
        <w:spacing w:after="0" w:line="240" w:lineRule="atLeast"/>
        <w:jc w:val="both"/>
        <w:rPr>
          <w:rFonts w:cs="Noto Sans"/>
          <w:szCs w:val="18"/>
          <w:lang w:val="es-ES_tradnl"/>
        </w:rPr>
      </w:pPr>
      <w:r w:rsidRPr="00C1450F">
        <w:rPr>
          <w:rFonts w:cs="Noto Sans"/>
          <w:szCs w:val="18"/>
          <w:lang w:val="es-ES_tradnl"/>
        </w:rPr>
        <w:t xml:space="preserve">1 a 5 años de edad </w:t>
      </w:r>
    </w:p>
    <w:p w14:paraId="3081C4ED" w14:textId="77777777" w:rsidR="00C1450F" w:rsidRPr="00C1450F" w:rsidRDefault="00C1450F" w:rsidP="00592311">
      <w:pPr>
        <w:pStyle w:val="Prrafodelista"/>
        <w:widowControl w:val="0"/>
        <w:numPr>
          <w:ilvl w:val="3"/>
          <w:numId w:val="7"/>
        </w:numPr>
        <w:spacing w:after="0" w:line="240" w:lineRule="atLeast"/>
        <w:jc w:val="both"/>
        <w:rPr>
          <w:rFonts w:cs="Noto Sans"/>
          <w:szCs w:val="18"/>
          <w:lang w:val="es-ES_tradnl"/>
        </w:rPr>
      </w:pPr>
      <w:r w:rsidRPr="00C1450F">
        <w:rPr>
          <w:rFonts w:cs="Noto Sans"/>
          <w:szCs w:val="18"/>
          <w:lang w:val="es-ES_tradnl"/>
        </w:rPr>
        <w:t xml:space="preserve">6 a 19 años de edad </w:t>
      </w:r>
    </w:p>
    <w:p w14:paraId="7D6C954E" w14:textId="77777777" w:rsidR="00C1450F" w:rsidRPr="00C1450F" w:rsidRDefault="00C1450F" w:rsidP="00592311">
      <w:pPr>
        <w:pStyle w:val="Prrafodelista"/>
        <w:widowControl w:val="0"/>
        <w:numPr>
          <w:ilvl w:val="3"/>
          <w:numId w:val="7"/>
        </w:numPr>
        <w:spacing w:after="0" w:line="240" w:lineRule="atLeast"/>
        <w:jc w:val="both"/>
        <w:rPr>
          <w:rFonts w:cs="Noto Sans"/>
          <w:szCs w:val="18"/>
          <w:lang w:val="es-ES_tradnl"/>
        </w:rPr>
      </w:pPr>
      <w:r w:rsidRPr="00C1450F">
        <w:rPr>
          <w:rFonts w:cs="Noto Sans"/>
          <w:szCs w:val="18"/>
          <w:lang w:val="es-ES_tradnl"/>
        </w:rPr>
        <w:t>20 y más años de edad</w:t>
      </w:r>
    </w:p>
    <w:p w14:paraId="49A8D00A" w14:textId="77777777" w:rsidR="00C1450F" w:rsidRPr="00C1450F" w:rsidRDefault="00C1450F" w:rsidP="00592311">
      <w:pPr>
        <w:pStyle w:val="Prrafodelista"/>
        <w:widowControl w:val="0"/>
        <w:numPr>
          <w:ilvl w:val="1"/>
          <w:numId w:val="7"/>
        </w:numPr>
        <w:spacing w:after="0" w:line="240" w:lineRule="atLeast"/>
        <w:jc w:val="both"/>
        <w:rPr>
          <w:rFonts w:cs="Noto Sans"/>
          <w:szCs w:val="18"/>
          <w:lang w:val="es-ES_tradnl"/>
        </w:rPr>
      </w:pPr>
      <w:r w:rsidRPr="00C1450F">
        <w:rPr>
          <w:rFonts w:cs="Noto Sans"/>
          <w:szCs w:val="18"/>
          <w:lang w:val="es-ES_tradnl"/>
        </w:rPr>
        <w:t>Atención curativa</w:t>
      </w:r>
    </w:p>
    <w:p w14:paraId="6C41EF77"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Población general</w:t>
      </w:r>
    </w:p>
    <w:p w14:paraId="388C8E49" w14:textId="77777777" w:rsidR="00C1450F" w:rsidRPr="00C1450F" w:rsidRDefault="00C1450F" w:rsidP="00592311">
      <w:pPr>
        <w:pStyle w:val="Prrafodelista"/>
        <w:widowControl w:val="0"/>
        <w:numPr>
          <w:ilvl w:val="3"/>
          <w:numId w:val="7"/>
        </w:numPr>
        <w:spacing w:after="0" w:line="240" w:lineRule="atLeast"/>
        <w:jc w:val="both"/>
        <w:rPr>
          <w:rFonts w:cs="Noto Sans"/>
          <w:szCs w:val="18"/>
          <w:lang w:val="es-ES_tradnl"/>
        </w:rPr>
      </w:pPr>
      <w:r w:rsidRPr="00C1450F">
        <w:rPr>
          <w:rFonts w:cs="Noto Sans"/>
          <w:szCs w:val="18"/>
          <w:lang w:val="es-ES_tradnl"/>
        </w:rPr>
        <w:t>TRA</w:t>
      </w:r>
    </w:p>
    <w:p w14:paraId="033B4949" w14:textId="77777777" w:rsidR="00C1450F" w:rsidRPr="00C1450F" w:rsidRDefault="00C1450F" w:rsidP="00592311">
      <w:pPr>
        <w:pStyle w:val="Prrafodelista"/>
        <w:widowControl w:val="0"/>
        <w:numPr>
          <w:ilvl w:val="2"/>
          <w:numId w:val="7"/>
        </w:numPr>
        <w:spacing w:after="0" w:line="240" w:lineRule="atLeast"/>
        <w:jc w:val="both"/>
        <w:rPr>
          <w:rFonts w:cs="Noto Sans"/>
          <w:szCs w:val="18"/>
          <w:lang w:val="es-ES_tradnl"/>
        </w:rPr>
      </w:pPr>
      <w:r w:rsidRPr="00C1450F">
        <w:rPr>
          <w:rFonts w:cs="Noto Sans"/>
          <w:szCs w:val="18"/>
          <w:lang w:val="es-ES_tradnl"/>
        </w:rPr>
        <w:t>Sistema de atención Gradual (SAG)</w:t>
      </w:r>
    </w:p>
    <w:p w14:paraId="147722EE" w14:textId="77777777" w:rsidR="00C1450F" w:rsidRPr="00C1450F" w:rsidRDefault="00C1450F" w:rsidP="00592311">
      <w:pPr>
        <w:pStyle w:val="Prrafodelista"/>
        <w:widowControl w:val="0"/>
        <w:numPr>
          <w:ilvl w:val="3"/>
          <w:numId w:val="7"/>
        </w:numPr>
        <w:spacing w:after="0" w:line="240" w:lineRule="atLeast"/>
        <w:jc w:val="both"/>
        <w:rPr>
          <w:rFonts w:cs="Noto Sans"/>
          <w:szCs w:val="18"/>
          <w:lang w:val="es-ES_tradnl"/>
        </w:rPr>
      </w:pPr>
      <w:r w:rsidRPr="00C1450F">
        <w:rPr>
          <w:rFonts w:cs="Noto Sans"/>
          <w:szCs w:val="18"/>
          <w:lang w:val="es-ES_tradnl"/>
        </w:rPr>
        <w:t>Preescolar</w:t>
      </w:r>
    </w:p>
    <w:p w14:paraId="3983BAC9"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Número de Escuelas Inscritas en SAG</w:t>
      </w:r>
    </w:p>
    <w:p w14:paraId="0DA195F4"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Detección inicial</w:t>
      </w:r>
    </w:p>
    <w:p w14:paraId="0B025875"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Alumnos examinados</w:t>
      </w:r>
    </w:p>
    <w:p w14:paraId="7408376C"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Sin experiencia de caries</w:t>
      </w:r>
    </w:p>
    <w:p w14:paraId="7A432FE7"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Con caries</w:t>
      </w:r>
    </w:p>
    <w:p w14:paraId="7E91B2EA"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Obturados sin caries</w:t>
      </w:r>
    </w:p>
    <w:p w14:paraId="3689C0E8"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 xml:space="preserve">Detección final </w:t>
      </w:r>
    </w:p>
    <w:p w14:paraId="5DBA4E89"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Alumnos examinados</w:t>
      </w:r>
    </w:p>
    <w:p w14:paraId="4F63B7D5"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Sin experiencia de caries</w:t>
      </w:r>
    </w:p>
    <w:p w14:paraId="3F904CF5"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Con caries</w:t>
      </w:r>
    </w:p>
    <w:p w14:paraId="1DE52008"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Obturados sin caries</w:t>
      </w:r>
    </w:p>
    <w:p w14:paraId="7A0AA241" w14:textId="77777777" w:rsidR="00C1450F" w:rsidRPr="00C1450F" w:rsidRDefault="00C1450F" w:rsidP="00592311">
      <w:pPr>
        <w:pStyle w:val="Prrafodelista"/>
        <w:widowControl w:val="0"/>
        <w:numPr>
          <w:ilvl w:val="3"/>
          <w:numId w:val="7"/>
        </w:numPr>
        <w:spacing w:after="0" w:line="240" w:lineRule="atLeast"/>
        <w:jc w:val="both"/>
        <w:rPr>
          <w:rFonts w:cs="Noto Sans"/>
          <w:szCs w:val="18"/>
          <w:lang w:val="es-ES_tradnl"/>
        </w:rPr>
      </w:pPr>
      <w:r w:rsidRPr="00C1450F">
        <w:rPr>
          <w:rFonts w:cs="Noto Sans"/>
          <w:szCs w:val="18"/>
          <w:lang w:val="es-ES_tradnl"/>
        </w:rPr>
        <w:t>Primaria</w:t>
      </w:r>
    </w:p>
    <w:p w14:paraId="04FF7F2B"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Número de Escuelas Inscritas en SAG</w:t>
      </w:r>
    </w:p>
    <w:p w14:paraId="58BE494B"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Detección inicial</w:t>
      </w:r>
    </w:p>
    <w:p w14:paraId="170EB6B0"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Alumnos examinados</w:t>
      </w:r>
    </w:p>
    <w:p w14:paraId="2A833BC1"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Sin experiencia de caries</w:t>
      </w:r>
    </w:p>
    <w:p w14:paraId="07982F56"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Con caries</w:t>
      </w:r>
    </w:p>
    <w:p w14:paraId="745CB002"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lastRenderedPageBreak/>
        <w:t>Obturados sin caries</w:t>
      </w:r>
    </w:p>
    <w:p w14:paraId="22D93EA8" w14:textId="77777777" w:rsidR="00C1450F" w:rsidRPr="00C1450F" w:rsidRDefault="00C1450F" w:rsidP="00592311">
      <w:pPr>
        <w:pStyle w:val="Prrafodelista"/>
        <w:widowControl w:val="0"/>
        <w:numPr>
          <w:ilvl w:val="4"/>
          <w:numId w:val="7"/>
        </w:numPr>
        <w:spacing w:after="0" w:line="240" w:lineRule="atLeast"/>
        <w:jc w:val="both"/>
        <w:rPr>
          <w:rFonts w:cs="Noto Sans"/>
          <w:szCs w:val="18"/>
          <w:lang w:val="es-ES_tradnl"/>
        </w:rPr>
      </w:pPr>
      <w:r w:rsidRPr="00C1450F">
        <w:rPr>
          <w:rFonts w:cs="Noto Sans"/>
          <w:szCs w:val="18"/>
          <w:lang w:val="es-ES_tradnl"/>
        </w:rPr>
        <w:t xml:space="preserve">Detección final </w:t>
      </w:r>
    </w:p>
    <w:p w14:paraId="03456550"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Alumnos examinados</w:t>
      </w:r>
    </w:p>
    <w:p w14:paraId="184C5CF8"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Sin experiencia de caries</w:t>
      </w:r>
    </w:p>
    <w:p w14:paraId="449764B2"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Con caries</w:t>
      </w:r>
    </w:p>
    <w:p w14:paraId="7EFEDFE5" w14:textId="77777777" w:rsidR="00C1450F" w:rsidRPr="00C1450F" w:rsidRDefault="00C1450F" w:rsidP="00592311">
      <w:pPr>
        <w:pStyle w:val="Prrafodelista"/>
        <w:widowControl w:val="0"/>
        <w:numPr>
          <w:ilvl w:val="5"/>
          <w:numId w:val="7"/>
        </w:numPr>
        <w:spacing w:after="0" w:line="240" w:lineRule="atLeast"/>
        <w:jc w:val="both"/>
        <w:rPr>
          <w:rFonts w:cs="Noto Sans"/>
          <w:szCs w:val="18"/>
          <w:lang w:val="es-ES_tradnl"/>
        </w:rPr>
      </w:pPr>
      <w:r w:rsidRPr="00C1450F">
        <w:rPr>
          <w:rFonts w:cs="Noto Sans"/>
          <w:szCs w:val="18"/>
          <w:lang w:val="es-ES_tradnl"/>
        </w:rPr>
        <w:t>Obturados sin caries</w:t>
      </w:r>
    </w:p>
    <w:p w14:paraId="12E04F3A" w14:textId="77777777" w:rsidR="00C1450F" w:rsidRPr="00C1450F" w:rsidRDefault="00C1450F" w:rsidP="00C1450F">
      <w:pPr>
        <w:pStyle w:val="Ttulo2"/>
      </w:pPr>
      <w:bookmarkStart w:id="76" w:name="_Toc162341346"/>
      <w:bookmarkStart w:id="77" w:name="_Toc184387470"/>
      <w:r w:rsidRPr="00C1450F">
        <w:t>SECCIÓN II</w:t>
      </w:r>
      <w:bookmarkEnd w:id="76"/>
      <w:bookmarkEnd w:id="77"/>
    </w:p>
    <w:p w14:paraId="424C2170" w14:textId="77777777" w:rsidR="00C1450F" w:rsidRPr="00C1450F" w:rsidRDefault="00C1450F" w:rsidP="00C1450F">
      <w:pPr>
        <w:rPr>
          <w:rFonts w:cs="Noto Sans"/>
          <w:szCs w:val="18"/>
          <w:lang w:val="es-ES_tradnl"/>
        </w:rPr>
      </w:pPr>
      <w:r w:rsidRPr="00C1450F">
        <w:rPr>
          <w:rFonts w:cs="Noto Sans"/>
          <w:szCs w:val="18"/>
          <w:lang w:val="es-ES_tradnl"/>
        </w:rPr>
        <w:t>El objetivo de esta sección es captar la información concentrada del</w:t>
      </w:r>
      <w:r w:rsidRPr="00C1450F">
        <w:rPr>
          <w:rFonts w:cs="Noto Sans"/>
          <w:color w:val="000000"/>
          <w:szCs w:val="18"/>
          <w:lang w:eastAsia="es-ES"/>
        </w:rPr>
        <w:t xml:space="preserve"> conteo de las tarjetas según</w:t>
      </w:r>
      <w:r w:rsidRPr="00C1450F">
        <w:rPr>
          <w:rFonts w:cs="Noto Sans"/>
          <w:szCs w:val="18"/>
          <w:lang w:val="es-ES_tradnl"/>
        </w:rPr>
        <w:t xml:space="preserve"> apartado para el mes que se reporta y con base a las reglas establecidas dentro del Manejo del tarjetero. Se compone de las siguientes variables:</w:t>
      </w:r>
    </w:p>
    <w:p w14:paraId="7DAB9675"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Salud reproductiva</w:t>
      </w:r>
    </w:p>
    <w:p w14:paraId="3AB7FF5D"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Planificación familiar</w:t>
      </w:r>
    </w:p>
    <w:p w14:paraId="3FCC6C2D"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062 Usuarios activos</w:t>
      </w:r>
    </w:p>
    <w:p w14:paraId="205EC89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Menores 20 años</w:t>
      </w:r>
    </w:p>
    <w:p w14:paraId="6F417B27"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Oral</w:t>
      </w:r>
    </w:p>
    <w:p w14:paraId="3E1E798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mensual</w:t>
      </w:r>
    </w:p>
    <w:p w14:paraId="32285143"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bimestral</w:t>
      </w:r>
    </w:p>
    <w:p w14:paraId="4FC2336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trimestral</w:t>
      </w:r>
    </w:p>
    <w:p w14:paraId="683BF6B9"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w:t>
      </w:r>
      <w:r w:rsidRPr="00C1450F">
        <w:rPr>
          <w:rFonts w:cs="Noto Sans"/>
        </w:rPr>
        <w:t xml:space="preserve"> </w:t>
      </w:r>
      <w:r w:rsidRPr="00C1450F">
        <w:rPr>
          <w:rFonts w:cs="Noto Sans"/>
          <w:szCs w:val="18"/>
          <w:lang w:val="es-ES_tradnl"/>
        </w:rPr>
        <w:t>una varilla</w:t>
      </w:r>
    </w:p>
    <w:p w14:paraId="5F750965"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 doble varilla</w:t>
      </w:r>
    </w:p>
    <w:p w14:paraId="27F6610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Parche dérmico</w:t>
      </w:r>
    </w:p>
    <w:p w14:paraId="31F419C3"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w:t>
      </w:r>
    </w:p>
    <w:p w14:paraId="7C8D22B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 medicado</w:t>
      </w:r>
    </w:p>
    <w:p w14:paraId="4D7A586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Quirúrgico</w:t>
      </w:r>
    </w:p>
    <w:p w14:paraId="699EDDB4"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 femenino</w:t>
      </w:r>
    </w:p>
    <w:p w14:paraId="0EAC449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w:t>
      </w:r>
    </w:p>
    <w:p w14:paraId="01D12F67"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Otro método</w:t>
      </w:r>
    </w:p>
    <w:p w14:paraId="5114394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años y más</w:t>
      </w:r>
    </w:p>
    <w:p w14:paraId="0FE5BE0D"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Oral</w:t>
      </w:r>
    </w:p>
    <w:p w14:paraId="7BB8A2C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mensual</w:t>
      </w:r>
    </w:p>
    <w:p w14:paraId="7548C27E"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bimestral</w:t>
      </w:r>
    </w:p>
    <w:p w14:paraId="035A49B3"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trimestral</w:t>
      </w:r>
    </w:p>
    <w:p w14:paraId="39C9F720"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w:t>
      </w:r>
      <w:r w:rsidRPr="00C1450F">
        <w:rPr>
          <w:rFonts w:cs="Noto Sans"/>
        </w:rPr>
        <w:t xml:space="preserve"> </w:t>
      </w:r>
      <w:r w:rsidRPr="00C1450F">
        <w:rPr>
          <w:rFonts w:cs="Noto Sans"/>
          <w:szCs w:val="18"/>
          <w:lang w:val="es-ES_tradnl"/>
        </w:rPr>
        <w:t>una varilla</w:t>
      </w:r>
    </w:p>
    <w:p w14:paraId="141A48B7"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 doble varilla</w:t>
      </w:r>
    </w:p>
    <w:p w14:paraId="4F644FE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Parche dérmico</w:t>
      </w:r>
    </w:p>
    <w:p w14:paraId="565A05F7"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w:t>
      </w:r>
    </w:p>
    <w:p w14:paraId="56A3C5A5"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 medicado</w:t>
      </w:r>
    </w:p>
    <w:p w14:paraId="63E240E0"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Quirúrgico</w:t>
      </w:r>
    </w:p>
    <w:p w14:paraId="79DFCDD4"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 femenino</w:t>
      </w:r>
    </w:p>
    <w:p w14:paraId="19E832E8"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w:t>
      </w:r>
    </w:p>
    <w:p w14:paraId="7BF5AF8A"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Otro método</w:t>
      </w:r>
    </w:p>
    <w:p w14:paraId="1B5C495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063 Usuarios activos Indígenas</w:t>
      </w:r>
    </w:p>
    <w:p w14:paraId="3E76E43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Menores 20 años</w:t>
      </w:r>
    </w:p>
    <w:p w14:paraId="721E5970"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Oral</w:t>
      </w:r>
    </w:p>
    <w:p w14:paraId="115A0BC3"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mensual</w:t>
      </w:r>
    </w:p>
    <w:p w14:paraId="4681E4D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lastRenderedPageBreak/>
        <w:t>Inyectable bimestral</w:t>
      </w:r>
    </w:p>
    <w:p w14:paraId="00361F39"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trimestral</w:t>
      </w:r>
    </w:p>
    <w:p w14:paraId="375889E0"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w:t>
      </w:r>
      <w:r w:rsidRPr="00C1450F">
        <w:rPr>
          <w:rFonts w:cs="Noto Sans"/>
        </w:rPr>
        <w:t xml:space="preserve"> </w:t>
      </w:r>
      <w:r w:rsidRPr="00C1450F">
        <w:rPr>
          <w:rFonts w:cs="Noto Sans"/>
          <w:szCs w:val="18"/>
          <w:lang w:val="es-ES_tradnl"/>
        </w:rPr>
        <w:t>una varilla</w:t>
      </w:r>
    </w:p>
    <w:p w14:paraId="5AAE2AB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 doble varilla</w:t>
      </w:r>
    </w:p>
    <w:p w14:paraId="66AAB77A"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Parche dérmico</w:t>
      </w:r>
    </w:p>
    <w:p w14:paraId="3E4DB835"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w:t>
      </w:r>
    </w:p>
    <w:p w14:paraId="46A0B0E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 medicado</w:t>
      </w:r>
    </w:p>
    <w:p w14:paraId="1DAE8999"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Quirúrgico</w:t>
      </w:r>
    </w:p>
    <w:p w14:paraId="4BE16E99"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 femenino</w:t>
      </w:r>
    </w:p>
    <w:p w14:paraId="225CD06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w:t>
      </w:r>
    </w:p>
    <w:p w14:paraId="5DB2E92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Otro método</w:t>
      </w:r>
    </w:p>
    <w:p w14:paraId="33A8A90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años y más</w:t>
      </w:r>
    </w:p>
    <w:p w14:paraId="6868920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Oral</w:t>
      </w:r>
    </w:p>
    <w:p w14:paraId="0EB6403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mensual</w:t>
      </w:r>
    </w:p>
    <w:p w14:paraId="00CAC153"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bimestral</w:t>
      </w:r>
    </w:p>
    <w:p w14:paraId="7D672EDE"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trimestral</w:t>
      </w:r>
    </w:p>
    <w:p w14:paraId="7A7DF0C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w:t>
      </w:r>
      <w:r w:rsidRPr="00C1450F">
        <w:rPr>
          <w:rFonts w:cs="Noto Sans"/>
        </w:rPr>
        <w:t xml:space="preserve"> </w:t>
      </w:r>
      <w:r w:rsidRPr="00C1450F">
        <w:rPr>
          <w:rFonts w:cs="Noto Sans"/>
          <w:szCs w:val="18"/>
          <w:lang w:val="es-ES_tradnl"/>
        </w:rPr>
        <w:t>una varilla</w:t>
      </w:r>
    </w:p>
    <w:p w14:paraId="4C8C2BC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 doble varilla</w:t>
      </w:r>
    </w:p>
    <w:p w14:paraId="387992B8"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Parche dérmico</w:t>
      </w:r>
    </w:p>
    <w:p w14:paraId="2AFE739D"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w:t>
      </w:r>
    </w:p>
    <w:p w14:paraId="7EA60E8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 medicado</w:t>
      </w:r>
    </w:p>
    <w:p w14:paraId="4388F9C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Quirúrgico</w:t>
      </w:r>
    </w:p>
    <w:p w14:paraId="78E26CB4"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 femenino</w:t>
      </w:r>
    </w:p>
    <w:p w14:paraId="21711E7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w:t>
      </w:r>
    </w:p>
    <w:p w14:paraId="0BA9A20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Otro método</w:t>
      </w:r>
    </w:p>
    <w:p w14:paraId="05B8C8B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299 Usuarios activos Afromexicanos</w:t>
      </w:r>
    </w:p>
    <w:p w14:paraId="1CFA0CB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Menores 20 años</w:t>
      </w:r>
    </w:p>
    <w:p w14:paraId="3FC5E32E"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Oral</w:t>
      </w:r>
    </w:p>
    <w:p w14:paraId="25A91F60"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mensual</w:t>
      </w:r>
    </w:p>
    <w:p w14:paraId="64255A2C"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bimestral</w:t>
      </w:r>
    </w:p>
    <w:p w14:paraId="080141F3"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trimestral</w:t>
      </w:r>
    </w:p>
    <w:p w14:paraId="334BB35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w:t>
      </w:r>
      <w:r w:rsidRPr="00C1450F">
        <w:rPr>
          <w:rFonts w:cs="Noto Sans"/>
        </w:rPr>
        <w:t xml:space="preserve"> </w:t>
      </w:r>
      <w:r w:rsidRPr="00C1450F">
        <w:rPr>
          <w:rFonts w:cs="Noto Sans"/>
          <w:szCs w:val="18"/>
          <w:lang w:val="es-ES_tradnl"/>
        </w:rPr>
        <w:t>una varilla</w:t>
      </w:r>
    </w:p>
    <w:p w14:paraId="7A2BBC9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 doble varilla</w:t>
      </w:r>
    </w:p>
    <w:p w14:paraId="7AEEB83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Parche dérmico</w:t>
      </w:r>
    </w:p>
    <w:p w14:paraId="331EA57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w:t>
      </w:r>
    </w:p>
    <w:p w14:paraId="39BDE38D"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 medicado</w:t>
      </w:r>
    </w:p>
    <w:p w14:paraId="44CF6998"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Quirúrgico</w:t>
      </w:r>
    </w:p>
    <w:p w14:paraId="6412D019"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 femenino</w:t>
      </w:r>
    </w:p>
    <w:p w14:paraId="40C62DC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w:t>
      </w:r>
    </w:p>
    <w:p w14:paraId="0DD78F0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Otro método</w:t>
      </w:r>
    </w:p>
    <w:p w14:paraId="2195CD1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años y más</w:t>
      </w:r>
    </w:p>
    <w:p w14:paraId="0AE8C565"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Oral</w:t>
      </w:r>
    </w:p>
    <w:p w14:paraId="1EE95A5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mensual</w:t>
      </w:r>
    </w:p>
    <w:p w14:paraId="793C2468"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bimestral</w:t>
      </w:r>
    </w:p>
    <w:p w14:paraId="134D915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trimestral</w:t>
      </w:r>
    </w:p>
    <w:p w14:paraId="21CD44E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w:t>
      </w:r>
      <w:r w:rsidRPr="00C1450F">
        <w:rPr>
          <w:rFonts w:cs="Noto Sans"/>
        </w:rPr>
        <w:t xml:space="preserve"> </w:t>
      </w:r>
      <w:r w:rsidRPr="00C1450F">
        <w:rPr>
          <w:rFonts w:cs="Noto Sans"/>
          <w:szCs w:val="18"/>
          <w:lang w:val="es-ES_tradnl"/>
        </w:rPr>
        <w:t>una varilla</w:t>
      </w:r>
    </w:p>
    <w:p w14:paraId="5AD9B97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 doble varilla</w:t>
      </w:r>
    </w:p>
    <w:p w14:paraId="6DAC2E97"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Parche dérmico</w:t>
      </w:r>
    </w:p>
    <w:p w14:paraId="0184517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lastRenderedPageBreak/>
        <w:t>DIU</w:t>
      </w:r>
    </w:p>
    <w:p w14:paraId="4C3515D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 medicado</w:t>
      </w:r>
    </w:p>
    <w:p w14:paraId="2B92F4D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Quirúrgico</w:t>
      </w:r>
    </w:p>
    <w:p w14:paraId="3FC8332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 femenino</w:t>
      </w:r>
    </w:p>
    <w:p w14:paraId="7E5F1E7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w:t>
      </w:r>
    </w:p>
    <w:p w14:paraId="2221412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Otro método</w:t>
      </w:r>
    </w:p>
    <w:p w14:paraId="70CE5C2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300 Usuarios activos Migrantes</w:t>
      </w:r>
    </w:p>
    <w:p w14:paraId="37B200D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Menores 20 años</w:t>
      </w:r>
    </w:p>
    <w:p w14:paraId="42D7D6D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Oral</w:t>
      </w:r>
    </w:p>
    <w:p w14:paraId="6D5A6EB7"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mensual</w:t>
      </w:r>
    </w:p>
    <w:p w14:paraId="4156568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bimestral</w:t>
      </w:r>
    </w:p>
    <w:p w14:paraId="2842FA4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trimestral</w:t>
      </w:r>
    </w:p>
    <w:p w14:paraId="2C8818DC"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w:t>
      </w:r>
      <w:r w:rsidRPr="00C1450F">
        <w:rPr>
          <w:rFonts w:cs="Noto Sans"/>
        </w:rPr>
        <w:t xml:space="preserve"> </w:t>
      </w:r>
      <w:r w:rsidRPr="00C1450F">
        <w:rPr>
          <w:rFonts w:cs="Noto Sans"/>
          <w:szCs w:val="18"/>
          <w:lang w:val="es-ES_tradnl"/>
        </w:rPr>
        <w:t>una varilla</w:t>
      </w:r>
    </w:p>
    <w:p w14:paraId="7C2E8A0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 doble varilla</w:t>
      </w:r>
    </w:p>
    <w:p w14:paraId="20734EF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Parche dérmico</w:t>
      </w:r>
    </w:p>
    <w:p w14:paraId="02AA55B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w:t>
      </w:r>
    </w:p>
    <w:p w14:paraId="5BA644F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 medicado</w:t>
      </w:r>
    </w:p>
    <w:p w14:paraId="14B06D29"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Quirúrgico</w:t>
      </w:r>
    </w:p>
    <w:p w14:paraId="4F58759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 femenino</w:t>
      </w:r>
    </w:p>
    <w:p w14:paraId="0FA313F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w:t>
      </w:r>
    </w:p>
    <w:p w14:paraId="7E40DD5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Otro método</w:t>
      </w:r>
    </w:p>
    <w:p w14:paraId="197835D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años y más</w:t>
      </w:r>
    </w:p>
    <w:p w14:paraId="33B532EC"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Oral</w:t>
      </w:r>
    </w:p>
    <w:p w14:paraId="496F50B7"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mensual</w:t>
      </w:r>
    </w:p>
    <w:p w14:paraId="4E78532C"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bimestral</w:t>
      </w:r>
    </w:p>
    <w:p w14:paraId="791B9EE4"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trimestral</w:t>
      </w:r>
    </w:p>
    <w:p w14:paraId="33AB7DDA"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w:t>
      </w:r>
      <w:r w:rsidRPr="00C1450F">
        <w:rPr>
          <w:rFonts w:cs="Noto Sans"/>
        </w:rPr>
        <w:t xml:space="preserve"> </w:t>
      </w:r>
      <w:r w:rsidRPr="00C1450F">
        <w:rPr>
          <w:rFonts w:cs="Noto Sans"/>
          <w:szCs w:val="18"/>
          <w:lang w:val="es-ES_tradnl"/>
        </w:rPr>
        <w:t>una varilla</w:t>
      </w:r>
    </w:p>
    <w:p w14:paraId="5507D2C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 doble varilla</w:t>
      </w:r>
    </w:p>
    <w:p w14:paraId="282D5005"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Parche dérmico</w:t>
      </w:r>
    </w:p>
    <w:p w14:paraId="6D6386BD"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w:t>
      </w:r>
    </w:p>
    <w:p w14:paraId="1E34DFF9"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 medicado</w:t>
      </w:r>
    </w:p>
    <w:p w14:paraId="6D8108BB"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Quirúrgico</w:t>
      </w:r>
    </w:p>
    <w:p w14:paraId="0A38CD65"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 femenino</w:t>
      </w:r>
    </w:p>
    <w:p w14:paraId="402C5F0D"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w:t>
      </w:r>
    </w:p>
    <w:p w14:paraId="01475AE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Otro método</w:t>
      </w:r>
    </w:p>
    <w:p w14:paraId="2976257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301 Usuarios activos con Discapacidad</w:t>
      </w:r>
    </w:p>
    <w:p w14:paraId="3487CA6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Menores 20 años</w:t>
      </w:r>
    </w:p>
    <w:p w14:paraId="586DA388"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Oral</w:t>
      </w:r>
    </w:p>
    <w:p w14:paraId="0127782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mensual</w:t>
      </w:r>
    </w:p>
    <w:p w14:paraId="6238525E"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bimestral</w:t>
      </w:r>
    </w:p>
    <w:p w14:paraId="25BCCBD3"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trimestral</w:t>
      </w:r>
    </w:p>
    <w:p w14:paraId="56E41D44"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w:t>
      </w:r>
      <w:r w:rsidRPr="00C1450F">
        <w:rPr>
          <w:rFonts w:cs="Noto Sans"/>
        </w:rPr>
        <w:t xml:space="preserve"> </w:t>
      </w:r>
      <w:r w:rsidRPr="00C1450F">
        <w:rPr>
          <w:rFonts w:cs="Noto Sans"/>
          <w:szCs w:val="18"/>
          <w:lang w:val="es-ES_tradnl"/>
        </w:rPr>
        <w:t>una varilla</w:t>
      </w:r>
    </w:p>
    <w:p w14:paraId="08439BB7"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 doble varilla</w:t>
      </w:r>
    </w:p>
    <w:p w14:paraId="24B95F13"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Parche dérmico</w:t>
      </w:r>
    </w:p>
    <w:p w14:paraId="76811A17"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w:t>
      </w:r>
    </w:p>
    <w:p w14:paraId="51D2DB6A"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 medicado</w:t>
      </w:r>
    </w:p>
    <w:p w14:paraId="2138637A"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Quirúrgico</w:t>
      </w:r>
    </w:p>
    <w:p w14:paraId="0B4CFD5D"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 femenino</w:t>
      </w:r>
    </w:p>
    <w:p w14:paraId="23A09B8C"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lastRenderedPageBreak/>
        <w:t>Preservativo</w:t>
      </w:r>
    </w:p>
    <w:p w14:paraId="637C1DA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Otro método</w:t>
      </w:r>
    </w:p>
    <w:p w14:paraId="2B89862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años y más</w:t>
      </w:r>
    </w:p>
    <w:p w14:paraId="55ED3A4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Oral</w:t>
      </w:r>
    </w:p>
    <w:p w14:paraId="08E165AD"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mensual</w:t>
      </w:r>
    </w:p>
    <w:p w14:paraId="4A0653F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bimestral</w:t>
      </w:r>
    </w:p>
    <w:p w14:paraId="6FCF4A4C"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Inyectable trimestral</w:t>
      </w:r>
    </w:p>
    <w:p w14:paraId="7E62283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w:t>
      </w:r>
      <w:r w:rsidRPr="00C1450F">
        <w:rPr>
          <w:rFonts w:cs="Noto Sans"/>
        </w:rPr>
        <w:t xml:space="preserve"> </w:t>
      </w:r>
      <w:r w:rsidRPr="00C1450F">
        <w:rPr>
          <w:rFonts w:cs="Noto Sans"/>
          <w:szCs w:val="18"/>
          <w:lang w:val="es-ES_tradnl"/>
        </w:rPr>
        <w:t>una varilla</w:t>
      </w:r>
    </w:p>
    <w:p w14:paraId="16ADA15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Implante subdérmico doble varilla</w:t>
      </w:r>
    </w:p>
    <w:p w14:paraId="1E128A74"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Parche dérmico</w:t>
      </w:r>
    </w:p>
    <w:p w14:paraId="4856387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w:t>
      </w:r>
    </w:p>
    <w:p w14:paraId="2EC018A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DIU medicado</w:t>
      </w:r>
    </w:p>
    <w:p w14:paraId="1A7E6ABA"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Quirúrgico</w:t>
      </w:r>
    </w:p>
    <w:p w14:paraId="7ED133EA"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 femenino</w:t>
      </w:r>
    </w:p>
    <w:p w14:paraId="3AC189C0"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Preservativo</w:t>
      </w:r>
    </w:p>
    <w:p w14:paraId="2DCE5A6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Otro método</w:t>
      </w:r>
    </w:p>
    <w:p w14:paraId="606ED81D"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Enfermedades respiratorias crónicas</w:t>
      </w:r>
    </w:p>
    <w:p w14:paraId="1765C14E"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Asma</w:t>
      </w:r>
    </w:p>
    <w:p w14:paraId="35B58EF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234 Tabaquismo positivo</w:t>
      </w:r>
    </w:p>
    <w:p w14:paraId="113AC4C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169C6D8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0A2275F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6715294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31DC5AE3"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235 Biomasa positivo</w:t>
      </w:r>
    </w:p>
    <w:p w14:paraId="6D9779B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672698E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4EC5EF1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1A728FF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3809B03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236 Exposición laboral</w:t>
      </w:r>
    </w:p>
    <w:p w14:paraId="66B97A9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74A068B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48DF06D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2F16E47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1C485C9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237 Ingresos</w:t>
      </w:r>
    </w:p>
    <w:p w14:paraId="1F14C3C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7AA7889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0830579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419CCEA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37B119F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238 En tratamiento</w:t>
      </w:r>
    </w:p>
    <w:p w14:paraId="203CDF4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5A4EB7D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18F0193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4E03FF7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0A6D343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239 Controlados</w:t>
      </w:r>
    </w:p>
    <w:p w14:paraId="1A7887E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1D02A10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08E869E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57338D0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6FB5EB4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lastRenderedPageBreak/>
        <w:t>240 Crisis</w:t>
      </w:r>
    </w:p>
    <w:p w14:paraId="3110FE2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73F310E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4EDB8B7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5782144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345166B3"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EPOC</w:t>
      </w:r>
    </w:p>
    <w:p w14:paraId="31DDB89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241 Tabaquismo positivo</w:t>
      </w:r>
    </w:p>
    <w:p w14:paraId="22006C3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0543C27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1387EBD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606FF2D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41C5255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242 Biomasa positivo</w:t>
      </w:r>
    </w:p>
    <w:p w14:paraId="4336234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0EF4BFE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5E73AC1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169E6CD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56C13BB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243 Exposición laboral</w:t>
      </w:r>
    </w:p>
    <w:p w14:paraId="4E1C67E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32CB820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44492B3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460B34B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36F3487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244 Ingresos</w:t>
      </w:r>
    </w:p>
    <w:p w14:paraId="2E300F9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04D1FDB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06FE959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6FBCB7D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35E5769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245 En tratamiento</w:t>
      </w:r>
    </w:p>
    <w:p w14:paraId="3F04583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24B87D5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54AD19C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0FC35A8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54741E4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246 Controlados</w:t>
      </w:r>
    </w:p>
    <w:p w14:paraId="05BB00C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7218E05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3F62C5C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4B4AB71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0C5FC07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247 Exacerbaciones</w:t>
      </w:r>
    </w:p>
    <w:p w14:paraId="50680C9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20 a 59 años de edad</w:t>
      </w:r>
    </w:p>
    <w:p w14:paraId="42B7075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Mujeres de 60 años y más</w:t>
      </w:r>
    </w:p>
    <w:p w14:paraId="02A2822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20 a 59 años de edad</w:t>
      </w:r>
    </w:p>
    <w:p w14:paraId="2F69012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En Hombres de 60 años y más</w:t>
      </w:r>
    </w:p>
    <w:p w14:paraId="6A5E9C06"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091 Micobacteriosis-Lepra</w:t>
      </w:r>
    </w:p>
    <w:p w14:paraId="4A947503"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Ingresos a control</w:t>
      </w:r>
    </w:p>
    <w:p w14:paraId="3C59BDF8"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Reingresos a control</w:t>
      </w:r>
    </w:p>
    <w:p w14:paraId="59D9B0AE"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Casos registrados en tratamiento</w:t>
      </w:r>
    </w:p>
    <w:p w14:paraId="0F5BD808"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Casos registrados sin tratamiento</w:t>
      </w:r>
    </w:p>
    <w:p w14:paraId="517B760F"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Casos registrados vigilancia postratamiento</w:t>
      </w:r>
    </w:p>
    <w:p w14:paraId="086CFE69"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Zoonosis</w:t>
      </w:r>
    </w:p>
    <w:p w14:paraId="5868B744"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lastRenderedPageBreak/>
        <w:t>092 Brucelosis</w:t>
      </w:r>
    </w:p>
    <w:p w14:paraId="444BA39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Identificación del caso</w:t>
      </w:r>
    </w:p>
    <w:p w14:paraId="24CFA34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Consulta externa, con auxilio de rosas de Bengala positivo cumple con definición operacional de probable</w:t>
      </w:r>
    </w:p>
    <w:p w14:paraId="4CB8E42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 corroborado con SAT y 2-ME Positivo alguna de las pruebas o ambas</w:t>
      </w:r>
    </w:p>
    <w:p w14:paraId="6C16109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Fuente de infección identificada</w:t>
      </w:r>
    </w:p>
    <w:p w14:paraId="25889D2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Consumo leche cruda o “bronca” y lacticinios</w:t>
      </w:r>
    </w:p>
    <w:p w14:paraId="0501782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Contacto y convivencia con el cuidado de animales</w:t>
      </w:r>
    </w:p>
    <w:p w14:paraId="246C00C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Consumo leche cruda o "bronca" y lacticinios y Contacto y convivencia con el cuidado de animales</w:t>
      </w:r>
    </w:p>
    <w:p w14:paraId="5E65E4F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Tipo de tratamiento</w:t>
      </w:r>
    </w:p>
    <w:p w14:paraId="060DFDC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Primario</w:t>
      </w:r>
    </w:p>
    <w:p w14:paraId="61CD5C2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Retratamiento</w:t>
      </w:r>
    </w:p>
    <w:p w14:paraId="1E566D5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Esquema de tratamiento</w:t>
      </w:r>
    </w:p>
    <w:p w14:paraId="74AC61A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Esquema de elección</w:t>
      </w:r>
    </w:p>
    <w:p w14:paraId="142B9B2A"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Esquema A Adultos (Doxiciclina + Trimetoprim c/Sulfametoxazol Tabletas)</w:t>
      </w:r>
    </w:p>
    <w:p w14:paraId="67EC5D04"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Esquema B Niños (Trimetoprim c/Sulfametoxazol Suspensión + Gentamicina)</w:t>
      </w:r>
    </w:p>
    <w:p w14:paraId="71B95C95" w14:textId="77777777" w:rsidR="00C1450F" w:rsidRPr="00C1450F" w:rsidRDefault="00C1450F" w:rsidP="00592311">
      <w:pPr>
        <w:pStyle w:val="Prrafodelista"/>
        <w:widowControl w:val="0"/>
        <w:numPr>
          <w:ilvl w:val="3"/>
          <w:numId w:val="4"/>
        </w:numPr>
        <w:spacing w:after="0" w:line="240" w:lineRule="atLeast"/>
        <w:jc w:val="both"/>
        <w:rPr>
          <w:rFonts w:cs="Noto Sans"/>
          <w:strike/>
          <w:szCs w:val="18"/>
          <w:lang w:val="es-ES_tradnl"/>
        </w:rPr>
      </w:pPr>
      <w:r w:rsidRPr="00C1450F">
        <w:rPr>
          <w:rFonts w:cs="Noto Sans"/>
          <w:szCs w:val="18"/>
          <w:lang w:val="es-ES_tradnl"/>
        </w:rPr>
        <w:t>Esquema Opcional</w:t>
      </w:r>
    </w:p>
    <w:p w14:paraId="6F21C32D" w14:textId="77777777" w:rsidR="00C1450F" w:rsidRPr="00C1450F" w:rsidRDefault="00C1450F" w:rsidP="00592311">
      <w:pPr>
        <w:pStyle w:val="Prrafodelista"/>
        <w:widowControl w:val="0"/>
        <w:numPr>
          <w:ilvl w:val="4"/>
          <w:numId w:val="4"/>
        </w:numPr>
        <w:spacing w:after="0" w:line="240" w:lineRule="atLeast"/>
        <w:jc w:val="both"/>
        <w:rPr>
          <w:rFonts w:cs="Noto Sans"/>
          <w:strike/>
          <w:szCs w:val="18"/>
          <w:lang w:val="es-ES_tradnl"/>
        </w:rPr>
      </w:pPr>
      <w:r w:rsidRPr="00C1450F">
        <w:rPr>
          <w:rFonts w:cs="Noto Sans"/>
          <w:szCs w:val="18"/>
          <w:lang w:val="es-ES_tradnl"/>
        </w:rPr>
        <w:t>Tratamiento A (Estreptomicina + Tetraciclina)</w:t>
      </w:r>
    </w:p>
    <w:p w14:paraId="7D4989B5" w14:textId="77777777" w:rsidR="00C1450F" w:rsidRPr="00C1450F" w:rsidRDefault="00C1450F" w:rsidP="00592311">
      <w:pPr>
        <w:pStyle w:val="Prrafodelista"/>
        <w:widowControl w:val="0"/>
        <w:numPr>
          <w:ilvl w:val="4"/>
          <w:numId w:val="4"/>
        </w:numPr>
        <w:spacing w:after="0" w:line="240" w:lineRule="atLeast"/>
        <w:jc w:val="both"/>
        <w:rPr>
          <w:rFonts w:cs="Noto Sans"/>
          <w:strike/>
          <w:szCs w:val="18"/>
          <w:lang w:val="es-ES_tradnl"/>
        </w:rPr>
      </w:pPr>
      <w:r w:rsidRPr="00C1450F">
        <w:rPr>
          <w:rFonts w:cs="Noto Sans"/>
          <w:szCs w:val="18"/>
          <w:lang w:val="es-ES_tradnl"/>
        </w:rPr>
        <w:t>Tratamiento B (Rifampicina + Trimetoprima c/Sulfametoxazol)</w:t>
      </w:r>
    </w:p>
    <w:p w14:paraId="0934E868"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Tratamiento C (Rifampicina + Doxiciclina)</w:t>
      </w:r>
    </w:p>
    <w:p w14:paraId="4DC496C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Otro Tratamiento alternativo</w:t>
      </w:r>
    </w:p>
    <w:p w14:paraId="09DA1915"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093 Taeniosis</w:t>
      </w:r>
    </w:p>
    <w:p w14:paraId="0F00EF9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Casos diagnosticados por</w:t>
      </w:r>
    </w:p>
    <w:p w14:paraId="31F4D0E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Diagnóstico clínico (caso probable)</w:t>
      </w:r>
    </w:p>
    <w:p w14:paraId="17FEB4E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Expulsión de proglótidos (caso probable)</w:t>
      </w:r>
    </w:p>
    <w:p w14:paraId="216E3E2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Coproparasitoscópico</w:t>
      </w:r>
    </w:p>
    <w:p w14:paraId="1D54632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ELISA de captura de coproantígenos</w:t>
      </w:r>
    </w:p>
    <w:p w14:paraId="496B722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Otro realizado por la RNLSP</w:t>
      </w:r>
    </w:p>
    <w:p w14:paraId="3A063BF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Total de muestras tomadas para la RNLSP</w:t>
      </w:r>
    </w:p>
    <w:p w14:paraId="1C378D1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Fuente de infección</w:t>
      </w:r>
    </w:p>
    <w:p w14:paraId="1A2C3F5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Consumo de carne de cerdo infectada con cisticercos</w:t>
      </w:r>
    </w:p>
    <w:p w14:paraId="2E87995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Consumo de carne de res con cisticercos</w:t>
      </w:r>
    </w:p>
    <w:p w14:paraId="2313890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Tratamiento a enfermos confirmados por laboratorio</w:t>
      </w:r>
    </w:p>
    <w:p w14:paraId="3F7CE89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Albendazol</w:t>
      </w:r>
    </w:p>
    <w:p w14:paraId="35F4169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Praziquantel</w:t>
      </w:r>
    </w:p>
    <w:p w14:paraId="7014677D"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Número de contactos revisados de pacientes confirmados que salieron positivos por la RNLSP</w:t>
      </w:r>
    </w:p>
    <w:p w14:paraId="59D31A2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Promoción a la población sobre Teniasis-Cisticercosis</w:t>
      </w:r>
    </w:p>
    <w:p w14:paraId="129FFC41"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094 Cisticercosis</w:t>
      </w:r>
    </w:p>
    <w:p w14:paraId="1E9CFD2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Casos diagnosticados por laboratorio y/o gabinete</w:t>
      </w:r>
    </w:p>
    <w:p w14:paraId="07A90CE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Casos probables por crisis convulsivas</w:t>
      </w:r>
    </w:p>
    <w:p w14:paraId="7B60A8D2" w14:textId="77777777" w:rsidR="00C1450F" w:rsidRPr="00C1450F" w:rsidRDefault="00C1450F" w:rsidP="00C1450F">
      <w:pPr>
        <w:pStyle w:val="Ttulo2"/>
      </w:pPr>
      <w:bookmarkStart w:id="78" w:name="_Toc162341347"/>
      <w:bookmarkStart w:id="79" w:name="_Toc184387471"/>
      <w:bookmarkEnd w:id="69"/>
      <w:r w:rsidRPr="00C1450F">
        <w:lastRenderedPageBreak/>
        <w:t>SECCIÓN III</w:t>
      </w:r>
      <w:bookmarkEnd w:id="78"/>
      <w:bookmarkEnd w:id="79"/>
    </w:p>
    <w:p w14:paraId="46397541" w14:textId="77777777" w:rsidR="00C1450F" w:rsidRPr="00C1450F" w:rsidRDefault="00C1450F" w:rsidP="00C1450F">
      <w:pPr>
        <w:rPr>
          <w:rFonts w:cs="Noto Sans"/>
          <w:szCs w:val="18"/>
          <w:lang w:val="es-ES_tradnl"/>
        </w:rPr>
      </w:pPr>
      <w:r w:rsidRPr="00C1450F">
        <w:rPr>
          <w:rFonts w:cs="Noto Sans"/>
          <w:szCs w:val="18"/>
          <w:lang w:val="es-ES_tradnl"/>
        </w:rPr>
        <w:t xml:space="preserve">El objetivo de este apartado es recabar información concentrada de </w:t>
      </w:r>
      <w:r w:rsidRPr="00C1450F">
        <w:rPr>
          <w:rFonts w:cs="Noto Sans"/>
          <w:color w:val="000000"/>
          <w:szCs w:val="18"/>
          <w:lang w:eastAsia="es-ES"/>
        </w:rPr>
        <w:t>formatos primarios o registros propios</w:t>
      </w:r>
      <w:r w:rsidRPr="00C1450F">
        <w:rPr>
          <w:rFonts w:cs="Noto Sans"/>
          <w:szCs w:val="18"/>
          <w:lang w:val="es-ES_tradnl"/>
        </w:rPr>
        <w:t xml:space="preserve"> de los distintos programas de salud </w:t>
      </w:r>
      <w:r w:rsidRPr="00C1450F">
        <w:rPr>
          <w:rFonts w:cs="Noto Sans"/>
          <w:color w:val="000000"/>
          <w:szCs w:val="18"/>
          <w:lang w:eastAsia="es-ES"/>
        </w:rPr>
        <w:t>y se reportan los totales de los mismos al finalizar el mes</w:t>
      </w:r>
      <w:r w:rsidRPr="00C1450F">
        <w:rPr>
          <w:rFonts w:cs="Noto Sans"/>
          <w:szCs w:val="18"/>
          <w:lang w:val="es-ES_tradnl"/>
        </w:rPr>
        <w:t>. Se compone de 336 variables:</w:t>
      </w:r>
    </w:p>
    <w:p w14:paraId="255406EC"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095 Estimulación temprana Menores de 5 años</w:t>
      </w:r>
    </w:p>
    <w:p w14:paraId="239A4A14"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Primer resultado en el año prueba EDI normal (verde)</w:t>
      </w:r>
    </w:p>
    <w:p w14:paraId="7118998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Primer resultado en el año prueba EDI rezago (amarillo)</w:t>
      </w:r>
    </w:p>
    <w:p w14:paraId="57C7066B"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097 Rehabilitación</w:t>
      </w:r>
    </w:p>
    <w:p w14:paraId="094E1536"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 xml:space="preserve">Primera vez en el año para el servicio de rehabilitación </w:t>
      </w:r>
    </w:p>
    <w:p w14:paraId="13906008"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 xml:space="preserve">Terapia ocupacional </w:t>
      </w:r>
    </w:p>
    <w:p w14:paraId="24C0DB37"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Sesiones de lenguaje</w:t>
      </w:r>
    </w:p>
    <w:p w14:paraId="15A68B53"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Sesiones de fisioterapia</w:t>
      </w:r>
    </w:p>
    <w:p w14:paraId="313BA76D"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Pacientes rehabilitados</w:t>
      </w:r>
    </w:p>
    <w:p w14:paraId="5892C3E2"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098 Salud mental</w:t>
      </w:r>
    </w:p>
    <w:p w14:paraId="1171934A"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Pacientes rehabilitados. Mujeres</w:t>
      </w:r>
    </w:p>
    <w:p w14:paraId="4D2C3DB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Pacientes rehabilitados. Hombres</w:t>
      </w:r>
    </w:p>
    <w:p w14:paraId="3548B2C2"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099 Micronutrimentos</w:t>
      </w:r>
    </w:p>
    <w:p w14:paraId="40FE7A11"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Vitamina A</w:t>
      </w:r>
    </w:p>
    <w:p w14:paraId="7D9DC3D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Dosis única hasta 28 días</w:t>
      </w:r>
    </w:p>
    <w:p w14:paraId="286F6EB1"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Vitamina ADC</w:t>
      </w:r>
    </w:p>
    <w:p w14:paraId="55F656BD"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Tratamiento anemia</w:t>
      </w:r>
    </w:p>
    <w:p w14:paraId="666A73B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 a 11 meses</w:t>
      </w:r>
    </w:p>
    <w:p w14:paraId="1CE6124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12 a 24 meses</w:t>
      </w:r>
    </w:p>
    <w:p w14:paraId="41578BED"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Ácido fólico</w:t>
      </w:r>
    </w:p>
    <w:p w14:paraId="569FD90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Embarazadas</w:t>
      </w:r>
    </w:p>
    <w:p w14:paraId="4D563B9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No embarazadas</w:t>
      </w:r>
    </w:p>
    <w:p w14:paraId="0038B30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Niñas y niños de 5 a 9 años</w:t>
      </w:r>
    </w:p>
    <w:p w14:paraId="1A37C1BF"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Hierro</w:t>
      </w:r>
    </w:p>
    <w:p w14:paraId="68107F72"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Embarazada &lt; 20 años</w:t>
      </w:r>
    </w:p>
    <w:p w14:paraId="5BF6366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Embarazada 20 años y más</w:t>
      </w:r>
    </w:p>
    <w:p w14:paraId="0F92C2E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Mujer lactando</w:t>
      </w:r>
    </w:p>
    <w:p w14:paraId="0C4AC59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10-19 años</w:t>
      </w:r>
    </w:p>
    <w:p w14:paraId="2B8B373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Sulfato ferroso</w:t>
      </w:r>
    </w:p>
    <w:p w14:paraId="16D2923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5 a 9 años</w:t>
      </w:r>
    </w:p>
    <w:p w14:paraId="273F781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 a 4 años</w:t>
      </w:r>
    </w:p>
    <w:p w14:paraId="48EF8BE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12 a 24 meses</w:t>
      </w:r>
    </w:p>
    <w:p w14:paraId="28D6426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 a 11 meses</w:t>
      </w:r>
    </w:p>
    <w:p w14:paraId="3EBE597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&lt; 6 meses de edad</w:t>
      </w:r>
    </w:p>
    <w:p w14:paraId="2779E65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Fumarato ferroso</w:t>
      </w:r>
    </w:p>
    <w:p w14:paraId="0A87855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5 a 9 años</w:t>
      </w:r>
    </w:p>
    <w:p w14:paraId="0C12D7E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 a 4 años</w:t>
      </w:r>
    </w:p>
    <w:p w14:paraId="49F1CAC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12 a 24 meses</w:t>
      </w:r>
    </w:p>
    <w:p w14:paraId="5BFE0D6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 a 11 meses</w:t>
      </w:r>
    </w:p>
    <w:p w14:paraId="3C55676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&lt; 6 meses de edad</w:t>
      </w:r>
    </w:p>
    <w:p w14:paraId="336D010F"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Multivitamínico</w:t>
      </w:r>
    </w:p>
    <w:p w14:paraId="77CE751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5 a 9 años</w:t>
      </w:r>
    </w:p>
    <w:p w14:paraId="466EC8A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lastRenderedPageBreak/>
        <w:t>2 a 4 años</w:t>
      </w:r>
    </w:p>
    <w:p w14:paraId="231370E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12 a 24 meses</w:t>
      </w:r>
    </w:p>
    <w:p w14:paraId="3BDE178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6 a 11 meses</w:t>
      </w:r>
    </w:p>
    <w:p w14:paraId="523A04FD"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&lt; 6 meses de edad</w:t>
      </w:r>
    </w:p>
    <w:p w14:paraId="16DE416B"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101 Desintoxicaciones</w:t>
      </w:r>
    </w:p>
    <w:p w14:paraId="678061BD"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Mujeres</w:t>
      </w:r>
    </w:p>
    <w:p w14:paraId="43326E8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Alcoholismo</w:t>
      </w:r>
    </w:p>
    <w:p w14:paraId="00C6BC83"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Fármacos médicos</w:t>
      </w:r>
    </w:p>
    <w:p w14:paraId="633A990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Otros fármacos</w:t>
      </w:r>
    </w:p>
    <w:p w14:paraId="5A0E48AF"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Hombres</w:t>
      </w:r>
    </w:p>
    <w:p w14:paraId="71075962"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Alcoholismo</w:t>
      </w:r>
    </w:p>
    <w:p w14:paraId="41FCEF73"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Fármacos médicos</w:t>
      </w:r>
    </w:p>
    <w:p w14:paraId="1F7AE98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Otros fármacos</w:t>
      </w:r>
    </w:p>
    <w:p w14:paraId="495D4585"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102 Grupos</w:t>
      </w:r>
    </w:p>
    <w:p w14:paraId="1A40CD9E"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Formados autoayuda violencia</w:t>
      </w:r>
    </w:p>
    <w:p w14:paraId="431CF91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Número</w:t>
      </w:r>
    </w:p>
    <w:p w14:paraId="498DE21E"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Formados Reflexión de la violencia Adolescentes</w:t>
      </w:r>
    </w:p>
    <w:p w14:paraId="63287A2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Mujeres</w:t>
      </w:r>
    </w:p>
    <w:p w14:paraId="22E3218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w:t>
      </w:r>
    </w:p>
    <w:p w14:paraId="7E8A1F7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Integrantes</w:t>
      </w:r>
    </w:p>
    <w:p w14:paraId="13E5255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Hombres</w:t>
      </w:r>
    </w:p>
    <w:p w14:paraId="58D74F9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w:t>
      </w:r>
    </w:p>
    <w:p w14:paraId="5715B99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Integrantes</w:t>
      </w:r>
    </w:p>
    <w:p w14:paraId="777D85E2"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Mixto</w:t>
      </w:r>
    </w:p>
    <w:p w14:paraId="2586198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w:t>
      </w:r>
    </w:p>
    <w:p w14:paraId="248D1AA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Integrantes</w:t>
      </w:r>
    </w:p>
    <w:p w14:paraId="5443E8EF"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Reflexión de la violencia servicios otorgados</w:t>
      </w:r>
    </w:p>
    <w:p w14:paraId="4C4BED1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Mujeres (Reeducación de Víctimas)</w:t>
      </w:r>
    </w:p>
    <w:p w14:paraId="17D47F0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w:t>
      </w:r>
    </w:p>
    <w:p w14:paraId="4E18FA7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Integrantes</w:t>
      </w:r>
    </w:p>
    <w:p w14:paraId="2F4C99E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Hombres (Reeducación Agresores)</w:t>
      </w:r>
    </w:p>
    <w:p w14:paraId="28B9902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w:t>
      </w:r>
    </w:p>
    <w:p w14:paraId="71DD1D4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Integrantes</w:t>
      </w:r>
    </w:p>
    <w:p w14:paraId="4ABA4F6B"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Club de embarazadas</w:t>
      </w:r>
    </w:p>
    <w:p w14:paraId="68858F1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w:t>
      </w:r>
    </w:p>
    <w:p w14:paraId="66D0442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Integrantes</w:t>
      </w:r>
    </w:p>
    <w:p w14:paraId="5ED41064"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Ayuda Mutua – EC:</w:t>
      </w:r>
    </w:p>
    <w:p w14:paraId="0885C65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Formados</w:t>
      </w:r>
    </w:p>
    <w:p w14:paraId="0F15B9D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w:t>
      </w:r>
    </w:p>
    <w:p w14:paraId="4F8636B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Integrantes</w:t>
      </w:r>
    </w:p>
    <w:p w14:paraId="6AEE796D"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Activos</w:t>
      </w:r>
    </w:p>
    <w:p w14:paraId="59B52E1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w:t>
      </w:r>
    </w:p>
    <w:p w14:paraId="16B67DA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Integrantes</w:t>
      </w:r>
    </w:p>
    <w:p w14:paraId="720034B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Acreditados</w:t>
      </w:r>
    </w:p>
    <w:p w14:paraId="0CF2DBF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w:t>
      </w:r>
    </w:p>
    <w:p w14:paraId="5BECA4C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Integrantes</w:t>
      </w:r>
    </w:p>
    <w:p w14:paraId="207B877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Re-acreditados</w:t>
      </w:r>
    </w:p>
    <w:p w14:paraId="3E09D50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w:t>
      </w:r>
    </w:p>
    <w:p w14:paraId="1A3D2DE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lastRenderedPageBreak/>
        <w:t>Integrantes</w:t>
      </w:r>
    </w:p>
    <w:p w14:paraId="3815D22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Acreditados con excelencia</w:t>
      </w:r>
    </w:p>
    <w:p w14:paraId="382BEB9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w:t>
      </w:r>
    </w:p>
    <w:p w14:paraId="07FA26B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 xml:space="preserve">Integrantes </w:t>
      </w:r>
    </w:p>
    <w:p w14:paraId="22AC4E6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Integrantes Grupos Formados Acreditados</w:t>
      </w:r>
    </w:p>
    <w:p w14:paraId="47481B3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 59 Mujeres</w:t>
      </w:r>
    </w:p>
    <w:p w14:paraId="34499C8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60 años y más Mujeres</w:t>
      </w:r>
    </w:p>
    <w:p w14:paraId="07067E5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 59 Hombres</w:t>
      </w:r>
    </w:p>
    <w:p w14:paraId="1F29E29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60 años y más Hombres</w:t>
      </w:r>
    </w:p>
    <w:p w14:paraId="24E7896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Integrantes Grupos Acreditados</w:t>
      </w:r>
    </w:p>
    <w:p w14:paraId="618F5BF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 59 Mujeres</w:t>
      </w:r>
    </w:p>
    <w:p w14:paraId="53C7A58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60 años y más Mujeres</w:t>
      </w:r>
    </w:p>
    <w:p w14:paraId="2D26695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 59 Hombres</w:t>
      </w:r>
    </w:p>
    <w:p w14:paraId="35A2F52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60 años y más Hombres</w:t>
      </w:r>
    </w:p>
    <w:p w14:paraId="47A3EA3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Integrantes Grupos Re-acreditados</w:t>
      </w:r>
    </w:p>
    <w:p w14:paraId="765DA61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 59 Mujeres</w:t>
      </w:r>
    </w:p>
    <w:p w14:paraId="01B96CD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60 años y más Mujeres</w:t>
      </w:r>
    </w:p>
    <w:p w14:paraId="4192303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 59 Hombres</w:t>
      </w:r>
    </w:p>
    <w:p w14:paraId="2051080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60 años y más Hombres</w:t>
      </w:r>
    </w:p>
    <w:p w14:paraId="5FADAEB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Integrantes Grupos Acreditados con Excelencia</w:t>
      </w:r>
    </w:p>
    <w:p w14:paraId="25136DF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 59 Mujeres</w:t>
      </w:r>
    </w:p>
    <w:p w14:paraId="756EFA1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60 años y más Mujeres</w:t>
      </w:r>
    </w:p>
    <w:p w14:paraId="3D7C4DB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 59 Hombres</w:t>
      </w:r>
    </w:p>
    <w:p w14:paraId="64BF5DB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60 años y más Hombres</w:t>
      </w:r>
    </w:p>
    <w:p w14:paraId="1C7A502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Diabetes mellitus</w:t>
      </w:r>
    </w:p>
    <w:p w14:paraId="1B62B86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Acreditados</w:t>
      </w:r>
    </w:p>
    <w:p w14:paraId="3547EF2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Re-acreditados</w:t>
      </w:r>
    </w:p>
    <w:p w14:paraId="23AF62F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Acreditados con excelencia</w:t>
      </w:r>
    </w:p>
    <w:p w14:paraId="1A73B05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Hipertensión arterial</w:t>
      </w:r>
    </w:p>
    <w:p w14:paraId="6340A59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Acreditados</w:t>
      </w:r>
    </w:p>
    <w:p w14:paraId="421D5D3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Re-acreditados</w:t>
      </w:r>
    </w:p>
    <w:p w14:paraId="7B8E964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Acreditados con excelencia</w:t>
      </w:r>
    </w:p>
    <w:p w14:paraId="2828B0B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Obesidad</w:t>
      </w:r>
    </w:p>
    <w:p w14:paraId="3C10EEF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Acreditados</w:t>
      </w:r>
    </w:p>
    <w:p w14:paraId="70AB7AC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Re-acreditados</w:t>
      </w:r>
    </w:p>
    <w:p w14:paraId="7D92EFD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Acreditados con excelencia</w:t>
      </w:r>
    </w:p>
    <w:p w14:paraId="09084EE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Dislipidemias</w:t>
      </w:r>
    </w:p>
    <w:p w14:paraId="1EC772C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Acreditados</w:t>
      </w:r>
    </w:p>
    <w:p w14:paraId="648BBA2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Re-acreditados</w:t>
      </w:r>
    </w:p>
    <w:p w14:paraId="5F712CE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Acreditados con excelencia</w:t>
      </w:r>
    </w:p>
    <w:p w14:paraId="13D57A3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Síndrome metabólico</w:t>
      </w:r>
    </w:p>
    <w:p w14:paraId="7FBF061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Acreditados</w:t>
      </w:r>
    </w:p>
    <w:p w14:paraId="5E5AA13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Re-acreditados</w:t>
      </w:r>
    </w:p>
    <w:p w14:paraId="55E684A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Acreditados con excelencia</w:t>
      </w:r>
    </w:p>
    <w:p w14:paraId="077CE3AD"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Orientación integral</w:t>
      </w:r>
    </w:p>
    <w:p w14:paraId="5D371CD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Psicológica</w:t>
      </w:r>
    </w:p>
    <w:p w14:paraId="265B534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Nutricional</w:t>
      </w:r>
    </w:p>
    <w:p w14:paraId="1895BFF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Odontológica</w:t>
      </w:r>
    </w:p>
    <w:p w14:paraId="43F1B73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lastRenderedPageBreak/>
        <w:t>Activación física</w:t>
      </w:r>
    </w:p>
    <w:p w14:paraId="2B0EFFC4"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103 Madres capacitadas</w:t>
      </w:r>
    </w:p>
    <w:p w14:paraId="7976D7EB"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EDAS</w:t>
      </w:r>
    </w:p>
    <w:p w14:paraId="5F464AC7"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IRAS</w:t>
      </w:r>
    </w:p>
    <w:p w14:paraId="26AFB09A"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Desnutrición infantil inicial</w:t>
      </w:r>
    </w:p>
    <w:p w14:paraId="3D16C48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Desnutrición infantil refuerzo</w:t>
      </w:r>
    </w:p>
    <w:p w14:paraId="2D7E8547"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Estimulación temprana inicial</w:t>
      </w:r>
    </w:p>
    <w:p w14:paraId="69CBAF8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Obesidad y sobrepeso inicial</w:t>
      </w:r>
    </w:p>
    <w:p w14:paraId="461A0432"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Obesidad y sobrepeso refuerzo</w:t>
      </w:r>
    </w:p>
    <w:p w14:paraId="6F1FBB71"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Cuidados al recién nacido</w:t>
      </w:r>
    </w:p>
    <w:p w14:paraId="2F66D09E"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Lactancia materna</w:t>
      </w:r>
    </w:p>
    <w:p w14:paraId="165E0CE6" w14:textId="77777777" w:rsidR="00C1450F" w:rsidRPr="00C1450F" w:rsidRDefault="00C1450F" w:rsidP="00592311">
      <w:pPr>
        <w:pStyle w:val="Prrafodelista"/>
        <w:widowControl w:val="0"/>
        <w:numPr>
          <w:ilvl w:val="0"/>
          <w:numId w:val="4"/>
        </w:numPr>
        <w:spacing w:after="0" w:line="240" w:lineRule="atLeast"/>
        <w:jc w:val="both"/>
        <w:rPr>
          <w:rFonts w:cs="Noto Sans"/>
          <w:strike/>
          <w:szCs w:val="18"/>
          <w:lang w:val="es-ES_tradnl"/>
        </w:rPr>
      </w:pPr>
      <w:r w:rsidRPr="00C1450F">
        <w:rPr>
          <w:rFonts w:cs="Noto Sans"/>
          <w:szCs w:val="18"/>
          <w:lang w:val="es-ES_tradnl"/>
        </w:rPr>
        <w:t>104 Grupos para la Promoción de la Salud del Adolescente</w:t>
      </w:r>
    </w:p>
    <w:p w14:paraId="3121A2AE"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Actividades Preventivas para Adolescentes</w:t>
      </w:r>
    </w:p>
    <w:p w14:paraId="726ABFD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Mujer 10 a 14 años</w:t>
      </w:r>
    </w:p>
    <w:p w14:paraId="044F1BD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Mujer 15 a 19 años</w:t>
      </w:r>
    </w:p>
    <w:p w14:paraId="69EAB9B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Hombre 10 a 14 años</w:t>
      </w:r>
    </w:p>
    <w:p w14:paraId="6CE3F32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Hombre 15 a 19 años</w:t>
      </w:r>
    </w:p>
    <w:p w14:paraId="7FF31BA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Total de Actividades Realizadas (Deportiva, Cultural, psicoeducativa)</w:t>
      </w:r>
    </w:p>
    <w:p w14:paraId="2C79518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w:t>
      </w:r>
    </w:p>
    <w:p w14:paraId="4538885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Indígena</w:t>
      </w:r>
    </w:p>
    <w:p w14:paraId="24D47B6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Afrodescendiente</w:t>
      </w:r>
    </w:p>
    <w:p w14:paraId="068FF96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Migrante</w:t>
      </w:r>
    </w:p>
    <w:p w14:paraId="5C6011C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LGBTTTI+</w:t>
      </w:r>
    </w:p>
    <w:p w14:paraId="6C97CB7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Con alguna discapacidad</w:t>
      </w:r>
    </w:p>
    <w:p w14:paraId="1664DCC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Datos generales del GAPS</w:t>
      </w:r>
    </w:p>
    <w:p w14:paraId="3676D4F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Atención</w:t>
      </w:r>
    </w:p>
    <w:p w14:paraId="07D5390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Total de Grupos en Operación</w:t>
      </w:r>
    </w:p>
    <w:p w14:paraId="19F8F8C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Adolescentes asistentes de los Grupos en Operación</w:t>
      </w:r>
    </w:p>
    <w:p w14:paraId="7F6D28E8"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Tipo de Población</w:t>
      </w:r>
    </w:p>
    <w:p w14:paraId="19C7501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 de Grupos Rurales</w:t>
      </w:r>
    </w:p>
    <w:p w14:paraId="0E57FC9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 de Grupos Urbanos</w:t>
      </w:r>
    </w:p>
    <w:p w14:paraId="6081E0D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Mujer 10 a 14 años</w:t>
      </w:r>
    </w:p>
    <w:p w14:paraId="719C0DA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Mujer 15 a 19 años</w:t>
      </w:r>
    </w:p>
    <w:p w14:paraId="0AC455D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Hombre 10 a 14 años</w:t>
      </w:r>
    </w:p>
    <w:p w14:paraId="291E36A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Hombre 15 a 19 años</w:t>
      </w:r>
    </w:p>
    <w:p w14:paraId="07248AA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Población indígena</w:t>
      </w:r>
    </w:p>
    <w:p w14:paraId="1FE8E40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Población migrante</w:t>
      </w:r>
    </w:p>
    <w:p w14:paraId="448141A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Población con alguna discapacidad</w:t>
      </w:r>
    </w:p>
    <w:p w14:paraId="2DBF89D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Población LGBTTTI</w:t>
      </w:r>
    </w:p>
    <w:p w14:paraId="2817DA7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 total de grupos que completaron el Modelo GAPS</w:t>
      </w:r>
    </w:p>
    <w:p w14:paraId="3624ED8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Número total de adolescentes que completaron el Modelo GAPS</w:t>
      </w:r>
    </w:p>
    <w:p w14:paraId="41B86BBE"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Salud reproductiva</w:t>
      </w:r>
    </w:p>
    <w:p w14:paraId="5B0A37DB"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Unidades de Consulta externa</w:t>
      </w:r>
    </w:p>
    <w:p w14:paraId="320DB29D"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Métodos quirúrgicos</w:t>
      </w:r>
    </w:p>
    <w:p w14:paraId="5289F3A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114 OTB</w:t>
      </w:r>
    </w:p>
    <w:p w14:paraId="1154ED2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&lt; 20 años</w:t>
      </w:r>
    </w:p>
    <w:p w14:paraId="021A3CA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20 años y más</w:t>
      </w:r>
    </w:p>
    <w:p w14:paraId="4395531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113 Vasectomía tradicional</w:t>
      </w:r>
    </w:p>
    <w:p w14:paraId="52A2833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lastRenderedPageBreak/>
        <w:t>Vasectomías &lt; 20 años</w:t>
      </w:r>
    </w:p>
    <w:p w14:paraId="3F8F986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Vasectomías 20 años y más</w:t>
      </w:r>
    </w:p>
    <w:p w14:paraId="02D5E08A"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111 Tamiz Neonatal</w:t>
      </w:r>
    </w:p>
    <w:p w14:paraId="6213C80D"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Metabólico</w:t>
      </w:r>
    </w:p>
    <w:p w14:paraId="2BEE843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Recién Nacidos Tamizados</w:t>
      </w:r>
    </w:p>
    <w:p w14:paraId="785365F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Galactosemia confirmada</w:t>
      </w:r>
    </w:p>
    <w:p w14:paraId="327B4D6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Hiperplasia suprarrenal confirmada</w:t>
      </w:r>
    </w:p>
    <w:p w14:paraId="3F54794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Fenilcetonuria confirmada</w:t>
      </w:r>
    </w:p>
    <w:p w14:paraId="26BE4A8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Deficiencia de glucosa 6 fosfato deshidrogenasa confirmada</w:t>
      </w:r>
    </w:p>
    <w:p w14:paraId="6D3CEDE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Fibrosis quística confirmada</w:t>
      </w:r>
    </w:p>
    <w:p w14:paraId="5580D71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Hipotiroidismo confirmado</w:t>
      </w:r>
    </w:p>
    <w:p w14:paraId="1C62313A" w14:textId="2EFD9487" w:rsidR="00844DF8" w:rsidRPr="00844DF8" w:rsidRDefault="00844DF8" w:rsidP="00844DF8">
      <w:pPr>
        <w:pStyle w:val="Prrafodelista"/>
        <w:widowControl w:val="0"/>
        <w:numPr>
          <w:ilvl w:val="2"/>
          <w:numId w:val="4"/>
        </w:numPr>
        <w:spacing w:after="0" w:line="240" w:lineRule="atLeast"/>
        <w:jc w:val="both"/>
        <w:rPr>
          <w:rFonts w:cs="Noto Sans"/>
          <w:color w:val="auto"/>
          <w:szCs w:val="18"/>
          <w:lang w:val="es-ES_tradnl"/>
        </w:rPr>
      </w:pPr>
      <w:r w:rsidRPr="00844DF8">
        <w:rPr>
          <w:rFonts w:cs="Noto Sans"/>
          <w:color w:val="auto"/>
          <w:szCs w:val="18"/>
          <w:lang w:val="es-ES_tradnl"/>
        </w:rPr>
        <w:t>Tamiz Auditivo Neontal (TAN)</w:t>
      </w:r>
    </w:p>
    <w:p w14:paraId="7E074F33" w14:textId="77777777" w:rsidR="00844DF8" w:rsidRPr="00844DF8" w:rsidRDefault="00844DF8" w:rsidP="00844DF8">
      <w:pPr>
        <w:pStyle w:val="Prrafodelista"/>
        <w:widowControl w:val="0"/>
        <w:numPr>
          <w:ilvl w:val="3"/>
          <w:numId w:val="4"/>
        </w:numPr>
        <w:spacing w:after="0" w:line="240" w:lineRule="atLeast"/>
        <w:jc w:val="both"/>
        <w:rPr>
          <w:rFonts w:cs="Noto Sans"/>
          <w:color w:val="auto"/>
          <w:szCs w:val="18"/>
          <w:lang w:val="es-ES_tradnl"/>
        </w:rPr>
      </w:pPr>
      <w:r w:rsidRPr="00844DF8">
        <w:rPr>
          <w:rFonts w:cs="Noto Sans"/>
          <w:color w:val="auto"/>
          <w:szCs w:val="18"/>
          <w:lang w:val="es-ES_tradnl"/>
        </w:rPr>
        <w:t>Primera prueba</w:t>
      </w:r>
    </w:p>
    <w:p w14:paraId="79765C56" w14:textId="77777777" w:rsidR="00844DF8" w:rsidRPr="00844DF8" w:rsidRDefault="00844DF8" w:rsidP="00844DF8">
      <w:pPr>
        <w:pStyle w:val="Prrafodelista"/>
        <w:widowControl w:val="0"/>
        <w:numPr>
          <w:ilvl w:val="4"/>
          <w:numId w:val="4"/>
        </w:numPr>
        <w:spacing w:after="0" w:line="240" w:lineRule="atLeast"/>
        <w:rPr>
          <w:rFonts w:cs="Noto Sans"/>
          <w:color w:val="auto"/>
          <w:szCs w:val="18"/>
          <w:lang w:val="es-ES_tradnl"/>
        </w:rPr>
      </w:pPr>
      <w:r w:rsidRPr="00844DF8">
        <w:rPr>
          <w:rFonts w:cs="Noto Sans"/>
          <w:color w:val="auto"/>
          <w:szCs w:val="18"/>
          <w:lang w:val="es-ES_tradnl"/>
        </w:rPr>
        <w:t>Total</w:t>
      </w:r>
    </w:p>
    <w:p w14:paraId="4CC13AC4" w14:textId="3290FA74" w:rsidR="00844DF8" w:rsidRPr="00844DF8" w:rsidRDefault="00844DF8" w:rsidP="00844DF8">
      <w:pPr>
        <w:pStyle w:val="Prrafodelista"/>
        <w:widowControl w:val="0"/>
        <w:numPr>
          <w:ilvl w:val="4"/>
          <w:numId w:val="4"/>
        </w:numPr>
        <w:spacing w:after="0" w:line="240" w:lineRule="atLeast"/>
        <w:jc w:val="both"/>
        <w:rPr>
          <w:rFonts w:cs="Noto Sans"/>
          <w:color w:val="auto"/>
          <w:szCs w:val="18"/>
          <w:lang w:val="es-ES_tradnl"/>
        </w:rPr>
      </w:pPr>
      <w:r w:rsidRPr="00844DF8">
        <w:rPr>
          <w:rFonts w:cs="Noto Sans"/>
          <w:color w:val="auto"/>
          <w:szCs w:val="18"/>
          <w:lang w:val="es-ES_tradnl"/>
        </w:rPr>
        <w:t>Menores de 28 días</w:t>
      </w:r>
      <w:r w:rsidR="00AC0FD5">
        <w:rPr>
          <w:rFonts w:cs="Noto Sans"/>
          <w:color w:val="auto"/>
          <w:szCs w:val="18"/>
          <w:lang w:val="es-ES_tradnl"/>
        </w:rPr>
        <w:t>. Institucional</w:t>
      </w:r>
    </w:p>
    <w:p w14:paraId="2BF83DDB" w14:textId="77777777" w:rsidR="00844DF8" w:rsidRPr="00844DF8" w:rsidRDefault="00844DF8" w:rsidP="00844DF8">
      <w:pPr>
        <w:pStyle w:val="Prrafodelista"/>
        <w:widowControl w:val="0"/>
        <w:numPr>
          <w:ilvl w:val="3"/>
          <w:numId w:val="4"/>
        </w:numPr>
        <w:spacing w:after="0" w:line="240" w:lineRule="atLeast"/>
        <w:jc w:val="both"/>
        <w:rPr>
          <w:rFonts w:cs="Noto Sans"/>
          <w:color w:val="auto"/>
          <w:szCs w:val="18"/>
          <w:lang w:val="es-ES_tradnl"/>
        </w:rPr>
      </w:pPr>
      <w:r w:rsidRPr="00844DF8">
        <w:rPr>
          <w:rFonts w:cs="Noto Sans"/>
          <w:color w:val="auto"/>
          <w:szCs w:val="18"/>
          <w:lang w:val="es-ES_tradnl"/>
        </w:rPr>
        <w:t>Segunda prueba</w:t>
      </w:r>
    </w:p>
    <w:p w14:paraId="6D69CD6D" w14:textId="77777777" w:rsidR="00844DF8" w:rsidRPr="00844DF8" w:rsidRDefault="00844DF8" w:rsidP="00844DF8">
      <w:pPr>
        <w:pStyle w:val="Prrafodelista"/>
        <w:widowControl w:val="0"/>
        <w:numPr>
          <w:ilvl w:val="3"/>
          <w:numId w:val="4"/>
        </w:numPr>
        <w:spacing w:after="0" w:line="240" w:lineRule="atLeast"/>
        <w:jc w:val="both"/>
        <w:rPr>
          <w:rFonts w:cs="Noto Sans"/>
          <w:color w:val="auto"/>
          <w:szCs w:val="18"/>
          <w:lang w:val="es-ES_tradnl"/>
        </w:rPr>
      </w:pPr>
      <w:r w:rsidRPr="00844DF8">
        <w:rPr>
          <w:rFonts w:cs="Noto Sans"/>
          <w:color w:val="auto"/>
          <w:szCs w:val="18"/>
          <w:lang w:val="es-ES_tradnl"/>
        </w:rPr>
        <w:t>TAN con sospecha de hipoacusia (primera prueba)</w:t>
      </w:r>
    </w:p>
    <w:p w14:paraId="0EFACAC2" w14:textId="77777777" w:rsidR="00844DF8" w:rsidRPr="00844DF8" w:rsidRDefault="00844DF8" w:rsidP="00844DF8">
      <w:pPr>
        <w:pStyle w:val="Prrafodelista"/>
        <w:widowControl w:val="0"/>
        <w:numPr>
          <w:ilvl w:val="4"/>
          <w:numId w:val="4"/>
        </w:numPr>
        <w:spacing w:after="0" w:line="240" w:lineRule="atLeast"/>
        <w:rPr>
          <w:rFonts w:cs="Noto Sans"/>
          <w:color w:val="auto"/>
          <w:szCs w:val="18"/>
          <w:lang w:val="es-ES_tradnl"/>
        </w:rPr>
      </w:pPr>
      <w:r w:rsidRPr="00844DF8">
        <w:rPr>
          <w:rFonts w:cs="Noto Sans"/>
          <w:color w:val="auto"/>
          <w:szCs w:val="18"/>
          <w:lang w:val="es-ES_tradnl"/>
        </w:rPr>
        <w:t>Total</w:t>
      </w:r>
    </w:p>
    <w:p w14:paraId="46412734" w14:textId="77777777" w:rsidR="00844DF8" w:rsidRPr="00844DF8" w:rsidRDefault="00844DF8" w:rsidP="00844DF8">
      <w:pPr>
        <w:pStyle w:val="Prrafodelista"/>
        <w:widowControl w:val="0"/>
        <w:numPr>
          <w:ilvl w:val="4"/>
          <w:numId w:val="4"/>
        </w:numPr>
        <w:spacing w:after="0" w:line="240" w:lineRule="atLeast"/>
        <w:jc w:val="both"/>
        <w:rPr>
          <w:rFonts w:cs="Noto Sans"/>
          <w:color w:val="auto"/>
          <w:szCs w:val="18"/>
          <w:lang w:val="es-ES_tradnl"/>
        </w:rPr>
      </w:pPr>
      <w:r w:rsidRPr="00844DF8">
        <w:rPr>
          <w:rFonts w:cs="Noto Sans"/>
          <w:color w:val="auto"/>
          <w:szCs w:val="18"/>
          <w:lang w:val="es-ES_tradnl"/>
        </w:rPr>
        <w:t>Menor de 28 días</w:t>
      </w:r>
    </w:p>
    <w:p w14:paraId="4C89CE9B" w14:textId="77777777" w:rsidR="00844DF8" w:rsidRPr="00844DF8" w:rsidRDefault="00844DF8" w:rsidP="00844DF8">
      <w:pPr>
        <w:pStyle w:val="Prrafodelista"/>
        <w:widowControl w:val="0"/>
        <w:numPr>
          <w:ilvl w:val="3"/>
          <w:numId w:val="4"/>
        </w:numPr>
        <w:spacing w:after="0" w:line="240" w:lineRule="atLeast"/>
        <w:rPr>
          <w:rFonts w:cs="Noto Sans"/>
          <w:color w:val="auto"/>
          <w:szCs w:val="18"/>
          <w:lang w:val="es-ES_tradnl"/>
        </w:rPr>
      </w:pPr>
      <w:r w:rsidRPr="00844DF8">
        <w:rPr>
          <w:rFonts w:cs="Noto Sans"/>
          <w:color w:val="auto"/>
          <w:szCs w:val="18"/>
          <w:lang w:val="es-ES_tradnl"/>
        </w:rPr>
        <w:t>TAN confirmado de hipoacusia (segunda prueba)</w:t>
      </w:r>
    </w:p>
    <w:p w14:paraId="5DC7EC8B" w14:textId="77777777" w:rsidR="00844DF8" w:rsidRPr="00844DF8" w:rsidRDefault="00844DF8" w:rsidP="00844DF8">
      <w:pPr>
        <w:pStyle w:val="Prrafodelista"/>
        <w:widowControl w:val="0"/>
        <w:numPr>
          <w:ilvl w:val="3"/>
          <w:numId w:val="4"/>
        </w:numPr>
        <w:spacing w:after="0" w:line="240" w:lineRule="atLeast"/>
        <w:jc w:val="both"/>
        <w:rPr>
          <w:rFonts w:cs="Noto Sans"/>
          <w:color w:val="auto"/>
          <w:szCs w:val="18"/>
          <w:lang w:val="es-ES_tradnl"/>
        </w:rPr>
      </w:pPr>
      <w:r w:rsidRPr="00844DF8">
        <w:rPr>
          <w:rFonts w:cs="Noto Sans"/>
          <w:color w:val="auto"/>
          <w:szCs w:val="18"/>
          <w:lang w:val="es-ES_tradnl"/>
        </w:rPr>
        <w:t>Referidos a Servicio de Audiología</w:t>
      </w:r>
    </w:p>
    <w:p w14:paraId="0A6DD63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286 Síndrome de Turner casos confirmados por cariotipo</w:t>
      </w:r>
    </w:p>
    <w:p w14:paraId="32BFF777"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115 Casos de intoxicación por picadura de alacrán</w:t>
      </w:r>
    </w:p>
    <w:p w14:paraId="098550E6"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Sitio de la agresión</w:t>
      </w:r>
    </w:p>
    <w:p w14:paraId="5A7D31A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Dentro de la vivienda</w:t>
      </w:r>
    </w:p>
    <w:p w14:paraId="0FE723B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Peridomicilio</w:t>
      </w:r>
    </w:p>
    <w:p w14:paraId="315319D3"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Otros sitios</w:t>
      </w:r>
    </w:p>
    <w:p w14:paraId="5C12796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Faboterápico antialacrán</w:t>
      </w:r>
    </w:p>
    <w:p w14:paraId="4BC88F1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Frascos de suero aplicados</w:t>
      </w:r>
    </w:p>
    <w:p w14:paraId="6826D01B"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Casos tratados con faboterápico</w:t>
      </w:r>
    </w:p>
    <w:p w14:paraId="340A78B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Aplicado en los primeros 30 minutos</w:t>
      </w:r>
    </w:p>
    <w:p w14:paraId="10C60DAD"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Zoonosis</w:t>
      </w:r>
    </w:p>
    <w:p w14:paraId="19076FBB" w14:textId="77777777" w:rsidR="00C1450F" w:rsidRPr="00C1450F" w:rsidRDefault="00C1450F" w:rsidP="00C1450F">
      <w:pPr>
        <w:ind w:left="720"/>
        <w:rPr>
          <w:rFonts w:cs="Noto Sans"/>
          <w:szCs w:val="18"/>
          <w:lang w:val="es-ES_tradnl"/>
        </w:rPr>
      </w:pPr>
      <w:r w:rsidRPr="00C1450F">
        <w:rPr>
          <w:rFonts w:cs="Noto Sans"/>
          <w:szCs w:val="18"/>
          <w:lang w:val="es-ES_tradnl"/>
        </w:rPr>
        <w:t>Reportar con base al formato Anexo “</w:t>
      </w:r>
      <w:r w:rsidRPr="00C1450F">
        <w:rPr>
          <w:rFonts w:cs="Noto Sans"/>
          <w:b/>
          <w:szCs w:val="18"/>
          <w:lang w:val="es-ES_tradnl"/>
        </w:rPr>
        <w:t>FICHA INDIVIDUAL DE PROFILAXIS ANTIRRÁBICA HUMANA</w:t>
      </w:r>
      <w:r w:rsidRPr="00C1450F">
        <w:rPr>
          <w:rFonts w:cs="Noto Sans"/>
          <w:szCs w:val="18"/>
          <w:lang w:val="es-ES_tradnl"/>
        </w:rPr>
        <w:t>”</w:t>
      </w:r>
    </w:p>
    <w:p w14:paraId="4D561028"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116 Rabia profilaxis a humanos</w:t>
      </w:r>
    </w:p>
    <w:p w14:paraId="79B6A35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Riesgo leve</w:t>
      </w:r>
    </w:p>
    <w:p w14:paraId="6EA57ED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Personas agredidas por perro</w:t>
      </w:r>
    </w:p>
    <w:p w14:paraId="5E002BD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Personas agredidas por gato</w:t>
      </w:r>
    </w:p>
    <w:p w14:paraId="479F9FD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Dosis agredido por perro</w:t>
      </w:r>
    </w:p>
    <w:p w14:paraId="51C2E94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Dosis agredido por gato</w:t>
      </w:r>
    </w:p>
    <w:p w14:paraId="3D7CD05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Incompletos Personas agredidas por perro</w:t>
      </w:r>
    </w:p>
    <w:p w14:paraId="785086B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Incompletos Personas agredidas por gato</w:t>
      </w:r>
    </w:p>
    <w:p w14:paraId="444E26A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Incompletos Dosis agredido por perro</w:t>
      </w:r>
    </w:p>
    <w:p w14:paraId="052CAED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Incompletos Dosis agredido por gato</w:t>
      </w:r>
    </w:p>
    <w:p w14:paraId="1E3CBC2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Riesgo grave</w:t>
      </w:r>
    </w:p>
    <w:p w14:paraId="1B0B380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Personas agredidas por perro</w:t>
      </w:r>
    </w:p>
    <w:p w14:paraId="1870404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Personas agredidas por gato</w:t>
      </w:r>
    </w:p>
    <w:p w14:paraId="255F9DD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Personas agredidas por perro desaparecido</w:t>
      </w:r>
    </w:p>
    <w:p w14:paraId="60363E9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lastRenderedPageBreak/>
        <w:t>Completos Personas agredidas por gato desap</w:t>
      </w:r>
      <w:bookmarkStart w:id="80" w:name="_GoBack"/>
      <w:bookmarkEnd w:id="80"/>
      <w:r w:rsidRPr="00C1450F">
        <w:rPr>
          <w:rFonts w:cs="Noto Sans"/>
          <w:szCs w:val="18"/>
          <w:lang w:val="es-ES_tradnl"/>
        </w:rPr>
        <w:t>arecido</w:t>
      </w:r>
    </w:p>
    <w:p w14:paraId="1C0BA3F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Personas agredidas por animales silvestres</w:t>
      </w:r>
    </w:p>
    <w:p w14:paraId="059CDE7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Personas en contacto con ganado de interés económico a RPB</w:t>
      </w:r>
    </w:p>
    <w:p w14:paraId="6E0E6DF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Dosis a personas agredidas por perro</w:t>
      </w:r>
    </w:p>
    <w:p w14:paraId="3A9E740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Dosis a personas agredidas por gato</w:t>
      </w:r>
    </w:p>
    <w:p w14:paraId="6BD6FB5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Dosis a personas agredidas por perro desaparecido</w:t>
      </w:r>
    </w:p>
    <w:p w14:paraId="3175835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Dosis a personas agredidas por gato desaparecido</w:t>
      </w:r>
    </w:p>
    <w:p w14:paraId="043D4E5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Dosis a personas agredidas por animales silvestres</w:t>
      </w:r>
    </w:p>
    <w:p w14:paraId="3EF34B5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Completos Dosis en contacto con por ganado de interés económico a RPB</w:t>
      </w:r>
    </w:p>
    <w:p w14:paraId="169E9D2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Incompletos Personas agredidas por perro</w:t>
      </w:r>
    </w:p>
    <w:p w14:paraId="5E00AD4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Incompletos Personas agredidas por gato</w:t>
      </w:r>
    </w:p>
    <w:p w14:paraId="5B034B4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Incompletos Dosis a personas agredidas por perro</w:t>
      </w:r>
    </w:p>
    <w:p w14:paraId="286C23F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Incompletos Dosis a personas agredidas por gato</w:t>
      </w:r>
    </w:p>
    <w:p w14:paraId="57AC522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Inmunoglobulinas IgAH (Jeringas prellenadas)</w:t>
      </w:r>
    </w:p>
    <w:p w14:paraId="08D9A94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Pre-exposición</w:t>
      </w:r>
    </w:p>
    <w:p w14:paraId="2140826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Total de personas que reciben VAH</w:t>
      </w:r>
    </w:p>
    <w:p w14:paraId="42D69EC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Total de dosis de VAH aplicadas</w:t>
      </w:r>
    </w:p>
    <w:p w14:paraId="3E96F6F7"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118 Salud Sexual y Reproductiva para Adolescentes (SSRA) (Servicios Amigables)</w:t>
      </w:r>
    </w:p>
    <w:p w14:paraId="408D2910"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Promoción SSRA</w:t>
      </w:r>
    </w:p>
    <w:p w14:paraId="026D21A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Preservativos femeninos proporcionados</w:t>
      </w:r>
    </w:p>
    <w:p w14:paraId="2FB0F18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Preservativos masculinos proporcionados</w:t>
      </w:r>
    </w:p>
    <w:p w14:paraId="322E135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Anticoncepción de emergencia proporcionados</w:t>
      </w:r>
    </w:p>
    <w:p w14:paraId="2CA9F9C1"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Actividades extramuros</w:t>
      </w:r>
    </w:p>
    <w:p w14:paraId="0FDF3D9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Mujeres</w:t>
      </w:r>
    </w:p>
    <w:p w14:paraId="024A0FC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Población adolescente beneficiada</w:t>
      </w:r>
    </w:p>
    <w:p w14:paraId="6E4C749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Referencias para la atención</w:t>
      </w:r>
    </w:p>
    <w:p w14:paraId="0622F978"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Hombres</w:t>
      </w:r>
    </w:p>
    <w:p w14:paraId="06C924D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Población adolescente beneficiada</w:t>
      </w:r>
    </w:p>
    <w:p w14:paraId="6D9656E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Referencias para la atención</w:t>
      </w:r>
    </w:p>
    <w:p w14:paraId="3B914BE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Pláticas informativas, talleres educativos, visitas domiciliarias, etc.</w:t>
      </w:r>
    </w:p>
    <w:p w14:paraId="501A220E"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Promotores y/o brigadistas juveniles SSRA</w:t>
      </w:r>
    </w:p>
    <w:p w14:paraId="159948F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Promotores</w:t>
      </w:r>
    </w:p>
    <w:p w14:paraId="349098A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Nuevos (Durante el mes)</w:t>
      </w:r>
    </w:p>
    <w:p w14:paraId="2A3BFFC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Activos (Al final del mes)</w:t>
      </w:r>
    </w:p>
    <w:p w14:paraId="5ACF497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Capacitados (Durante el mes)</w:t>
      </w:r>
    </w:p>
    <w:p w14:paraId="5D42E0A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Intervenciones realizadas</w:t>
      </w:r>
    </w:p>
    <w:p w14:paraId="69B05E5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Adolescentes Promotores Registrados</w:t>
      </w:r>
    </w:p>
    <w:p w14:paraId="2E21533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Brigadistas</w:t>
      </w:r>
    </w:p>
    <w:p w14:paraId="4F81D2E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Nuevos (Durante el mes)</w:t>
      </w:r>
    </w:p>
    <w:p w14:paraId="42858A3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Activos (Al final del mes)</w:t>
      </w:r>
    </w:p>
    <w:p w14:paraId="1813473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Capacitados (Durante el mes)</w:t>
      </w:r>
    </w:p>
    <w:p w14:paraId="369F61B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Intervenciones realizadas</w:t>
      </w:r>
    </w:p>
    <w:p w14:paraId="1B74A2C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Adolescentes Brigadistas Registrados</w:t>
      </w:r>
    </w:p>
    <w:p w14:paraId="6495FC2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Intervenciones realizadas</w:t>
      </w:r>
    </w:p>
    <w:p w14:paraId="68F6EC55"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Estrategia Nacional de Salud Escolar</w:t>
      </w:r>
    </w:p>
    <w:p w14:paraId="63D5715D"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135 Preescolar</w:t>
      </w:r>
    </w:p>
    <w:p w14:paraId="0E6AD9A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lastRenderedPageBreak/>
        <w:t>Acciones preventivas realizadas a alumnas y alumnos</w:t>
      </w:r>
    </w:p>
    <w:p w14:paraId="342B84A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mínimo 6 acciones preventivas</w:t>
      </w:r>
    </w:p>
    <w:p w14:paraId="048BBC2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referidos a unidad de salud</w:t>
      </w:r>
    </w:p>
    <w:p w14:paraId="7FBCF4D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atendidos</w:t>
      </w:r>
    </w:p>
    <w:p w14:paraId="0F098E1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Cartilla Nacional de Salud</w:t>
      </w:r>
    </w:p>
    <w:p w14:paraId="7C9C9B7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Cartilla Nacional de Salud Activa</w:t>
      </w:r>
    </w:p>
    <w:p w14:paraId="1F04E3EC"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136 Primaria</w:t>
      </w:r>
    </w:p>
    <w:p w14:paraId="19A8978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Acciones preventivas realizadas a alumnas y alumnos</w:t>
      </w:r>
    </w:p>
    <w:p w14:paraId="73C8B6E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mínimo 6 acciones preventivas</w:t>
      </w:r>
    </w:p>
    <w:p w14:paraId="761DBEF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referidos a unidad de salud</w:t>
      </w:r>
      <w:r w:rsidRPr="00C1450F">
        <w:rPr>
          <w:rFonts w:cs="Noto Sans"/>
          <w:szCs w:val="18"/>
          <w:lang w:val="es-ES_tradnl"/>
        </w:rPr>
        <w:tab/>
      </w:r>
    </w:p>
    <w:p w14:paraId="6E33FE1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atendidos</w:t>
      </w:r>
    </w:p>
    <w:p w14:paraId="5BA7BC0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Cartilla Nacional de Salud</w:t>
      </w:r>
    </w:p>
    <w:p w14:paraId="4CE451B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Cartilla Nacional de Salud Activa</w:t>
      </w:r>
    </w:p>
    <w:p w14:paraId="6E20EEFD"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137 Secundaria</w:t>
      </w:r>
    </w:p>
    <w:p w14:paraId="007D619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Acciones preventivas realizadas a alumnas y alumnos</w:t>
      </w:r>
    </w:p>
    <w:p w14:paraId="651687B2"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mínimo 6 acciones preventivas</w:t>
      </w:r>
    </w:p>
    <w:p w14:paraId="2C60925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referidos a unidad de salud</w:t>
      </w:r>
      <w:r w:rsidRPr="00C1450F">
        <w:rPr>
          <w:rFonts w:cs="Noto Sans"/>
          <w:szCs w:val="18"/>
          <w:lang w:val="es-ES_tradnl"/>
        </w:rPr>
        <w:tab/>
      </w:r>
    </w:p>
    <w:p w14:paraId="0FDA7D9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atendidos</w:t>
      </w:r>
    </w:p>
    <w:p w14:paraId="4C10612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Cartilla Nacional de Salud</w:t>
      </w:r>
    </w:p>
    <w:p w14:paraId="2B6C96A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Cartilla Nacional de Salud Activa</w:t>
      </w:r>
    </w:p>
    <w:p w14:paraId="7FDB3018"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138 Medio superior</w:t>
      </w:r>
    </w:p>
    <w:p w14:paraId="16D0FCD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Acciones preventivas realizadas a alumnas y alumnos</w:t>
      </w:r>
    </w:p>
    <w:p w14:paraId="6A814C6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mínimo 6 acciones preventivas</w:t>
      </w:r>
    </w:p>
    <w:p w14:paraId="7D5BF183"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referidos a unidad de salud</w:t>
      </w:r>
      <w:r w:rsidRPr="00C1450F">
        <w:rPr>
          <w:rFonts w:cs="Noto Sans"/>
          <w:szCs w:val="18"/>
          <w:lang w:val="es-ES_tradnl"/>
        </w:rPr>
        <w:tab/>
      </w:r>
    </w:p>
    <w:p w14:paraId="4B4D2B58"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atendidos</w:t>
      </w:r>
    </w:p>
    <w:p w14:paraId="6A84B97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Cartilla Nacional de Salud</w:t>
      </w:r>
    </w:p>
    <w:p w14:paraId="00CB022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Alumnas y alumnos con Cartilla Nacional de Salud Activa</w:t>
      </w:r>
    </w:p>
    <w:p w14:paraId="071EBE22"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331 Proceso de certificación de Escuelas Promotoras de la Salud</w:t>
      </w:r>
    </w:p>
    <w:p w14:paraId="4170CCA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 xml:space="preserve">Incorporadas </w:t>
      </w:r>
    </w:p>
    <w:p w14:paraId="1F68381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 xml:space="preserve">Número de escuelas incorporadas </w:t>
      </w:r>
    </w:p>
    <w:p w14:paraId="7C3D820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Prescolar</w:t>
      </w:r>
    </w:p>
    <w:p w14:paraId="5EB344E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Primaria</w:t>
      </w:r>
    </w:p>
    <w:p w14:paraId="1E67287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Secundaria</w:t>
      </w:r>
    </w:p>
    <w:p w14:paraId="768808D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Media Superior</w:t>
      </w:r>
    </w:p>
    <w:p w14:paraId="5BC7EF0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 xml:space="preserve">Población total escolar beneficiada </w:t>
      </w:r>
    </w:p>
    <w:p w14:paraId="2028DD8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 xml:space="preserve">Población escolar indígena beneficiada </w:t>
      </w:r>
    </w:p>
    <w:p w14:paraId="5AC7F1B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 xml:space="preserve">Población escolar migrante beneficiada </w:t>
      </w:r>
    </w:p>
    <w:p w14:paraId="4390D99D"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escolar con discapacidad beneficiada</w:t>
      </w:r>
    </w:p>
    <w:p w14:paraId="26F9379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Etapa I</w:t>
      </w:r>
    </w:p>
    <w:p w14:paraId="41D6C113"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Escuelas certificadas como Escuela Promotoras de la Salud Etapa I</w:t>
      </w:r>
    </w:p>
    <w:p w14:paraId="66B9BD3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Prescolar</w:t>
      </w:r>
    </w:p>
    <w:p w14:paraId="7E9D7DA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Primaria</w:t>
      </w:r>
    </w:p>
    <w:p w14:paraId="7AE9C40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Secundaria</w:t>
      </w:r>
    </w:p>
    <w:p w14:paraId="7513586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Media Superior</w:t>
      </w:r>
    </w:p>
    <w:p w14:paraId="02324E7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total escolar beneficiada</w:t>
      </w:r>
    </w:p>
    <w:p w14:paraId="5EF9F5BD"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escolar indígena beneficiada</w:t>
      </w:r>
    </w:p>
    <w:p w14:paraId="365535D2"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escolar migrante beneficiada</w:t>
      </w:r>
    </w:p>
    <w:p w14:paraId="7DFE81D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escolar con discapacidad beneficiada</w:t>
      </w:r>
    </w:p>
    <w:p w14:paraId="27C7288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lastRenderedPageBreak/>
        <w:t>Etapa II</w:t>
      </w:r>
    </w:p>
    <w:p w14:paraId="1E6AE21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Escuelas certificadas como Escuela Promotoras de la Salud Etapa II</w:t>
      </w:r>
    </w:p>
    <w:p w14:paraId="0571644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Prescolar</w:t>
      </w:r>
    </w:p>
    <w:p w14:paraId="6A20C74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Primaria</w:t>
      </w:r>
    </w:p>
    <w:p w14:paraId="068A576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Secundaria</w:t>
      </w:r>
    </w:p>
    <w:p w14:paraId="0446AA2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Media Superior</w:t>
      </w:r>
    </w:p>
    <w:p w14:paraId="25FAA7C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total escolar beneficiada</w:t>
      </w:r>
    </w:p>
    <w:p w14:paraId="1C03890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escolar indígena beneficiada</w:t>
      </w:r>
    </w:p>
    <w:p w14:paraId="4EACEEE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escolar migrante beneficiada</w:t>
      </w:r>
    </w:p>
    <w:p w14:paraId="5B558BC0"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Etapa III</w:t>
      </w:r>
    </w:p>
    <w:p w14:paraId="7BDF264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Escuelas certificadas como Escuela Promotoras de la Salud Etapa III</w:t>
      </w:r>
    </w:p>
    <w:p w14:paraId="3ACD6B3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Prescolar</w:t>
      </w:r>
    </w:p>
    <w:p w14:paraId="7596A73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Primaria</w:t>
      </w:r>
    </w:p>
    <w:p w14:paraId="2F9AF14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Secundaria</w:t>
      </w:r>
    </w:p>
    <w:p w14:paraId="662819D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Media Superior</w:t>
      </w:r>
    </w:p>
    <w:p w14:paraId="2B75665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total escolar beneficiada</w:t>
      </w:r>
    </w:p>
    <w:p w14:paraId="51E4DC4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escolar indígena beneficiada</w:t>
      </w:r>
    </w:p>
    <w:p w14:paraId="53E31EC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escolar migrante beneficiada</w:t>
      </w:r>
    </w:p>
    <w:p w14:paraId="4B209EB8"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 xml:space="preserve">332 Talleres de capacitación en escuelas </w:t>
      </w:r>
    </w:p>
    <w:p w14:paraId="3D75DE4C"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Número de talleres a escolares</w:t>
      </w:r>
    </w:p>
    <w:p w14:paraId="6DDDE133"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Asistentes escolares</w:t>
      </w:r>
    </w:p>
    <w:p w14:paraId="74154853"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Número de talleres a docentes</w:t>
      </w:r>
    </w:p>
    <w:p w14:paraId="6F84A072"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Asistentes docentes</w:t>
      </w:r>
    </w:p>
    <w:p w14:paraId="4E0C1ED6"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Número de talleres a madres, y padres de familia, tutores</w:t>
      </w:r>
    </w:p>
    <w:p w14:paraId="4207E776"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 xml:space="preserve">Asistentes madres, padres de familia, tutores </w:t>
      </w:r>
    </w:p>
    <w:p w14:paraId="44476D0A"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139 Comunidades saludables participación social</w:t>
      </w:r>
    </w:p>
    <w:p w14:paraId="032EE3F1"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Comités locales de salud activos</w:t>
      </w:r>
    </w:p>
    <w:p w14:paraId="38EB36B8"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Comunidad Iniciada en el proceso de certificación</w:t>
      </w:r>
    </w:p>
    <w:p w14:paraId="329F0418"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Recursos comunitarios formados</w:t>
      </w:r>
    </w:p>
    <w:p w14:paraId="196CCFA2"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 xml:space="preserve">Agentes </w:t>
      </w:r>
    </w:p>
    <w:p w14:paraId="7E663531"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Capacitados</w:t>
      </w:r>
    </w:p>
    <w:p w14:paraId="3213939C"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Paquetes didácticos</w:t>
      </w:r>
    </w:p>
    <w:p w14:paraId="3412966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Entregados</w:t>
      </w:r>
    </w:p>
    <w:p w14:paraId="48218367"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Recursos comunitarios formados</w:t>
      </w:r>
    </w:p>
    <w:p w14:paraId="48BADBE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Procuradoras(es)</w:t>
      </w:r>
    </w:p>
    <w:p w14:paraId="43935D2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Mujeres capacitadas</w:t>
      </w:r>
    </w:p>
    <w:p w14:paraId="07695D0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Hombres capacitados</w:t>
      </w:r>
    </w:p>
    <w:p w14:paraId="70230120"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Comunidad</w:t>
      </w:r>
    </w:p>
    <w:p w14:paraId="09EF272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Orientada en temas de salud pública</w:t>
      </w:r>
    </w:p>
    <w:p w14:paraId="36BEE19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Entornos certificados como favorables a la salud</w:t>
      </w:r>
    </w:p>
    <w:p w14:paraId="53E1E59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Viviendas</w:t>
      </w:r>
    </w:p>
    <w:p w14:paraId="1C322D2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Mercados</w:t>
      </w:r>
    </w:p>
    <w:p w14:paraId="4BFBBDD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Sitios de trabajo</w:t>
      </w:r>
    </w:p>
    <w:p w14:paraId="13AF88B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Otros</w:t>
      </w:r>
    </w:p>
    <w:p w14:paraId="501C047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Espacios de recreación</w:t>
      </w:r>
    </w:p>
    <w:p w14:paraId="5DE3D6A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Grupos de población con Orientación Alimentaria y que realizan ejercicio para el cuidado de la salud</w:t>
      </w:r>
    </w:p>
    <w:p w14:paraId="08AE3F2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Activa en el manejo de los determinantes de la salud</w:t>
      </w:r>
    </w:p>
    <w:p w14:paraId="1FB87788"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lastRenderedPageBreak/>
        <w:t>Certificada como Saludable</w:t>
      </w:r>
    </w:p>
    <w:p w14:paraId="02CE6C22"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Con bandera blanca en salud izada</w:t>
      </w:r>
    </w:p>
    <w:p w14:paraId="44171205"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Sesiones y Talleres</w:t>
      </w:r>
    </w:p>
    <w:p w14:paraId="441B101A"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141. Sesiones y Talleres</w:t>
      </w:r>
    </w:p>
    <w:p w14:paraId="5D458E7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Población general</w:t>
      </w:r>
    </w:p>
    <w:p w14:paraId="5077169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 xml:space="preserve">Consejería de Planificación Familiar </w:t>
      </w:r>
    </w:p>
    <w:p w14:paraId="03AB656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Promoción de la Salud</w:t>
      </w:r>
    </w:p>
    <w:p w14:paraId="615D9DC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Talleres comunitarios de Promoción de la Salud</w:t>
      </w:r>
    </w:p>
    <w:p w14:paraId="5F7B673C"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Población General</w:t>
      </w:r>
    </w:p>
    <w:p w14:paraId="1C34579E"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Alumnas y alumnos</w:t>
      </w:r>
    </w:p>
    <w:p w14:paraId="1F1214AE"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Docentes</w:t>
      </w:r>
    </w:p>
    <w:p w14:paraId="13B0073E"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Talleres a migrantes</w:t>
      </w:r>
    </w:p>
    <w:p w14:paraId="6312998E"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Migrantes asistentes</w:t>
      </w:r>
    </w:p>
    <w:p w14:paraId="5B99DA1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Sesiones educativas</w:t>
      </w:r>
    </w:p>
    <w:p w14:paraId="385087B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Lactancia materna y alimentación complementaria</w:t>
      </w:r>
    </w:p>
    <w:p w14:paraId="0473256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CeNSIA</w:t>
      </w:r>
    </w:p>
    <w:p w14:paraId="506F143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Sesiones Informativas</w:t>
      </w:r>
    </w:p>
    <w:p w14:paraId="50688C54"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Prevención del Maltrato infantil</w:t>
      </w:r>
    </w:p>
    <w:p w14:paraId="55DC4B61" w14:textId="77777777" w:rsidR="00C1450F" w:rsidRPr="00C1450F" w:rsidRDefault="00C1450F" w:rsidP="00592311">
      <w:pPr>
        <w:pStyle w:val="Prrafodelista"/>
        <w:widowControl w:val="0"/>
        <w:numPr>
          <w:ilvl w:val="5"/>
          <w:numId w:val="4"/>
        </w:numPr>
        <w:spacing w:after="0" w:line="240" w:lineRule="atLeast"/>
        <w:jc w:val="both"/>
        <w:rPr>
          <w:rFonts w:cs="Noto Sans"/>
          <w:szCs w:val="18"/>
          <w:lang w:val="es-ES_tradnl"/>
        </w:rPr>
      </w:pPr>
      <w:r w:rsidRPr="00C1450F">
        <w:rPr>
          <w:rFonts w:cs="Noto Sans"/>
          <w:szCs w:val="18"/>
          <w:lang w:val="es-ES_tradnl"/>
        </w:rPr>
        <w:t>Sesiones</w:t>
      </w:r>
    </w:p>
    <w:p w14:paraId="7F44B268" w14:textId="77777777" w:rsidR="00C1450F" w:rsidRPr="00C1450F" w:rsidRDefault="00C1450F" w:rsidP="00592311">
      <w:pPr>
        <w:pStyle w:val="Prrafodelista"/>
        <w:widowControl w:val="0"/>
        <w:numPr>
          <w:ilvl w:val="5"/>
          <w:numId w:val="4"/>
        </w:numPr>
        <w:spacing w:after="0" w:line="240" w:lineRule="atLeast"/>
        <w:jc w:val="both"/>
        <w:rPr>
          <w:rFonts w:cs="Noto Sans"/>
          <w:szCs w:val="18"/>
          <w:lang w:val="es-ES_tradnl"/>
        </w:rPr>
      </w:pPr>
      <w:r w:rsidRPr="00C1450F">
        <w:rPr>
          <w:rFonts w:cs="Noto Sans"/>
          <w:szCs w:val="18"/>
          <w:lang w:val="es-ES_tradnl"/>
        </w:rPr>
        <w:t>Madres, Padres y/o Tutores (Asistentes)</w:t>
      </w:r>
    </w:p>
    <w:p w14:paraId="097D4EC0"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Prevención de la Violencia</w:t>
      </w:r>
    </w:p>
    <w:p w14:paraId="2742BEBE" w14:textId="77777777" w:rsidR="00C1450F" w:rsidRPr="00C1450F" w:rsidRDefault="00C1450F" w:rsidP="00592311">
      <w:pPr>
        <w:pStyle w:val="Prrafodelista"/>
        <w:widowControl w:val="0"/>
        <w:numPr>
          <w:ilvl w:val="5"/>
          <w:numId w:val="4"/>
        </w:numPr>
        <w:spacing w:after="0" w:line="240" w:lineRule="atLeast"/>
        <w:jc w:val="both"/>
        <w:rPr>
          <w:rFonts w:cs="Noto Sans"/>
          <w:szCs w:val="18"/>
          <w:lang w:val="es-ES_tradnl"/>
        </w:rPr>
      </w:pPr>
      <w:r w:rsidRPr="00C1450F">
        <w:rPr>
          <w:rFonts w:cs="Noto Sans"/>
          <w:szCs w:val="18"/>
          <w:lang w:val="es-ES_tradnl"/>
        </w:rPr>
        <w:t>Adolescentes</w:t>
      </w:r>
    </w:p>
    <w:p w14:paraId="469C5232" w14:textId="77777777" w:rsidR="00C1450F" w:rsidRPr="00C1450F" w:rsidRDefault="00C1450F" w:rsidP="00592311">
      <w:pPr>
        <w:pStyle w:val="Prrafodelista"/>
        <w:widowControl w:val="0"/>
        <w:numPr>
          <w:ilvl w:val="6"/>
          <w:numId w:val="4"/>
        </w:numPr>
        <w:spacing w:after="0" w:line="240" w:lineRule="atLeast"/>
        <w:jc w:val="both"/>
        <w:rPr>
          <w:rFonts w:cs="Noto Sans"/>
          <w:szCs w:val="18"/>
          <w:lang w:val="es-ES_tradnl"/>
        </w:rPr>
      </w:pPr>
      <w:r w:rsidRPr="00C1450F">
        <w:rPr>
          <w:rFonts w:cs="Noto Sans"/>
          <w:szCs w:val="18"/>
          <w:lang w:val="es-ES_tradnl"/>
        </w:rPr>
        <w:t>Sesiones</w:t>
      </w:r>
    </w:p>
    <w:p w14:paraId="760A1377" w14:textId="77777777" w:rsidR="00C1450F" w:rsidRPr="00C1450F" w:rsidRDefault="00C1450F" w:rsidP="00592311">
      <w:pPr>
        <w:pStyle w:val="Prrafodelista"/>
        <w:widowControl w:val="0"/>
        <w:numPr>
          <w:ilvl w:val="6"/>
          <w:numId w:val="4"/>
        </w:numPr>
        <w:spacing w:after="0" w:line="240" w:lineRule="atLeast"/>
        <w:jc w:val="both"/>
        <w:rPr>
          <w:rFonts w:cs="Noto Sans"/>
          <w:szCs w:val="18"/>
          <w:lang w:val="es-ES_tradnl"/>
        </w:rPr>
      </w:pPr>
      <w:r w:rsidRPr="00C1450F">
        <w:rPr>
          <w:rFonts w:cs="Noto Sans"/>
          <w:szCs w:val="18"/>
          <w:lang w:val="es-ES_tradnl"/>
        </w:rPr>
        <w:t>Asistentes</w:t>
      </w:r>
    </w:p>
    <w:p w14:paraId="7B99AB1F" w14:textId="77777777" w:rsidR="00C1450F" w:rsidRPr="00C1450F" w:rsidRDefault="00C1450F" w:rsidP="00592311">
      <w:pPr>
        <w:pStyle w:val="Prrafodelista"/>
        <w:widowControl w:val="0"/>
        <w:numPr>
          <w:ilvl w:val="5"/>
          <w:numId w:val="4"/>
        </w:numPr>
        <w:spacing w:after="0" w:line="240" w:lineRule="atLeast"/>
        <w:jc w:val="both"/>
        <w:rPr>
          <w:rFonts w:cs="Noto Sans"/>
          <w:szCs w:val="18"/>
          <w:lang w:val="es-ES_tradnl"/>
        </w:rPr>
      </w:pPr>
      <w:r w:rsidRPr="00C1450F">
        <w:rPr>
          <w:rFonts w:cs="Noto Sans"/>
          <w:szCs w:val="18"/>
          <w:lang w:val="es-ES_tradnl"/>
        </w:rPr>
        <w:t>Madres, Padres y/o Tutores de Adolescentes</w:t>
      </w:r>
    </w:p>
    <w:p w14:paraId="5146BDDF" w14:textId="77777777" w:rsidR="00C1450F" w:rsidRPr="00C1450F" w:rsidRDefault="00C1450F" w:rsidP="00592311">
      <w:pPr>
        <w:pStyle w:val="Prrafodelista"/>
        <w:widowControl w:val="0"/>
        <w:numPr>
          <w:ilvl w:val="6"/>
          <w:numId w:val="4"/>
        </w:numPr>
        <w:spacing w:after="0" w:line="240" w:lineRule="atLeast"/>
        <w:jc w:val="both"/>
        <w:rPr>
          <w:rFonts w:cs="Noto Sans"/>
          <w:szCs w:val="18"/>
          <w:lang w:val="es-ES_tradnl"/>
        </w:rPr>
      </w:pPr>
      <w:r w:rsidRPr="00C1450F">
        <w:rPr>
          <w:rFonts w:cs="Noto Sans"/>
          <w:szCs w:val="18"/>
          <w:lang w:val="es-ES_tradnl"/>
        </w:rPr>
        <w:t>Sesiones</w:t>
      </w:r>
    </w:p>
    <w:p w14:paraId="21EEE65C" w14:textId="77777777" w:rsidR="00C1450F" w:rsidRPr="00C1450F" w:rsidRDefault="00C1450F" w:rsidP="00592311">
      <w:pPr>
        <w:pStyle w:val="Prrafodelista"/>
        <w:widowControl w:val="0"/>
        <w:numPr>
          <w:ilvl w:val="6"/>
          <w:numId w:val="4"/>
        </w:numPr>
        <w:spacing w:after="0" w:line="240" w:lineRule="atLeast"/>
        <w:jc w:val="both"/>
        <w:rPr>
          <w:rFonts w:cs="Noto Sans"/>
          <w:szCs w:val="18"/>
          <w:lang w:val="es-ES_tradnl"/>
        </w:rPr>
      </w:pPr>
      <w:r w:rsidRPr="00C1450F">
        <w:rPr>
          <w:rFonts w:cs="Noto Sans"/>
          <w:szCs w:val="18"/>
          <w:lang w:val="es-ES_tradnl"/>
        </w:rPr>
        <w:t>Asistentes</w:t>
      </w:r>
    </w:p>
    <w:p w14:paraId="650822C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Intervenciones de Prevención de Violencia en Adolescentes</w:t>
      </w:r>
    </w:p>
    <w:p w14:paraId="042BE1FA"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Familia</w:t>
      </w:r>
    </w:p>
    <w:p w14:paraId="2288DC95"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Comunidad</w:t>
      </w:r>
    </w:p>
    <w:p w14:paraId="778312C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Información sospechosa de cáncer</w:t>
      </w:r>
    </w:p>
    <w:p w14:paraId="7A741D2D"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A tutores de &lt; 18 años</w:t>
      </w:r>
    </w:p>
    <w:p w14:paraId="5390533D"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345 Cartilla Nacional de Salud</w:t>
      </w:r>
    </w:p>
    <w:p w14:paraId="62D629CB"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Al inicio del periodo</w:t>
      </w:r>
    </w:p>
    <w:p w14:paraId="4D0E3A6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Niñas y niños de 0 a 9 años</w:t>
      </w:r>
    </w:p>
    <w:p w14:paraId="35E312E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Adolescentes de 10 a 19 años</w:t>
      </w:r>
    </w:p>
    <w:p w14:paraId="63580193"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Mujeres de 20 a 59 años</w:t>
      </w:r>
    </w:p>
    <w:p w14:paraId="42415B5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Hombres de 20 a 59 años</w:t>
      </w:r>
    </w:p>
    <w:p w14:paraId="6058F00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De las personas mayores (60 años o más)</w:t>
      </w:r>
    </w:p>
    <w:p w14:paraId="4EFCAF21"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Entregadas a la población en el periodo</w:t>
      </w:r>
    </w:p>
    <w:p w14:paraId="4ED7717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Niñas y niños de 0 a 9 años</w:t>
      </w:r>
    </w:p>
    <w:p w14:paraId="3A297C7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Adolescentes de 10 a 19 años</w:t>
      </w:r>
    </w:p>
    <w:p w14:paraId="6499841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Mujeres de 20 a 59 años</w:t>
      </w:r>
    </w:p>
    <w:p w14:paraId="706DB83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Hombres de 20 a 59 años</w:t>
      </w:r>
    </w:p>
    <w:p w14:paraId="3C4180A8"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248 Enfermedad de Chagas</w:t>
      </w:r>
    </w:p>
    <w:p w14:paraId="37F182FA"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Casos diagnosticados</w:t>
      </w:r>
    </w:p>
    <w:p w14:paraId="473A716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Parasitoscópico</w:t>
      </w:r>
    </w:p>
    <w:p w14:paraId="281D92A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Serológico</w:t>
      </w:r>
    </w:p>
    <w:p w14:paraId="118FCB6A"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lastRenderedPageBreak/>
        <w:t>Casos ingresados</w:t>
      </w:r>
    </w:p>
    <w:p w14:paraId="547B649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Agudos</w:t>
      </w:r>
    </w:p>
    <w:p w14:paraId="1CCDFE52"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Crónicos asintomáticos</w:t>
      </w:r>
    </w:p>
    <w:p w14:paraId="25A25BF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Crónicos sintomáticos</w:t>
      </w:r>
    </w:p>
    <w:p w14:paraId="60AFEEB2"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Embarazadas</w:t>
      </w:r>
    </w:p>
    <w:p w14:paraId="5865112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Detectado por banco de sangre</w:t>
      </w:r>
    </w:p>
    <w:p w14:paraId="38510ED8"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Detectado por papel filtro</w:t>
      </w:r>
    </w:p>
    <w:p w14:paraId="18B334FC"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Casos con tratamiento concluido</w:t>
      </w:r>
    </w:p>
    <w:p w14:paraId="2E046A1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Agudos</w:t>
      </w:r>
    </w:p>
    <w:p w14:paraId="7A668CD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Crónicos asintomáticos</w:t>
      </w:r>
    </w:p>
    <w:p w14:paraId="4B36969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Crónicos sintomáticos</w:t>
      </w:r>
    </w:p>
    <w:p w14:paraId="083CABA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Con tratamiento supervisado</w:t>
      </w:r>
    </w:p>
    <w:p w14:paraId="1A90E182"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Casos</w:t>
      </w:r>
    </w:p>
    <w:p w14:paraId="4327FD8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 xml:space="preserve">Curados </w:t>
      </w:r>
    </w:p>
    <w:p w14:paraId="70364B48"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Capacitación al personal de salud</w:t>
      </w:r>
    </w:p>
    <w:p w14:paraId="6DF2F32D"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 xml:space="preserve">Enfermedad de Chagas </w:t>
      </w:r>
    </w:p>
    <w:p w14:paraId="1C680674"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Auxiliares de diagnóstico</w:t>
      </w:r>
    </w:p>
    <w:p w14:paraId="5DCC426B"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142</w:t>
      </w:r>
    </w:p>
    <w:p w14:paraId="001CD82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Rosa de Bengala</w:t>
      </w:r>
    </w:p>
    <w:p w14:paraId="6D9CABA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w:t>
      </w:r>
    </w:p>
    <w:p w14:paraId="2E72FA7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Rosa de bengala</w:t>
      </w:r>
    </w:p>
    <w:p w14:paraId="0BFEAD2D"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Confirmación SAT y 2-ME positivo</w:t>
      </w:r>
      <w:r w:rsidRPr="00C1450F">
        <w:rPr>
          <w:rFonts w:cs="Noto Sans"/>
          <w:szCs w:val="18"/>
          <w:lang w:val="es-ES_tradnl"/>
        </w:rPr>
        <w:tab/>
      </w:r>
    </w:p>
    <w:p w14:paraId="44464EF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Confirmación SAT y 2-ME negativo</w:t>
      </w:r>
      <w:r w:rsidRPr="00C1450F">
        <w:rPr>
          <w:rFonts w:cs="Noto Sans"/>
          <w:szCs w:val="18"/>
          <w:lang w:val="es-ES_tradnl"/>
        </w:rPr>
        <w:tab/>
      </w:r>
    </w:p>
    <w:p w14:paraId="584F6B3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w:t>
      </w:r>
    </w:p>
    <w:p w14:paraId="79D0D38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Rosa de bengala</w:t>
      </w:r>
    </w:p>
    <w:p w14:paraId="5B4FC4D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Tuberculosis de baciloscopias</w:t>
      </w:r>
    </w:p>
    <w:p w14:paraId="1E408F5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w:t>
      </w:r>
    </w:p>
    <w:p w14:paraId="2DC76E1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Diagnóstico 1a</w:t>
      </w:r>
    </w:p>
    <w:p w14:paraId="56D6793C"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Diagnóstico 2a</w:t>
      </w:r>
    </w:p>
    <w:p w14:paraId="7CF5E4A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Diagnóstico 3a</w:t>
      </w:r>
    </w:p>
    <w:p w14:paraId="0053116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Control</w:t>
      </w:r>
    </w:p>
    <w:p w14:paraId="0DCE56D6"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w:t>
      </w:r>
    </w:p>
    <w:p w14:paraId="3FE603B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Diagnóstico 1a</w:t>
      </w:r>
    </w:p>
    <w:p w14:paraId="762A7A7A"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Diagnóstico 2a</w:t>
      </w:r>
    </w:p>
    <w:p w14:paraId="56A9804C"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Diagnóstico 3a</w:t>
      </w:r>
    </w:p>
    <w:p w14:paraId="3FABC5B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Control</w:t>
      </w:r>
    </w:p>
    <w:p w14:paraId="3BCBE83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Tb cultivos</w:t>
      </w:r>
    </w:p>
    <w:p w14:paraId="1898B32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Positivo</w:t>
      </w:r>
    </w:p>
    <w:p w14:paraId="351D3D2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Negativo</w:t>
      </w:r>
    </w:p>
    <w:p w14:paraId="3DBFC92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Contaminados</w:t>
      </w:r>
    </w:p>
    <w:p w14:paraId="01958C2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 xml:space="preserve">Lepra baciloscopias </w:t>
      </w:r>
    </w:p>
    <w:p w14:paraId="612F897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w:t>
      </w:r>
    </w:p>
    <w:p w14:paraId="77B9826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Diagnóstico</w:t>
      </w:r>
    </w:p>
    <w:p w14:paraId="22CBBAFA"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Control multibacilar</w:t>
      </w:r>
    </w:p>
    <w:p w14:paraId="7CD0C67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w:t>
      </w:r>
    </w:p>
    <w:p w14:paraId="705B6FB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Diagnóstico</w:t>
      </w:r>
    </w:p>
    <w:p w14:paraId="7ED8C1D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Control multibacilar</w:t>
      </w:r>
    </w:p>
    <w:p w14:paraId="5C90A47A"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144 Laboratorio clínico</w:t>
      </w:r>
    </w:p>
    <w:p w14:paraId="3402BAA8"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lastRenderedPageBreak/>
        <w:t>Estudios</w:t>
      </w:r>
    </w:p>
    <w:p w14:paraId="67BF8CC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Personas</w:t>
      </w:r>
    </w:p>
    <w:p w14:paraId="3A89A981"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145 Radiología</w:t>
      </w:r>
    </w:p>
    <w:p w14:paraId="4E389E9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Estudios</w:t>
      </w:r>
    </w:p>
    <w:p w14:paraId="6D27FF4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Personas</w:t>
      </w:r>
    </w:p>
    <w:p w14:paraId="327A635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146 Patología</w:t>
      </w:r>
    </w:p>
    <w:p w14:paraId="1C422BA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Estudios</w:t>
      </w:r>
    </w:p>
    <w:p w14:paraId="31920CE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Personas</w:t>
      </w:r>
    </w:p>
    <w:p w14:paraId="4B059BDC"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147 Electrocardiogramas</w:t>
      </w:r>
    </w:p>
    <w:p w14:paraId="31392BA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Estudios</w:t>
      </w:r>
    </w:p>
    <w:p w14:paraId="794B77C2"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Personas</w:t>
      </w:r>
    </w:p>
    <w:p w14:paraId="5F3E3720"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148 Electroencefalogramas</w:t>
      </w:r>
    </w:p>
    <w:p w14:paraId="70D5A4F5"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Estudios</w:t>
      </w:r>
    </w:p>
    <w:p w14:paraId="4F263F2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Personas</w:t>
      </w:r>
    </w:p>
    <w:p w14:paraId="095136E7"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149 Ultrasonido</w:t>
      </w:r>
    </w:p>
    <w:p w14:paraId="0BB3E1D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Estudios</w:t>
      </w:r>
    </w:p>
    <w:p w14:paraId="0EEB7EC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Personas</w:t>
      </w:r>
    </w:p>
    <w:p w14:paraId="7B6B35F6"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150 Tomografía axial computarizada</w:t>
      </w:r>
    </w:p>
    <w:p w14:paraId="5B021BD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Estudios</w:t>
      </w:r>
    </w:p>
    <w:p w14:paraId="7AF41D7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Personas</w:t>
      </w:r>
    </w:p>
    <w:p w14:paraId="021A5351"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287 Resonancia magnética</w:t>
      </w:r>
    </w:p>
    <w:p w14:paraId="46FB073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Estudios</w:t>
      </w:r>
    </w:p>
    <w:p w14:paraId="274FC88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Personas</w:t>
      </w:r>
    </w:p>
    <w:p w14:paraId="3ACDD3B1"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151 Potenciales evocados auditivos del tallo cerebral</w:t>
      </w:r>
    </w:p>
    <w:p w14:paraId="053EFA8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Estudios en menores de un año</w:t>
      </w:r>
    </w:p>
    <w:p w14:paraId="5C1ED77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Menores de un año con hipoacusia confirmada</w:t>
      </w:r>
    </w:p>
    <w:p w14:paraId="263D3E83"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249 Resultados de Espirometrías (VEF1/CVF) realizada con broncodilatador</w:t>
      </w:r>
    </w:p>
    <w:p w14:paraId="1693DD3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80 y más</w:t>
      </w:r>
    </w:p>
    <w:p w14:paraId="419B491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79 a 50</w:t>
      </w:r>
    </w:p>
    <w:p w14:paraId="7D50190C"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49 a 30</w:t>
      </w:r>
    </w:p>
    <w:p w14:paraId="04DDE0D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&lt; 30</w:t>
      </w:r>
    </w:p>
    <w:p w14:paraId="4F06645A"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347 Endoscopías a pacientes ambulatorios y fuera de quirófano</w:t>
      </w:r>
    </w:p>
    <w:p w14:paraId="4344B3E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 xml:space="preserve">Artroscopia </w:t>
      </w:r>
    </w:p>
    <w:p w14:paraId="3DB66B4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Estudios</w:t>
      </w:r>
    </w:p>
    <w:p w14:paraId="1A3E4BC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Personas</w:t>
      </w:r>
    </w:p>
    <w:p w14:paraId="62EDC19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Broncoscopia</w:t>
      </w:r>
    </w:p>
    <w:p w14:paraId="5629D0A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Estudios</w:t>
      </w:r>
    </w:p>
    <w:p w14:paraId="1D371D2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Personas</w:t>
      </w:r>
    </w:p>
    <w:p w14:paraId="6665D2E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Colonoscopia</w:t>
      </w:r>
    </w:p>
    <w:p w14:paraId="6B59E10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Estudios</w:t>
      </w:r>
    </w:p>
    <w:p w14:paraId="721AD14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Personas</w:t>
      </w:r>
    </w:p>
    <w:p w14:paraId="09DCC900"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Cistoscopia</w:t>
      </w:r>
    </w:p>
    <w:p w14:paraId="7617BDDE"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Estudios</w:t>
      </w:r>
    </w:p>
    <w:p w14:paraId="07DBE8A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Personas</w:t>
      </w:r>
    </w:p>
    <w:p w14:paraId="1A7A3EF1"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Esofagoscopia</w:t>
      </w:r>
    </w:p>
    <w:p w14:paraId="5ECD745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Estudios</w:t>
      </w:r>
    </w:p>
    <w:p w14:paraId="0AF466A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Personas</w:t>
      </w:r>
    </w:p>
    <w:p w14:paraId="5D12C79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Gastroscopia</w:t>
      </w:r>
    </w:p>
    <w:p w14:paraId="3480E60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lastRenderedPageBreak/>
        <w:t>Estudios</w:t>
      </w:r>
    </w:p>
    <w:p w14:paraId="50051DB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Personas</w:t>
      </w:r>
    </w:p>
    <w:p w14:paraId="6F50DAE7"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Laringoscopia</w:t>
      </w:r>
    </w:p>
    <w:p w14:paraId="0BEAB45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Estudios</w:t>
      </w:r>
    </w:p>
    <w:p w14:paraId="461496E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Personas</w:t>
      </w:r>
    </w:p>
    <w:p w14:paraId="1EEE62C8"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Proctoscopia</w:t>
      </w:r>
    </w:p>
    <w:p w14:paraId="3A5048F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Estudios</w:t>
      </w:r>
    </w:p>
    <w:p w14:paraId="350C931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Personas</w:t>
      </w:r>
    </w:p>
    <w:p w14:paraId="3E746F6A"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276 Sesiones de hemodiálisis</w:t>
      </w:r>
    </w:p>
    <w:p w14:paraId="13E311F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Mujeres</w:t>
      </w:r>
    </w:p>
    <w:p w14:paraId="0935367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Hombres</w:t>
      </w:r>
    </w:p>
    <w:p w14:paraId="5977C8ED"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288 Radioterapia</w:t>
      </w:r>
    </w:p>
    <w:p w14:paraId="6364076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Con acelerador lineal</w:t>
      </w:r>
    </w:p>
    <w:p w14:paraId="0F7E174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Sesiones</w:t>
      </w:r>
    </w:p>
    <w:p w14:paraId="734FAC1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Mujeres</w:t>
      </w:r>
    </w:p>
    <w:p w14:paraId="528B1D58"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Hombres</w:t>
      </w:r>
    </w:p>
    <w:p w14:paraId="3DF18B04"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Pacientes en tratamiento</w:t>
      </w:r>
    </w:p>
    <w:p w14:paraId="766EEE51"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Mujeres</w:t>
      </w:r>
    </w:p>
    <w:p w14:paraId="18B99FC6"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Hombres</w:t>
      </w:r>
    </w:p>
    <w:p w14:paraId="24333CA2"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Pacientes iniciados</w:t>
      </w:r>
    </w:p>
    <w:p w14:paraId="5CA9D430"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Mujeres</w:t>
      </w:r>
    </w:p>
    <w:p w14:paraId="7A3E1E4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Hombres</w:t>
      </w:r>
    </w:p>
    <w:p w14:paraId="3C1BCE9A"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Pacientes con tratamiento concluido</w:t>
      </w:r>
    </w:p>
    <w:p w14:paraId="11D1B0E8"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Mujeres</w:t>
      </w:r>
    </w:p>
    <w:p w14:paraId="347C6848"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Hombres</w:t>
      </w:r>
    </w:p>
    <w:p w14:paraId="23B96E3F"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A Pacientes referidos de UNEME DEDICAM</w:t>
      </w:r>
    </w:p>
    <w:p w14:paraId="1BC7236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Tratamiento concluido a pacientes referidos de UNEME DEDICAM</w:t>
      </w:r>
    </w:p>
    <w:p w14:paraId="41A703CF"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Hospitalización</w:t>
      </w:r>
    </w:p>
    <w:p w14:paraId="3F49F5AA"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153 Unidades de consulta externa</w:t>
      </w:r>
    </w:p>
    <w:p w14:paraId="13624FF4"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Ingresos</w:t>
      </w:r>
    </w:p>
    <w:p w14:paraId="3DA20B4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Egresos Población General</w:t>
      </w:r>
    </w:p>
    <w:p w14:paraId="0C9748C9" w14:textId="1BDC758D"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 xml:space="preserve">Egresos </w:t>
      </w:r>
      <w:bookmarkStart w:id="81" w:name="_Hlk125806033"/>
      <w:r w:rsidR="00844DF8" w:rsidRPr="00844DF8">
        <w:rPr>
          <w:rFonts w:cs="Noto Sans"/>
          <w:color w:val="auto"/>
          <w:szCs w:val="18"/>
          <w:lang w:eastAsia="es-ES"/>
        </w:rPr>
        <w:t xml:space="preserve">Servicios de Salud </w:t>
      </w:r>
      <w:r w:rsidRPr="00C1450F">
        <w:rPr>
          <w:rFonts w:cs="Noto Sans"/>
          <w:szCs w:val="18"/>
          <w:lang w:val="es-ES_tradnl"/>
        </w:rPr>
        <w:t>IMSS BIENESTAR</w:t>
      </w:r>
    </w:p>
    <w:p w14:paraId="22CFFE05"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Mujeres</w:t>
      </w:r>
    </w:p>
    <w:p w14:paraId="2050C5BC"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Hombres</w:t>
      </w:r>
    </w:p>
    <w:p w14:paraId="55BE6E7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Diabetes mellitus</w:t>
      </w:r>
    </w:p>
    <w:p w14:paraId="05A0119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Hipertensión arterial</w:t>
      </w:r>
    </w:p>
    <w:p w14:paraId="68D073B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EPOC</w:t>
      </w:r>
    </w:p>
    <w:p w14:paraId="1FF4692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Atención obstétrica</w:t>
      </w:r>
    </w:p>
    <w:p w14:paraId="7E73F5E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Otro</w:t>
      </w:r>
    </w:p>
    <w:bookmarkEnd w:id="81"/>
    <w:p w14:paraId="41ADAA36"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Días paciente</w:t>
      </w:r>
    </w:p>
    <w:p w14:paraId="3E67A6DE"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Días estancia Población General</w:t>
      </w:r>
    </w:p>
    <w:p w14:paraId="297976E7" w14:textId="48FA8D8F"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 xml:space="preserve">Días estancia </w:t>
      </w:r>
      <w:r w:rsidR="00844DF8" w:rsidRPr="00844DF8">
        <w:rPr>
          <w:rFonts w:cs="Noto Sans"/>
          <w:color w:val="auto"/>
          <w:szCs w:val="18"/>
          <w:lang w:eastAsia="es-ES"/>
        </w:rPr>
        <w:t xml:space="preserve">Servicios de Salud </w:t>
      </w:r>
      <w:r w:rsidRPr="00C1450F">
        <w:rPr>
          <w:rFonts w:cs="Noto Sans"/>
          <w:szCs w:val="18"/>
          <w:lang w:val="es-ES_tradnl"/>
        </w:rPr>
        <w:t>IMSS BIENESTAR</w:t>
      </w:r>
    </w:p>
    <w:p w14:paraId="33D3571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Intervenciones quirúrgicas (Total)</w:t>
      </w:r>
    </w:p>
    <w:p w14:paraId="4DC182D2" w14:textId="70E805B2"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 xml:space="preserve">Intervenciones quirúrgicas </w:t>
      </w:r>
      <w:r w:rsidR="000C1F14" w:rsidRPr="00844DF8">
        <w:rPr>
          <w:rFonts w:cs="Noto Sans"/>
          <w:color w:val="auto"/>
          <w:szCs w:val="18"/>
          <w:lang w:eastAsia="es-ES"/>
        </w:rPr>
        <w:t xml:space="preserve">Servicios de Salud </w:t>
      </w:r>
      <w:r w:rsidRPr="00C1450F">
        <w:rPr>
          <w:rFonts w:cs="Noto Sans"/>
          <w:szCs w:val="18"/>
          <w:lang w:val="es-ES_tradnl"/>
        </w:rPr>
        <w:t>IMSS BIENESTAR</w:t>
      </w:r>
    </w:p>
    <w:p w14:paraId="13C48E3B"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Defunciones otras</w:t>
      </w:r>
    </w:p>
    <w:p w14:paraId="76911C09"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154 Unidades Hospitalarias</w:t>
      </w:r>
    </w:p>
    <w:p w14:paraId="37ED84B9"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Días paciente</w:t>
      </w:r>
    </w:p>
    <w:p w14:paraId="2E098600"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Cirugía</w:t>
      </w:r>
    </w:p>
    <w:p w14:paraId="3E666AD8"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lastRenderedPageBreak/>
        <w:t>Medicina interna</w:t>
      </w:r>
    </w:p>
    <w:p w14:paraId="7A1DA6D3"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Pediatría</w:t>
      </w:r>
    </w:p>
    <w:p w14:paraId="5E95DBF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Ginecoobstetricia</w:t>
      </w:r>
    </w:p>
    <w:p w14:paraId="36259C7B"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Otros</w:t>
      </w:r>
    </w:p>
    <w:p w14:paraId="5BF0E22A" w14:textId="77777777" w:rsidR="00C1450F" w:rsidRPr="00C1450F" w:rsidRDefault="00C1450F" w:rsidP="00592311">
      <w:pPr>
        <w:pStyle w:val="Prrafodelista"/>
        <w:widowControl w:val="0"/>
        <w:numPr>
          <w:ilvl w:val="2"/>
          <w:numId w:val="4"/>
        </w:numPr>
        <w:spacing w:after="0" w:line="240" w:lineRule="atLeast"/>
        <w:jc w:val="both"/>
        <w:rPr>
          <w:rFonts w:cs="Noto Sans"/>
          <w:szCs w:val="18"/>
          <w:lang w:val="es-ES_tradnl"/>
        </w:rPr>
      </w:pPr>
      <w:r w:rsidRPr="00C1450F">
        <w:rPr>
          <w:rFonts w:cs="Noto Sans"/>
          <w:szCs w:val="18"/>
          <w:lang w:val="es-ES_tradnl"/>
        </w:rPr>
        <w:t>Defunciones estudiadas por comité</w:t>
      </w:r>
    </w:p>
    <w:p w14:paraId="43214A09"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Maternas</w:t>
      </w:r>
    </w:p>
    <w:p w14:paraId="6F2220D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Recién nacido</w:t>
      </w:r>
    </w:p>
    <w:p w14:paraId="0B53F08B" w14:textId="77777777" w:rsidR="00C1450F" w:rsidRPr="00C1450F" w:rsidRDefault="00C1450F" w:rsidP="00592311">
      <w:pPr>
        <w:pStyle w:val="Prrafodelista"/>
        <w:widowControl w:val="0"/>
        <w:numPr>
          <w:ilvl w:val="0"/>
          <w:numId w:val="4"/>
        </w:numPr>
        <w:spacing w:after="0" w:line="240" w:lineRule="atLeast"/>
        <w:jc w:val="both"/>
        <w:rPr>
          <w:rFonts w:cs="Noto Sans"/>
          <w:szCs w:val="18"/>
          <w:lang w:val="es-ES_tradnl"/>
        </w:rPr>
      </w:pPr>
      <w:r w:rsidRPr="00C1450F">
        <w:rPr>
          <w:rFonts w:cs="Noto Sans"/>
          <w:szCs w:val="18"/>
          <w:lang w:val="es-ES_tradnl"/>
        </w:rPr>
        <w:t>Aplicación de biológicos</w:t>
      </w:r>
    </w:p>
    <w:p w14:paraId="2E3FBCC5"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Total de dosis</w:t>
      </w:r>
    </w:p>
    <w:p w14:paraId="5E3994DA" w14:textId="77777777" w:rsidR="00C1450F" w:rsidRPr="00C1450F" w:rsidRDefault="00C1450F" w:rsidP="00592311">
      <w:pPr>
        <w:pStyle w:val="Prrafodelista"/>
        <w:widowControl w:val="0"/>
        <w:numPr>
          <w:ilvl w:val="1"/>
          <w:numId w:val="4"/>
        </w:numPr>
        <w:spacing w:after="0" w:line="240" w:lineRule="atLeast"/>
        <w:jc w:val="both"/>
        <w:rPr>
          <w:rFonts w:cs="Noto Sans"/>
          <w:szCs w:val="18"/>
          <w:lang w:val="es-ES_tradnl"/>
        </w:rPr>
      </w:pPr>
      <w:r w:rsidRPr="00C1450F">
        <w:rPr>
          <w:rFonts w:cs="Noto Sans"/>
          <w:szCs w:val="18"/>
          <w:lang w:val="es-ES_tradnl"/>
        </w:rPr>
        <w:t>A migrantes</w:t>
      </w:r>
    </w:p>
    <w:p w14:paraId="62104D61"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119 BCG</w:t>
      </w:r>
    </w:p>
    <w:p w14:paraId="26756871"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Recién nacido (</w:t>
      </w:r>
      <w:bookmarkStart w:id="82" w:name="_Hlk125806104"/>
      <w:r w:rsidRPr="00C1450F">
        <w:rPr>
          <w:rFonts w:cs="Noto Sans"/>
          <w:szCs w:val="18"/>
          <w:lang w:val="es-ES_tradnl"/>
        </w:rPr>
        <w:t>primeras 24 horas</w:t>
      </w:r>
      <w:bookmarkEnd w:id="82"/>
      <w:r w:rsidRPr="00C1450F">
        <w:rPr>
          <w:rFonts w:cs="Noto Sans"/>
          <w:szCs w:val="18"/>
          <w:lang w:val="es-ES_tradnl"/>
        </w:rPr>
        <w:t>)</w:t>
      </w:r>
    </w:p>
    <w:p w14:paraId="0134879A"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bookmarkStart w:id="83" w:name="_Hlk125806132"/>
      <w:r w:rsidRPr="00C1450F">
        <w:rPr>
          <w:rFonts w:cs="Noto Sans"/>
          <w:szCs w:val="18"/>
          <w:lang w:val="es-ES_tradnl"/>
        </w:rPr>
        <w:t>Recién nacido (de 2 a 28 días)</w:t>
      </w:r>
    </w:p>
    <w:bookmarkEnd w:id="83"/>
    <w:p w14:paraId="5742DC89"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29 días a 11 meses</w:t>
      </w:r>
    </w:p>
    <w:p w14:paraId="3B135973"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1 a 4 años</w:t>
      </w:r>
    </w:p>
    <w:p w14:paraId="705B625F"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bookmarkStart w:id="84" w:name="_Hlk125806187"/>
      <w:r w:rsidRPr="00C1450F">
        <w:rPr>
          <w:rFonts w:cs="Noto Sans"/>
          <w:szCs w:val="18"/>
          <w:lang w:val="es-ES_tradnl"/>
        </w:rPr>
        <w:t>5 a 13 años</w:t>
      </w:r>
    </w:p>
    <w:bookmarkEnd w:id="84"/>
    <w:p w14:paraId="7CD9CF4B"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121 Hepatitis B</w:t>
      </w:r>
    </w:p>
    <w:p w14:paraId="4AF268F5"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bookmarkStart w:id="85" w:name="_Hlk125806203"/>
      <w:r w:rsidRPr="00C1450F">
        <w:rPr>
          <w:rFonts w:cs="Noto Sans"/>
          <w:szCs w:val="18"/>
          <w:lang w:val="es-ES_tradnl"/>
        </w:rPr>
        <w:t xml:space="preserve">Única </w:t>
      </w:r>
      <w:bookmarkEnd w:id="85"/>
      <w:r w:rsidRPr="00C1450F">
        <w:rPr>
          <w:rFonts w:cs="Noto Sans"/>
          <w:szCs w:val="18"/>
          <w:lang w:val="es-ES_tradnl"/>
        </w:rPr>
        <w:t>recién nacido (0 a 7 días)</w:t>
      </w:r>
    </w:p>
    <w:p w14:paraId="50B14A75"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Mayores de 11 años (sin antecedente vacunal)</w:t>
      </w:r>
    </w:p>
    <w:p w14:paraId="3C8240F9"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bookmarkStart w:id="86" w:name="_Hlk125806231"/>
      <w:r w:rsidRPr="00C1450F">
        <w:rPr>
          <w:rFonts w:cs="Noto Sans"/>
          <w:szCs w:val="18"/>
          <w:lang w:val="es-ES_tradnl"/>
        </w:rPr>
        <w:t>Primera</w:t>
      </w:r>
    </w:p>
    <w:p w14:paraId="6C035B75"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bookmarkEnd w:id="86"/>
    <w:p w14:paraId="57D890E3"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Población en riesgo</w:t>
      </w:r>
    </w:p>
    <w:p w14:paraId="2A3B3832"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w:t>
      </w:r>
    </w:p>
    <w:p w14:paraId="3CE7A6F0"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p w14:paraId="1DFC17B0"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Personal de salud</w:t>
      </w:r>
    </w:p>
    <w:p w14:paraId="6B256DE3"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w:t>
      </w:r>
    </w:p>
    <w:p w14:paraId="15F58B16"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p w14:paraId="07E59AF2"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275 Hexavalente acelular DPaT + IPV + Hib + HB</w:t>
      </w:r>
    </w:p>
    <w:p w14:paraId="0E75E220"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Primera 2 a 11 meses</w:t>
      </w:r>
    </w:p>
    <w:p w14:paraId="5B709F8B"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Segunda 4 a 11 meses</w:t>
      </w:r>
    </w:p>
    <w:p w14:paraId="0AA58100"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Tercera 6 a 11 meses</w:t>
      </w:r>
    </w:p>
    <w:p w14:paraId="0A5286E3"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Refuerzo 18 a 23 meses</w:t>
      </w:r>
    </w:p>
    <w:p w14:paraId="1B0D7A8C" w14:textId="77777777" w:rsidR="00C1450F" w:rsidRPr="00C1450F" w:rsidRDefault="00C1450F" w:rsidP="00592311">
      <w:pPr>
        <w:pStyle w:val="Prrafodelista"/>
        <w:widowControl w:val="0"/>
        <w:numPr>
          <w:ilvl w:val="2"/>
          <w:numId w:val="4"/>
        </w:numPr>
        <w:spacing w:after="0" w:line="240" w:lineRule="atLeast"/>
        <w:ind w:left="2520"/>
        <w:rPr>
          <w:rFonts w:cs="Noto Sans"/>
          <w:szCs w:val="18"/>
          <w:lang w:val="es-ES_tradnl"/>
        </w:rPr>
      </w:pPr>
      <w:r w:rsidRPr="00C1450F">
        <w:rPr>
          <w:rFonts w:cs="Noto Sans"/>
          <w:szCs w:val="18"/>
          <w:lang w:val="es-ES_tradnl"/>
        </w:rPr>
        <w:t>Para iniciar o completar esquema 1 a 4 años</w:t>
      </w:r>
    </w:p>
    <w:p w14:paraId="6F231CA8" w14:textId="77777777" w:rsidR="00C1450F" w:rsidRPr="00C1450F" w:rsidRDefault="00C1450F" w:rsidP="00592311">
      <w:pPr>
        <w:pStyle w:val="Prrafodelista"/>
        <w:widowControl w:val="0"/>
        <w:numPr>
          <w:ilvl w:val="3"/>
          <w:numId w:val="4"/>
        </w:numPr>
        <w:spacing w:after="0" w:line="240" w:lineRule="atLeast"/>
        <w:ind w:left="3240"/>
        <w:rPr>
          <w:rFonts w:cs="Noto Sans"/>
          <w:szCs w:val="18"/>
          <w:lang w:val="es-ES_tradnl"/>
        </w:rPr>
      </w:pPr>
      <w:r w:rsidRPr="00C1450F">
        <w:rPr>
          <w:rFonts w:cs="Noto Sans"/>
          <w:szCs w:val="18"/>
          <w:lang w:val="es-ES_tradnl"/>
        </w:rPr>
        <w:t>Primera</w:t>
      </w:r>
    </w:p>
    <w:p w14:paraId="310F4408" w14:textId="77777777" w:rsidR="00C1450F" w:rsidRPr="00C1450F" w:rsidRDefault="00C1450F" w:rsidP="00592311">
      <w:pPr>
        <w:pStyle w:val="Prrafodelista"/>
        <w:widowControl w:val="0"/>
        <w:numPr>
          <w:ilvl w:val="3"/>
          <w:numId w:val="4"/>
        </w:numPr>
        <w:spacing w:after="0" w:line="240" w:lineRule="atLeast"/>
        <w:ind w:left="3240"/>
        <w:rPr>
          <w:rFonts w:cs="Noto Sans"/>
          <w:szCs w:val="18"/>
          <w:lang w:val="es-ES_tradnl"/>
        </w:rPr>
      </w:pPr>
      <w:r w:rsidRPr="00C1450F">
        <w:rPr>
          <w:rFonts w:cs="Noto Sans"/>
          <w:szCs w:val="18"/>
          <w:lang w:val="es-ES_tradnl"/>
        </w:rPr>
        <w:t>Segunda</w:t>
      </w:r>
    </w:p>
    <w:p w14:paraId="31B1A912" w14:textId="77777777" w:rsidR="00C1450F" w:rsidRPr="00C1450F" w:rsidRDefault="00C1450F" w:rsidP="00592311">
      <w:pPr>
        <w:pStyle w:val="Prrafodelista"/>
        <w:widowControl w:val="0"/>
        <w:numPr>
          <w:ilvl w:val="3"/>
          <w:numId w:val="4"/>
        </w:numPr>
        <w:spacing w:after="0" w:line="240" w:lineRule="atLeast"/>
        <w:ind w:left="3240"/>
        <w:rPr>
          <w:rFonts w:cs="Noto Sans"/>
          <w:szCs w:val="18"/>
          <w:lang w:val="es-ES_tradnl"/>
        </w:rPr>
      </w:pPr>
      <w:r w:rsidRPr="00C1450F">
        <w:rPr>
          <w:rFonts w:cs="Noto Sans"/>
          <w:szCs w:val="18"/>
          <w:lang w:val="es-ES_tradnl"/>
        </w:rPr>
        <w:t>Tercera</w:t>
      </w:r>
    </w:p>
    <w:p w14:paraId="07AFD9EE"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Refuerzo (1 a 4 años)</w:t>
      </w:r>
    </w:p>
    <w:p w14:paraId="00483065"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123 DPT</w:t>
      </w:r>
    </w:p>
    <w:p w14:paraId="6C753741"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bookmarkStart w:id="87" w:name="_Hlk125806278"/>
      <w:r w:rsidRPr="00C1450F">
        <w:rPr>
          <w:rFonts w:cs="Noto Sans"/>
          <w:szCs w:val="18"/>
          <w:lang w:val="es-ES_tradnl"/>
        </w:rPr>
        <w:t xml:space="preserve">Única </w:t>
      </w:r>
      <w:bookmarkEnd w:id="87"/>
      <w:r w:rsidRPr="00C1450F">
        <w:rPr>
          <w:rFonts w:cs="Noto Sans"/>
          <w:szCs w:val="18"/>
          <w:lang w:val="es-ES_tradnl"/>
        </w:rPr>
        <w:t xml:space="preserve">4 años </w:t>
      </w:r>
    </w:p>
    <w:p w14:paraId="67D5AB07"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bookmarkStart w:id="88" w:name="_Hlk125806335"/>
      <w:r w:rsidRPr="00C1450F">
        <w:rPr>
          <w:rFonts w:cs="Noto Sans"/>
          <w:szCs w:val="18"/>
          <w:lang w:val="es-ES_tradnl"/>
        </w:rPr>
        <w:t xml:space="preserve">Para iniciar o completar esquema </w:t>
      </w:r>
      <w:bookmarkEnd w:id="88"/>
      <w:r w:rsidRPr="00C1450F">
        <w:rPr>
          <w:rFonts w:cs="Noto Sans"/>
          <w:szCs w:val="18"/>
          <w:lang w:val="es-ES_tradnl"/>
        </w:rPr>
        <w:t>5 a 6 años única</w:t>
      </w:r>
    </w:p>
    <w:p w14:paraId="0B0F21DC"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274 Rotavirus RV1</w:t>
      </w:r>
    </w:p>
    <w:p w14:paraId="5E92A121"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Primera 2 meses</w:t>
      </w:r>
    </w:p>
    <w:p w14:paraId="3A3C4F46"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Segunda 4 meses</w:t>
      </w:r>
    </w:p>
    <w:p w14:paraId="36B9F391"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bookmarkStart w:id="89" w:name="_Hlk125806412"/>
      <w:r w:rsidRPr="00C1450F">
        <w:rPr>
          <w:rFonts w:cs="Noto Sans"/>
          <w:szCs w:val="18"/>
          <w:lang w:val="es-ES_tradnl"/>
        </w:rPr>
        <w:t>Para iniciar o completar esquema</w:t>
      </w:r>
    </w:p>
    <w:p w14:paraId="16C1D1ED"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 3 a 7 meses</w:t>
      </w:r>
    </w:p>
    <w:p w14:paraId="249F392E"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 5 a 7 meses</w:t>
      </w:r>
    </w:p>
    <w:bookmarkEnd w:id="89"/>
    <w:p w14:paraId="0B616983"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125 Neumocócica Conjugada (13 valente)</w:t>
      </w:r>
    </w:p>
    <w:p w14:paraId="33198B3A"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Primera 2 a 11 meses</w:t>
      </w:r>
    </w:p>
    <w:p w14:paraId="75FEF23B"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lastRenderedPageBreak/>
        <w:t>Segunda 4 a 11 meses</w:t>
      </w:r>
    </w:p>
    <w:p w14:paraId="509FAA2F"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Tercera 12 a 23 meses</w:t>
      </w:r>
    </w:p>
    <w:p w14:paraId="1850A485"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bookmarkStart w:id="90" w:name="_Hlk125806453"/>
      <w:r w:rsidRPr="00C1450F">
        <w:rPr>
          <w:rFonts w:cs="Noto Sans"/>
          <w:szCs w:val="18"/>
          <w:lang w:val="es-ES_tradnl"/>
        </w:rPr>
        <w:t>Para iniciar o completar esquema</w:t>
      </w:r>
    </w:p>
    <w:p w14:paraId="68C434D1"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w:t>
      </w:r>
    </w:p>
    <w:p w14:paraId="4A2B2019"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p w14:paraId="737B47AE"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Tercera</w:t>
      </w:r>
    </w:p>
    <w:p w14:paraId="5B79CDED"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bookmarkStart w:id="91" w:name="_Hlk125806498"/>
      <w:bookmarkEnd w:id="90"/>
      <w:r w:rsidRPr="00C1450F">
        <w:rPr>
          <w:rFonts w:cs="Noto Sans"/>
          <w:szCs w:val="18"/>
          <w:lang w:val="es-ES_tradnl"/>
        </w:rPr>
        <w:t>Personas de 60 años y más, sin factores de riesgo Única</w:t>
      </w:r>
    </w:p>
    <w:p w14:paraId="6ADDF6B4"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Personas de 60 años y más, con factores de riesgo Primera</w:t>
      </w:r>
    </w:p>
    <w:bookmarkEnd w:id="91"/>
    <w:p w14:paraId="604E5006"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126 Neumocócica polisacárida (23 serotipos)</w:t>
      </w:r>
    </w:p>
    <w:p w14:paraId="3760E11A"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rPr>
      </w:pPr>
      <w:bookmarkStart w:id="92" w:name="_Hlk125806526"/>
      <w:r w:rsidRPr="00C1450F">
        <w:rPr>
          <w:rFonts w:cs="Noto Sans"/>
          <w:szCs w:val="18"/>
          <w:lang w:val="es-ES_tradnl"/>
        </w:rPr>
        <w:t>Personas de 61 años y más con factores de riesgo (12 meses después de recibir la vacuna antineumocócica conjugada)</w:t>
      </w:r>
    </w:p>
    <w:bookmarkEnd w:id="92"/>
    <w:p w14:paraId="1AA88401"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n-US"/>
        </w:rPr>
      </w:pPr>
      <w:r w:rsidRPr="00C1450F">
        <w:rPr>
          <w:rFonts w:cs="Noto Sans"/>
          <w:szCs w:val="18"/>
          <w:lang w:val="en-US"/>
        </w:rPr>
        <w:t>127 S R P Triple viral</w:t>
      </w:r>
    </w:p>
    <w:p w14:paraId="4DDCE0DF"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rPr>
      </w:pPr>
      <w:r w:rsidRPr="00C1450F">
        <w:rPr>
          <w:rFonts w:cs="Noto Sans"/>
          <w:szCs w:val="18"/>
        </w:rPr>
        <w:t xml:space="preserve">Primera </w:t>
      </w:r>
      <w:bookmarkStart w:id="93" w:name="_Hlk125806564"/>
      <w:r w:rsidRPr="00C1450F">
        <w:rPr>
          <w:rFonts w:cs="Noto Sans"/>
          <w:szCs w:val="18"/>
        </w:rPr>
        <w:t>12 meses</w:t>
      </w:r>
      <w:bookmarkEnd w:id="93"/>
    </w:p>
    <w:p w14:paraId="2DABA1EE"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rPr>
      </w:pPr>
      <w:r w:rsidRPr="00C1450F">
        <w:rPr>
          <w:rFonts w:cs="Noto Sans"/>
          <w:szCs w:val="18"/>
        </w:rPr>
        <w:t>Segunda 18 meses</w:t>
      </w:r>
    </w:p>
    <w:p w14:paraId="2C6FF5EA"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rPr>
      </w:pPr>
      <w:r w:rsidRPr="00C1450F">
        <w:rPr>
          <w:rFonts w:cs="Noto Sans"/>
          <w:szCs w:val="18"/>
        </w:rPr>
        <w:t>Segunda 6 años</w:t>
      </w:r>
    </w:p>
    <w:p w14:paraId="5E39CC4D"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rPr>
      </w:pPr>
      <w:r w:rsidRPr="00C1450F">
        <w:rPr>
          <w:rFonts w:cs="Noto Sans"/>
          <w:szCs w:val="18"/>
        </w:rPr>
        <w:t xml:space="preserve">Para </w:t>
      </w:r>
      <w:bookmarkStart w:id="94" w:name="_Hlk125806644"/>
      <w:r w:rsidRPr="00C1450F">
        <w:rPr>
          <w:rFonts w:cs="Noto Sans"/>
          <w:szCs w:val="18"/>
        </w:rPr>
        <w:t>iniciar o</w:t>
      </w:r>
      <w:bookmarkEnd w:id="94"/>
      <w:r w:rsidRPr="00C1450F">
        <w:rPr>
          <w:rFonts w:cs="Noto Sans"/>
          <w:szCs w:val="18"/>
        </w:rPr>
        <w:t xml:space="preserve"> completar esquemas</w:t>
      </w:r>
    </w:p>
    <w:p w14:paraId="6A5F8BF3"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rPr>
      </w:pPr>
      <w:bookmarkStart w:id="95" w:name="_Hlk125806673"/>
      <w:r w:rsidRPr="00C1450F">
        <w:rPr>
          <w:rFonts w:cs="Noto Sans"/>
          <w:szCs w:val="18"/>
        </w:rPr>
        <w:t>Primera 13 meses a 9 años</w:t>
      </w:r>
    </w:p>
    <w:p w14:paraId="6E88CB48"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rPr>
      </w:pPr>
      <w:r w:rsidRPr="00C1450F">
        <w:rPr>
          <w:rFonts w:cs="Noto Sans"/>
          <w:szCs w:val="18"/>
        </w:rPr>
        <w:t>Segunda 19 meses a 9 años</w:t>
      </w:r>
    </w:p>
    <w:bookmarkEnd w:id="95"/>
    <w:p w14:paraId="10EB797A"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128 S R Doble viral</w:t>
      </w:r>
    </w:p>
    <w:p w14:paraId="349FFB96"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Adicional 6 a 11 meses</w:t>
      </w:r>
    </w:p>
    <w:p w14:paraId="78838128"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Adicional 1 a 4 años</w:t>
      </w:r>
    </w:p>
    <w:p w14:paraId="67FEC94D"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Para iniciar o completar esquema de 10 a 39 años</w:t>
      </w:r>
    </w:p>
    <w:p w14:paraId="347D6CDC" w14:textId="124AF7E4" w:rsidR="00C1450F" w:rsidRPr="00C1450F" w:rsidRDefault="00BF0E4A" w:rsidP="00592311">
      <w:pPr>
        <w:pStyle w:val="Prrafodelista"/>
        <w:widowControl w:val="0"/>
        <w:numPr>
          <w:ilvl w:val="1"/>
          <w:numId w:val="4"/>
        </w:numPr>
        <w:spacing w:after="0" w:line="240" w:lineRule="atLeast"/>
        <w:ind w:left="1800"/>
        <w:jc w:val="both"/>
        <w:rPr>
          <w:rFonts w:cs="Noto Sans"/>
          <w:szCs w:val="18"/>
          <w:lang w:val="es-ES_tradnl"/>
        </w:rPr>
      </w:pPr>
      <w:r>
        <w:rPr>
          <w:rFonts w:cs="Noto Sans"/>
          <w:szCs w:val="18"/>
          <w:lang w:val="es-ES_tradnl"/>
        </w:rPr>
        <w:t>129 VPH</w:t>
      </w:r>
    </w:p>
    <w:p w14:paraId="4AC5FE40"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bookmarkStart w:id="96" w:name="_Hlk125806726"/>
      <w:r w:rsidRPr="00C1450F">
        <w:rPr>
          <w:rFonts w:cs="Noto Sans"/>
          <w:szCs w:val="18"/>
          <w:lang w:val="es-ES_tradnl"/>
        </w:rPr>
        <w:t>Única</w:t>
      </w:r>
    </w:p>
    <w:p w14:paraId="28B7BE49" w14:textId="017FCB51"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BF0E4A">
        <w:rPr>
          <w:rFonts w:cs="Noto Sans"/>
          <w:szCs w:val="18"/>
          <w:lang w:val="es-ES_tradnl"/>
        </w:rPr>
        <w:t>Niñas</w:t>
      </w:r>
      <w:r w:rsidR="00AC0FD5" w:rsidRPr="00BF0E4A">
        <w:rPr>
          <w:rFonts w:cs="Noto Sans"/>
          <w:szCs w:val="18"/>
          <w:lang w:val="es-ES_tradnl"/>
        </w:rPr>
        <w:t xml:space="preserve"> </w:t>
      </w:r>
      <w:r w:rsidR="00AC0FD5" w:rsidRPr="00BF0E4A">
        <w:rPr>
          <w:rFonts w:cs="Noto Sans"/>
          <w:color w:val="auto"/>
          <w:szCs w:val="18"/>
          <w:lang w:val="es-ES_tradnl"/>
        </w:rPr>
        <w:t>y niños</w:t>
      </w:r>
      <w:r w:rsidRPr="00BF0E4A">
        <w:rPr>
          <w:rFonts w:cs="Noto Sans"/>
          <w:color w:val="auto"/>
          <w:szCs w:val="18"/>
          <w:lang w:val="es-ES_tradnl"/>
        </w:rPr>
        <w:t xml:space="preserve"> </w:t>
      </w:r>
      <w:r w:rsidRPr="00C1450F">
        <w:rPr>
          <w:rFonts w:cs="Noto Sans"/>
          <w:szCs w:val="18"/>
          <w:lang w:val="es-ES_tradnl"/>
        </w:rPr>
        <w:t>de quinto año de primaria o de 11 años no escolarizadas</w:t>
      </w:r>
    </w:p>
    <w:p w14:paraId="2C0BB29D" w14:textId="77777777" w:rsidR="00C1450F" w:rsidRPr="00C1450F" w:rsidRDefault="00C1450F" w:rsidP="00592311">
      <w:pPr>
        <w:pStyle w:val="Prrafodelista"/>
        <w:widowControl w:val="0"/>
        <w:numPr>
          <w:ilvl w:val="3"/>
          <w:numId w:val="4"/>
        </w:numPr>
        <w:spacing w:after="0" w:line="240" w:lineRule="atLeast"/>
        <w:jc w:val="both"/>
        <w:rPr>
          <w:rFonts w:cs="Noto Sans"/>
          <w:strike/>
          <w:szCs w:val="18"/>
          <w:lang w:val="es-ES_tradnl"/>
        </w:rPr>
      </w:pPr>
      <w:r w:rsidRPr="00C1450F">
        <w:rPr>
          <w:rFonts w:cs="Noto Sans"/>
          <w:szCs w:val="18"/>
          <w:lang w:val="es-ES_tradnl"/>
        </w:rPr>
        <w:t>Niñas y/o adolescentes de 12 a 16 años (rezagadas)</w:t>
      </w:r>
    </w:p>
    <w:p w14:paraId="57CFFE6F"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Niñas y/o adolescentes víctimas de violación sexual de 9 a 14 años</w:t>
      </w:r>
    </w:p>
    <w:p w14:paraId="6160DA83" w14:textId="77777777" w:rsidR="00C1450F" w:rsidRPr="00C1450F" w:rsidRDefault="00C1450F" w:rsidP="00592311">
      <w:pPr>
        <w:pStyle w:val="Prrafodelista"/>
        <w:widowControl w:val="0"/>
        <w:numPr>
          <w:ilvl w:val="3"/>
          <w:numId w:val="4"/>
        </w:numPr>
        <w:spacing w:after="0" w:line="240" w:lineRule="atLeast"/>
        <w:jc w:val="both"/>
        <w:rPr>
          <w:rFonts w:cs="Noto Sans"/>
          <w:strike/>
          <w:szCs w:val="18"/>
          <w:lang w:val="es-ES_tradnl"/>
        </w:rPr>
      </w:pPr>
      <w:r w:rsidRPr="00C1450F">
        <w:rPr>
          <w:rFonts w:cs="Noto Sans"/>
          <w:szCs w:val="18"/>
          <w:lang w:val="es-ES_tradnl"/>
        </w:rPr>
        <w:t>Niñas y/o adolescentes víctimas de violación sexual de 15 a 19 años</w:t>
      </w:r>
    </w:p>
    <w:bookmarkEnd w:id="96"/>
    <w:p w14:paraId="5BABCCE6"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Mujeres cis y trans de 11 a 49 años que viven con VIH</w:t>
      </w:r>
    </w:p>
    <w:p w14:paraId="68E07050"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w:t>
      </w:r>
    </w:p>
    <w:p w14:paraId="0541A853"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p w14:paraId="42E323E9"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Tercera</w:t>
      </w:r>
    </w:p>
    <w:p w14:paraId="1EE57E7C"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Hombres cis y trans de 11 a 49 años que viven con VIH</w:t>
      </w:r>
    </w:p>
    <w:p w14:paraId="6532108B"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w:t>
      </w:r>
    </w:p>
    <w:p w14:paraId="4CB198DC"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p w14:paraId="54420D22"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Tercera</w:t>
      </w:r>
    </w:p>
    <w:p w14:paraId="04FEA9B2"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131 Varicela</w:t>
      </w:r>
    </w:p>
    <w:p w14:paraId="38C0CB0F"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Primera 1 a 3 años</w:t>
      </w:r>
    </w:p>
    <w:p w14:paraId="573ADD88"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bookmarkStart w:id="97" w:name="_Hlk125806810"/>
      <w:r w:rsidRPr="00C1450F">
        <w:rPr>
          <w:rFonts w:cs="Noto Sans"/>
          <w:szCs w:val="18"/>
          <w:lang w:val="es-ES_tradnl"/>
        </w:rPr>
        <w:t>Segunda 1 a 6 años</w:t>
      </w:r>
    </w:p>
    <w:bookmarkEnd w:id="97"/>
    <w:p w14:paraId="08519781"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Población de riesgo</w:t>
      </w:r>
    </w:p>
    <w:p w14:paraId="3D2DF553"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122 Hepatitis A</w:t>
      </w:r>
    </w:p>
    <w:p w14:paraId="2729333E"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1 a 8 años única</w:t>
      </w:r>
    </w:p>
    <w:p w14:paraId="729F8CF0"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Población en riesgo</w:t>
      </w:r>
    </w:p>
    <w:p w14:paraId="6DEED4F6"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132 Td</w:t>
      </w:r>
    </w:p>
    <w:p w14:paraId="7E6CD248"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Embarazadas</w:t>
      </w:r>
    </w:p>
    <w:p w14:paraId="2FCC0A2B"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w:t>
      </w:r>
    </w:p>
    <w:p w14:paraId="41AEF0C2"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10 a 19 años</w:t>
      </w:r>
    </w:p>
    <w:p w14:paraId="6F5713D9"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y más años</w:t>
      </w:r>
    </w:p>
    <w:p w14:paraId="7AA14FB5"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lastRenderedPageBreak/>
        <w:t>Segunda</w:t>
      </w:r>
    </w:p>
    <w:p w14:paraId="197BD7E7"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10 a 19 años</w:t>
      </w:r>
    </w:p>
    <w:p w14:paraId="3F168A37"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y más años</w:t>
      </w:r>
    </w:p>
    <w:p w14:paraId="5EC13CE4"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Tercera</w:t>
      </w:r>
    </w:p>
    <w:p w14:paraId="3649D9A9"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10 a 19 años</w:t>
      </w:r>
    </w:p>
    <w:p w14:paraId="4A2FF246"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y más años</w:t>
      </w:r>
    </w:p>
    <w:p w14:paraId="2C6E4504"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Refuerzo</w:t>
      </w:r>
    </w:p>
    <w:p w14:paraId="1D5A7F46"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10 a 19 años</w:t>
      </w:r>
    </w:p>
    <w:p w14:paraId="33D16B95"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y más años</w:t>
      </w:r>
    </w:p>
    <w:p w14:paraId="04191417"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Primera</w:t>
      </w:r>
    </w:p>
    <w:p w14:paraId="51246B7B"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Mujeres No Embarazadas</w:t>
      </w:r>
    </w:p>
    <w:p w14:paraId="7D3C1F34"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15 a 19 años</w:t>
      </w:r>
    </w:p>
    <w:p w14:paraId="0685FFB6"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a 49 años</w:t>
      </w:r>
    </w:p>
    <w:p w14:paraId="5DAF994B"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50 a 59 años</w:t>
      </w:r>
    </w:p>
    <w:p w14:paraId="3498CA95"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60 y más años</w:t>
      </w:r>
    </w:p>
    <w:p w14:paraId="64A08507"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 xml:space="preserve">Hombres </w:t>
      </w:r>
    </w:p>
    <w:p w14:paraId="7D1C41A5"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15 a 19 años</w:t>
      </w:r>
    </w:p>
    <w:p w14:paraId="400F4A8E"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a 59 años</w:t>
      </w:r>
    </w:p>
    <w:p w14:paraId="25AC0DEB"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60 y más años</w:t>
      </w:r>
    </w:p>
    <w:p w14:paraId="549EAC2A"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Segunda</w:t>
      </w:r>
    </w:p>
    <w:p w14:paraId="663F9F26"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Mujeres No Embarazadas</w:t>
      </w:r>
    </w:p>
    <w:p w14:paraId="31C9511E"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15 a 19 años</w:t>
      </w:r>
    </w:p>
    <w:p w14:paraId="1339BD59"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a 49 años</w:t>
      </w:r>
    </w:p>
    <w:p w14:paraId="2921C3D1"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50 a 59 años</w:t>
      </w:r>
    </w:p>
    <w:p w14:paraId="0F620384"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60 y más años</w:t>
      </w:r>
    </w:p>
    <w:p w14:paraId="3E2DA995"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Hombres</w:t>
      </w:r>
    </w:p>
    <w:p w14:paraId="78CF8FAB"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15 a 19 años</w:t>
      </w:r>
    </w:p>
    <w:p w14:paraId="4DC78B75"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a 49 años</w:t>
      </w:r>
    </w:p>
    <w:p w14:paraId="7B3DD68D"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50 a 59 años</w:t>
      </w:r>
    </w:p>
    <w:p w14:paraId="0E5CD144"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60 y más años</w:t>
      </w:r>
    </w:p>
    <w:p w14:paraId="19D4E2DD"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Tercera</w:t>
      </w:r>
    </w:p>
    <w:p w14:paraId="171004DD"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Mujeres No Embarazadas</w:t>
      </w:r>
    </w:p>
    <w:p w14:paraId="5C975E30"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15 a 19 años</w:t>
      </w:r>
    </w:p>
    <w:p w14:paraId="3605315A"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a 49 años</w:t>
      </w:r>
    </w:p>
    <w:p w14:paraId="00432257"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50 a 59 años</w:t>
      </w:r>
    </w:p>
    <w:p w14:paraId="2A891283"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60 y más años</w:t>
      </w:r>
    </w:p>
    <w:p w14:paraId="6797FA30"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Hombres</w:t>
      </w:r>
    </w:p>
    <w:p w14:paraId="4C66006B"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15 a 19 años</w:t>
      </w:r>
    </w:p>
    <w:p w14:paraId="002AE1D1"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a 49 años</w:t>
      </w:r>
    </w:p>
    <w:p w14:paraId="0825B358"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50 a 59 años</w:t>
      </w:r>
    </w:p>
    <w:p w14:paraId="295DF516"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60 y más años</w:t>
      </w:r>
    </w:p>
    <w:p w14:paraId="1490251A"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Refuerzo</w:t>
      </w:r>
    </w:p>
    <w:p w14:paraId="78EC120C"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Mujeres No Embarazadas</w:t>
      </w:r>
    </w:p>
    <w:p w14:paraId="137D5661"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15 a 19 años</w:t>
      </w:r>
    </w:p>
    <w:p w14:paraId="4A67746B"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a 49 años</w:t>
      </w:r>
    </w:p>
    <w:p w14:paraId="7DEA1B03"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50 a 59 años</w:t>
      </w:r>
    </w:p>
    <w:p w14:paraId="191B42BF"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60 y más años</w:t>
      </w:r>
    </w:p>
    <w:p w14:paraId="45DC4838"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Hombres</w:t>
      </w:r>
    </w:p>
    <w:p w14:paraId="2ECB53FA"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lastRenderedPageBreak/>
        <w:t>15 a 19 años</w:t>
      </w:r>
    </w:p>
    <w:p w14:paraId="49616A2C"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20 a 49 años</w:t>
      </w:r>
    </w:p>
    <w:p w14:paraId="3932F759"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50 a 59 años</w:t>
      </w:r>
    </w:p>
    <w:p w14:paraId="7347D13E" w14:textId="77777777" w:rsidR="00C1450F" w:rsidRPr="00C1450F" w:rsidRDefault="00C1450F" w:rsidP="00592311">
      <w:pPr>
        <w:pStyle w:val="Prrafodelista"/>
        <w:widowControl w:val="0"/>
        <w:numPr>
          <w:ilvl w:val="4"/>
          <w:numId w:val="4"/>
        </w:numPr>
        <w:spacing w:after="0" w:line="240" w:lineRule="atLeast"/>
        <w:ind w:left="3960"/>
        <w:jc w:val="both"/>
        <w:rPr>
          <w:rFonts w:cs="Noto Sans"/>
          <w:szCs w:val="18"/>
          <w:lang w:val="es-ES_tradnl"/>
        </w:rPr>
      </w:pPr>
      <w:r w:rsidRPr="00C1450F">
        <w:rPr>
          <w:rFonts w:cs="Noto Sans"/>
          <w:szCs w:val="18"/>
          <w:lang w:val="es-ES_tradnl"/>
        </w:rPr>
        <w:t>60 y más años</w:t>
      </w:r>
    </w:p>
    <w:p w14:paraId="25333568"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133 Tdpa</w:t>
      </w:r>
    </w:p>
    <w:p w14:paraId="38949041"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Embarazada a partir de la semana 20 de gestación</w:t>
      </w:r>
    </w:p>
    <w:p w14:paraId="366ECD4E"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Personal en riesgo**</w:t>
      </w:r>
    </w:p>
    <w:p w14:paraId="53C6EBF2" w14:textId="77777777" w:rsidR="00C1450F" w:rsidRPr="00C1450F" w:rsidRDefault="00C1450F" w:rsidP="00592311">
      <w:pPr>
        <w:pStyle w:val="Prrafodelista"/>
        <w:widowControl w:val="0"/>
        <w:numPr>
          <w:ilvl w:val="1"/>
          <w:numId w:val="4"/>
        </w:numPr>
        <w:spacing w:after="0" w:line="240" w:lineRule="atLeast"/>
        <w:ind w:left="1800"/>
        <w:jc w:val="both"/>
        <w:rPr>
          <w:rFonts w:cs="Noto Sans"/>
          <w:szCs w:val="18"/>
          <w:lang w:val="es-ES_tradnl"/>
        </w:rPr>
      </w:pPr>
      <w:r w:rsidRPr="00C1450F">
        <w:rPr>
          <w:rFonts w:cs="Noto Sans"/>
          <w:szCs w:val="18"/>
          <w:lang w:val="es-ES_tradnl"/>
        </w:rPr>
        <w:t>344 COVID-19</w:t>
      </w:r>
    </w:p>
    <w:p w14:paraId="11568F1D"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5 a 11 años</w:t>
      </w:r>
    </w:p>
    <w:p w14:paraId="40BD0A1A"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w:t>
      </w:r>
    </w:p>
    <w:p w14:paraId="2F39549F"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p w14:paraId="4570350C"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Tercera</w:t>
      </w:r>
    </w:p>
    <w:p w14:paraId="7CAFECAA"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Refuerzo***</w:t>
      </w:r>
    </w:p>
    <w:p w14:paraId="041737C3"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5 a 59 años con factores de riesgo</w:t>
      </w:r>
    </w:p>
    <w:p w14:paraId="09C2ED04"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w:t>
      </w:r>
    </w:p>
    <w:p w14:paraId="160B5646"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p w14:paraId="4BF96829"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Tercera</w:t>
      </w:r>
    </w:p>
    <w:p w14:paraId="3A1DD798"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Refuerzo***</w:t>
      </w:r>
    </w:p>
    <w:p w14:paraId="25E4AEDF"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60 años y más</w:t>
      </w:r>
    </w:p>
    <w:p w14:paraId="511573E2"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w:t>
      </w:r>
    </w:p>
    <w:p w14:paraId="3F0B7AE5"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p w14:paraId="36767C35"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Tercera</w:t>
      </w:r>
    </w:p>
    <w:p w14:paraId="7A87CEFF"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Refuerzo***</w:t>
      </w:r>
    </w:p>
    <w:p w14:paraId="471D135C"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Embarazadas</w:t>
      </w:r>
    </w:p>
    <w:p w14:paraId="417C7AAD"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w:t>
      </w:r>
    </w:p>
    <w:p w14:paraId="5F7B18E9"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p w14:paraId="10778939"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Tercera</w:t>
      </w:r>
    </w:p>
    <w:p w14:paraId="54D81CBB"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Refuerzo***</w:t>
      </w:r>
    </w:p>
    <w:p w14:paraId="01D327A6" w14:textId="77777777" w:rsidR="00C1450F" w:rsidRPr="00C1450F" w:rsidRDefault="00C1450F" w:rsidP="00592311">
      <w:pPr>
        <w:pStyle w:val="Prrafodelista"/>
        <w:widowControl w:val="0"/>
        <w:numPr>
          <w:ilvl w:val="2"/>
          <w:numId w:val="4"/>
        </w:numPr>
        <w:spacing w:after="0" w:line="240" w:lineRule="atLeast"/>
        <w:ind w:left="2520"/>
        <w:jc w:val="both"/>
        <w:rPr>
          <w:rFonts w:cs="Noto Sans"/>
          <w:szCs w:val="18"/>
          <w:lang w:val="es-ES_tradnl"/>
        </w:rPr>
      </w:pPr>
      <w:r w:rsidRPr="00C1450F">
        <w:rPr>
          <w:rFonts w:cs="Noto Sans"/>
          <w:szCs w:val="18"/>
          <w:lang w:val="es-ES_tradnl"/>
        </w:rPr>
        <w:t>Personal de salud</w:t>
      </w:r>
    </w:p>
    <w:p w14:paraId="1CA4CC7F"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Primera</w:t>
      </w:r>
    </w:p>
    <w:p w14:paraId="7945D8A9"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Segunda</w:t>
      </w:r>
    </w:p>
    <w:p w14:paraId="0795C8E7"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Tercera</w:t>
      </w:r>
    </w:p>
    <w:p w14:paraId="184902FD" w14:textId="77777777" w:rsidR="00C1450F" w:rsidRPr="00C1450F" w:rsidRDefault="00C1450F" w:rsidP="00592311">
      <w:pPr>
        <w:pStyle w:val="Prrafodelista"/>
        <w:widowControl w:val="0"/>
        <w:numPr>
          <w:ilvl w:val="3"/>
          <w:numId w:val="4"/>
        </w:numPr>
        <w:spacing w:after="0" w:line="240" w:lineRule="atLeast"/>
        <w:ind w:left="3240"/>
        <w:jc w:val="both"/>
        <w:rPr>
          <w:rFonts w:cs="Noto Sans"/>
          <w:szCs w:val="18"/>
          <w:lang w:val="es-ES_tradnl"/>
        </w:rPr>
      </w:pPr>
      <w:r w:rsidRPr="00C1450F">
        <w:rPr>
          <w:rFonts w:cs="Noto Sans"/>
          <w:szCs w:val="18"/>
          <w:lang w:val="es-ES_tradnl"/>
        </w:rPr>
        <w:t>Refuerzo</w:t>
      </w:r>
    </w:p>
    <w:p w14:paraId="440458CF" w14:textId="77777777" w:rsidR="00C1450F" w:rsidRPr="00C1450F" w:rsidRDefault="00C1450F" w:rsidP="00592311">
      <w:pPr>
        <w:pStyle w:val="Prrafodelista"/>
        <w:numPr>
          <w:ilvl w:val="2"/>
          <w:numId w:val="4"/>
        </w:numPr>
        <w:spacing w:after="0"/>
        <w:ind w:left="2520"/>
        <w:rPr>
          <w:rFonts w:cs="Noto Sans"/>
          <w:szCs w:val="18"/>
          <w:lang w:val="es-ES_tradnl"/>
        </w:rPr>
      </w:pPr>
      <w:r w:rsidRPr="00C1450F">
        <w:rPr>
          <w:rFonts w:cs="Noto Sans"/>
          <w:szCs w:val="18"/>
          <w:lang w:val="es-ES_tradnl"/>
        </w:rPr>
        <w:t>Otros ****</w:t>
      </w:r>
    </w:p>
    <w:p w14:paraId="75CFE02D"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6 a 11 meses</w:t>
      </w:r>
    </w:p>
    <w:p w14:paraId="42D81C87"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Primera</w:t>
      </w:r>
    </w:p>
    <w:p w14:paraId="77CB3C62"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Segunda</w:t>
      </w:r>
    </w:p>
    <w:p w14:paraId="4AD87788"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Tercera</w:t>
      </w:r>
    </w:p>
    <w:p w14:paraId="6D6E8707" w14:textId="77777777" w:rsidR="00C1450F" w:rsidRPr="00C1450F" w:rsidRDefault="00C1450F" w:rsidP="00592311">
      <w:pPr>
        <w:pStyle w:val="Prrafodelista"/>
        <w:widowControl w:val="0"/>
        <w:numPr>
          <w:ilvl w:val="3"/>
          <w:numId w:val="4"/>
        </w:numPr>
        <w:spacing w:after="0" w:line="240" w:lineRule="atLeast"/>
        <w:jc w:val="both"/>
        <w:rPr>
          <w:rFonts w:cs="Noto Sans"/>
          <w:szCs w:val="18"/>
          <w:lang w:val="es-ES_tradnl"/>
        </w:rPr>
      </w:pPr>
      <w:r w:rsidRPr="00C1450F">
        <w:rPr>
          <w:rFonts w:cs="Noto Sans"/>
          <w:szCs w:val="18"/>
          <w:lang w:val="es-ES_tradnl"/>
        </w:rPr>
        <w:t>12 a 59 meses</w:t>
      </w:r>
    </w:p>
    <w:p w14:paraId="443F0397"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Primera</w:t>
      </w:r>
    </w:p>
    <w:p w14:paraId="40798EF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Segunda</w:t>
      </w:r>
    </w:p>
    <w:p w14:paraId="126FAFFF" w14:textId="77777777" w:rsidR="00C1450F" w:rsidRPr="00C1450F" w:rsidRDefault="00C1450F" w:rsidP="00592311">
      <w:pPr>
        <w:pStyle w:val="Prrafodelista"/>
        <w:widowControl w:val="0"/>
        <w:numPr>
          <w:ilvl w:val="4"/>
          <w:numId w:val="4"/>
        </w:numPr>
        <w:spacing w:after="0" w:line="240" w:lineRule="atLeast"/>
        <w:jc w:val="both"/>
        <w:rPr>
          <w:rFonts w:cs="Noto Sans"/>
          <w:szCs w:val="18"/>
          <w:lang w:val="es-ES_tradnl"/>
        </w:rPr>
      </w:pPr>
      <w:r w:rsidRPr="00C1450F">
        <w:rPr>
          <w:rFonts w:cs="Noto Sans"/>
          <w:szCs w:val="18"/>
          <w:lang w:val="es-ES_tradnl"/>
        </w:rPr>
        <w:t>Tercera</w:t>
      </w:r>
    </w:p>
    <w:p w14:paraId="61BF7791" w14:textId="77777777" w:rsidR="00C1450F" w:rsidRPr="00C1450F" w:rsidRDefault="00C1450F" w:rsidP="00C1450F">
      <w:pPr>
        <w:rPr>
          <w:rFonts w:cs="Noto Sans"/>
          <w:szCs w:val="18"/>
          <w:lang w:val="es-ES_tradnl"/>
        </w:rPr>
      </w:pPr>
    </w:p>
    <w:p w14:paraId="095ADCC8" w14:textId="77777777" w:rsidR="00C1450F" w:rsidRPr="00C1450F" w:rsidRDefault="00C1450F" w:rsidP="00C1450F">
      <w:pPr>
        <w:ind w:left="1080"/>
        <w:rPr>
          <w:rFonts w:cs="Noto Sans"/>
          <w:szCs w:val="18"/>
        </w:rPr>
      </w:pPr>
      <w:r w:rsidRPr="00C1450F">
        <w:rPr>
          <w:rFonts w:cs="Noto Sans"/>
          <w:szCs w:val="18"/>
        </w:rPr>
        <w:t>*Vacunas que no forman parte del esquema básico de vacunación.</w:t>
      </w:r>
      <w:r w:rsidRPr="00C1450F">
        <w:rPr>
          <w:rFonts w:cs="Noto Sans"/>
          <w:szCs w:val="18"/>
        </w:rPr>
        <w:tab/>
      </w:r>
      <w:r w:rsidRPr="00C1450F">
        <w:rPr>
          <w:rFonts w:cs="Noto Sans"/>
          <w:szCs w:val="18"/>
        </w:rPr>
        <w:tab/>
      </w:r>
    </w:p>
    <w:p w14:paraId="7DD495BB" w14:textId="77777777" w:rsidR="00C1450F" w:rsidRPr="00C1450F" w:rsidRDefault="00C1450F" w:rsidP="00C1450F">
      <w:pPr>
        <w:ind w:left="1080"/>
        <w:rPr>
          <w:rFonts w:cs="Noto Sans"/>
          <w:szCs w:val="18"/>
        </w:rPr>
      </w:pPr>
      <w:r w:rsidRPr="00C1450F">
        <w:rPr>
          <w:rFonts w:cs="Noto Sans"/>
          <w:szCs w:val="18"/>
        </w:rPr>
        <w:t>** Personal de salud en contacto con menores de 1 año.</w:t>
      </w:r>
    </w:p>
    <w:p w14:paraId="5F812629" w14:textId="77777777" w:rsidR="00C1450F" w:rsidRPr="00C1450F" w:rsidRDefault="00C1450F" w:rsidP="00C1450F">
      <w:pPr>
        <w:ind w:left="1080"/>
        <w:rPr>
          <w:rFonts w:cs="Noto Sans"/>
          <w:szCs w:val="18"/>
        </w:rPr>
      </w:pPr>
      <w:r w:rsidRPr="00C1450F">
        <w:rPr>
          <w:rFonts w:cs="Noto Sans"/>
          <w:szCs w:val="18"/>
        </w:rPr>
        <w:lastRenderedPageBreak/>
        <w:t>*** Refuerzo únicamente en población en riesgo, ver Lineamientos vigentes.</w:t>
      </w:r>
      <w:r w:rsidRPr="00C1450F">
        <w:rPr>
          <w:rStyle w:val="Refdenotaalpie"/>
          <w:rFonts w:cs="Noto Sans"/>
          <w:szCs w:val="18"/>
        </w:rPr>
        <w:footnoteReference w:id="1"/>
      </w:r>
    </w:p>
    <w:p w14:paraId="254BC849" w14:textId="4116A0E9" w:rsidR="00E600E2" w:rsidRPr="00C1450F" w:rsidRDefault="00C1450F" w:rsidP="00C1450F">
      <w:pPr>
        <w:ind w:left="1080"/>
        <w:rPr>
          <w:rFonts w:cs="Noto Sans"/>
          <w:szCs w:val="18"/>
        </w:rPr>
      </w:pPr>
      <w:r w:rsidRPr="00C1450F">
        <w:rPr>
          <w:rFonts w:cs="Noto Sans"/>
          <w:szCs w:val="18"/>
        </w:rPr>
        <w:t>****En el grupo de otros, se consideran aquellas cohortes que inician o completan esquemas y que son considerados por la OMS de prioridad baja y no forman parte de la población blanco de esta intervención.</w:t>
      </w:r>
      <w:r w:rsidRPr="00C1450F">
        <w:rPr>
          <w:rStyle w:val="Refdenotaalpie"/>
          <w:rFonts w:cs="Noto Sans"/>
          <w:szCs w:val="18"/>
        </w:rPr>
        <w:t>1</w:t>
      </w:r>
    </w:p>
    <w:p w14:paraId="7CC5B3C0" w14:textId="663D7B0A" w:rsidR="003136A1" w:rsidRPr="00C12FAD" w:rsidRDefault="003136A1" w:rsidP="00C1450F">
      <w:pPr>
        <w:pStyle w:val="Ttulo1"/>
      </w:pPr>
      <w:bookmarkStart w:id="98" w:name="_Toc165567594"/>
      <w:bookmarkStart w:id="99" w:name="_Toc182303656"/>
      <w:bookmarkStart w:id="100" w:name="_Toc183445978"/>
      <w:bookmarkStart w:id="101" w:name="_Toc184387472"/>
      <w:r w:rsidRPr="00C12FAD">
        <w:lastRenderedPageBreak/>
        <w:t xml:space="preserve">Instrucciones de </w:t>
      </w:r>
      <w:r w:rsidR="00C1450F" w:rsidRPr="00C1450F">
        <w:t>LLENADO DEL INFORME MENSUAL DE ACTIVIDADES REALIZADAS EN LA UNIDAD MÉDICA (SINBA-SIS-CE-H</w:t>
      </w:r>
      <w:r w:rsidRPr="00C12FAD">
        <w:t>)</w:t>
      </w:r>
      <w:bookmarkEnd w:id="98"/>
      <w:bookmarkEnd w:id="99"/>
      <w:bookmarkEnd w:id="100"/>
      <w:bookmarkEnd w:id="101"/>
    </w:p>
    <w:p w14:paraId="478DB8F2" w14:textId="77777777" w:rsidR="003136A1" w:rsidRPr="001E5AC4" w:rsidRDefault="003136A1" w:rsidP="003136A1">
      <w:pPr>
        <w:pStyle w:val="Ttulo2"/>
      </w:pPr>
      <w:bookmarkStart w:id="102" w:name="_Toc165567595"/>
      <w:bookmarkStart w:id="103" w:name="_Toc182303657"/>
      <w:bookmarkStart w:id="104" w:name="_Toc183445979"/>
      <w:bookmarkStart w:id="105" w:name="_Toc184387473"/>
      <w:r w:rsidRPr="001E5AC4">
        <w:t>Instrucciones Generales</w:t>
      </w:r>
      <w:bookmarkEnd w:id="102"/>
      <w:bookmarkEnd w:id="103"/>
      <w:bookmarkEnd w:id="104"/>
      <w:bookmarkEnd w:id="105"/>
    </w:p>
    <w:p w14:paraId="39428B97"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lang w:val="es-ES_tradnl"/>
        </w:rPr>
      </w:pPr>
      <w:r w:rsidRPr="00C1450F">
        <w:rPr>
          <w:rFonts w:cs="Noto Sans"/>
          <w:szCs w:val="18"/>
          <w:lang w:val="es-ES_tradnl"/>
        </w:rPr>
        <w:t>El Informe Mensual de Actividades Realizadas en la Unidad Médica (SINBA-SIS-CE-H) debe llenarse en su totalidad, exceptuando aquellas actividades que no apliquen. Use números arábigos (0, 1, 2, … , 9)</w:t>
      </w:r>
    </w:p>
    <w:p w14:paraId="48F1E90F"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lang w:val="es-ES_tradnl"/>
        </w:rPr>
      </w:pPr>
      <w:r w:rsidRPr="00C1450F">
        <w:rPr>
          <w:rFonts w:cs="Noto Sans"/>
          <w:szCs w:val="18"/>
          <w:lang w:val="es-ES_tradnl"/>
        </w:rPr>
        <w:t>Este formato es de integración donde se reflejarán todas las actividades realizadas y registradas en los diferentes servicios y de distintas fuentes.</w:t>
      </w:r>
    </w:p>
    <w:p w14:paraId="0386D00D"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lang w:val="es-ES_tradnl"/>
        </w:rPr>
      </w:pPr>
      <w:r w:rsidRPr="00C1450F">
        <w:rPr>
          <w:rFonts w:cs="Noto Sans"/>
          <w:szCs w:val="18"/>
          <w:lang w:val="es-ES_tradnl"/>
        </w:rPr>
        <w:t>El proceso de concentración se debe realizar al finalizar el mes que se va a reportar, para contar con todas las actividades realizadas, y posteriormente ser capturadas en la Plantilla “SIS Unidad Médica 2ª parte”.</w:t>
      </w:r>
    </w:p>
    <w:p w14:paraId="65E82FE7"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rPr>
      </w:pPr>
      <w:r w:rsidRPr="00C1450F">
        <w:rPr>
          <w:rFonts w:cs="Noto Sans"/>
          <w:szCs w:val="18"/>
        </w:rPr>
        <w:t>La dinámica u organización de las tareas de integración parcial de los informes por servicios y la integración de un informe de la unidad dependerá de la estructura interna y el proceso que más se adecue a las necesidades propias de la unidad médica. El área de estadística definirá cómo se organizará dicho proceso.</w:t>
      </w:r>
    </w:p>
    <w:p w14:paraId="17829F11"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b/>
          <w:bCs/>
          <w:szCs w:val="18"/>
        </w:rPr>
      </w:pPr>
      <w:r w:rsidRPr="00C1450F">
        <w:rPr>
          <w:rFonts w:cs="Noto Sans"/>
          <w:szCs w:val="18"/>
        </w:rPr>
        <w:t xml:space="preserve">Al finalizar el mes, el informe por servicio deberá reflejar y corresponder con la suma de todas las actividades registradas por el personal que labora para dicho servicio. Por su parte, el informe mensual de la unidad médica deberá corresponder con la suma de todas las actividades registradas por los diferentes servicios en la unidad. </w:t>
      </w:r>
      <w:r w:rsidRPr="00C1450F">
        <w:rPr>
          <w:rFonts w:cs="Noto Sans"/>
          <w:b/>
          <w:bCs/>
          <w:szCs w:val="18"/>
        </w:rPr>
        <w:t>En caso de auditoría por parte de la Jurisdicción Sanitaria o los Servicios Estatales este será el mecanismo a poner en práctica para verificar la consistencia interna del trabajo de integración de información de la unidad.</w:t>
      </w:r>
    </w:p>
    <w:p w14:paraId="091D031B"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lang w:val="es-ES_tradnl"/>
        </w:rPr>
      </w:pPr>
      <w:r w:rsidRPr="00C1450F">
        <w:rPr>
          <w:rFonts w:cs="Noto Sans"/>
          <w:szCs w:val="18"/>
          <w:lang w:val="es-ES_tradnl"/>
        </w:rPr>
        <w:t>Para el llenado a mano del Informe Mensual de Actividades Realizadas en la Unidad Médica (SINBA-SIS-CE-H), debe escribir con tinta, letra de molde, utilizar únicamente bolígrafo, no usar plumas con tinta de gel, pluma fuente, plumón o similares o lápices, debido a que los trazos pierden claridad y este tipo de tintas tienden a desaparecer con el tiempo.</w:t>
      </w:r>
    </w:p>
    <w:p w14:paraId="390CD191" w14:textId="77777777" w:rsidR="00C1450F" w:rsidRPr="00C1450F" w:rsidRDefault="00C1450F" w:rsidP="00C1450F">
      <w:pPr>
        <w:ind w:left="284"/>
        <w:rPr>
          <w:rFonts w:cs="Noto Sans"/>
          <w:szCs w:val="18"/>
          <w:lang w:val="es-ES_tradnl"/>
        </w:rPr>
      </w:pPr>
    </w:p>
    <w:p w14:paraId="3BD06857" w14:textId="77777777" w:rsidR="00C1450F" w:rsidRPr="00C1450F" w:rsidRDefault="00C1450F" w:rsidP="00C1450F">
      <w:pPr>
        <w:pStyle w:val="Prrafodelista"/>
        <w:tabs>
          <w:tab w:val="left" w:pos="9089"/>
        </w:tabs>
        <w:ind w:left="709" w:hanging="425"/>
        <w:rPr>
          <w:rFonts w:cs="Noto Sans"/>
          <w:b/>
        </w:rPr>
      </w:pPr>
      <w:r w:rsidRPr="00C1450F">
        <w:rPr>
          <w:rFonts w:cs="Noto Sans"/>
          <w:b/>
        </w:rPr>
        <w:t>Sección I</w:t>
      </w:r>
    </w:p>
    <w:p w14:paraId="453FA214"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lang w:val="es-ES_tradnl"/>
        </w:rPr>
      </w:pPr>
      <w:r w:rsidRPr="00C1450F">
        <w:rPr>
          <w:rFonts w:cs="Noto Sans"/>
          <w:szCs w:val="18"/>
          <w:lang w:val="es-ES_tradnl"/>
        </w:rPr>
        <w:t>Dependiendo del servicio otorgado</w:t>
      </w:r>
      <w:r w:rsidRPr="00C1450F">
        <w:rPr>
          <w:rFonts w:cs="Noto Sans"/>
          <w:szCs w:val="18"/>
        </w:rPr>
        <w:t xml:space="preserve"> durante la consulta o atención</w:t>
      </w:r>
      <w:r w:rsidRPr="00C1450F">
        <w:rPr>
          <w:rFonts w:cs="Noto Sans"/>
          <w:szCs w:val="18"/>
          <w:lang w:val="es-ES_tradnl"/>
        </w:rPr>
        <w:t>, así como de las características de la actividad deberá registrar todas las variables que resumen la prestación. Es imprescindible que el registro sea completo y correcto.</w:t>
      </w:r>
    </w:p>
    <w:p w14:paraId="3539B641"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lang w:val="es-ES_tradnl"/>
        </w:rPr>
      </w:pPr>
      <w:r w:rsidRPr="00C1450F">
        <w:rPr>
          <w:rFonts w:cs="Noto Sans"/>
          <w:noProof/>
          <w:szCs w:val="18"/>
          <w:lang w:val="en-US"/>
        </w:rPr>
        <mc:AlternateContent>
          <mc:Choice Requires="wps">
            <w:drawing>
              <wp:anchor distT="0" distB="0" distL="114300" distR="114300" simplePos="0" relativeHeight="251683840" behindDoc="0" locked="0" layoutInCell="1" allowOverlap="1" wp14:anchorId="710D9A59" wp14:editId="0FA58CAB">
                <wp:simplePos x="0" y="0"/>
                <wp:positionH relativeFrom="column">
                  <wp:posOffset>1592522</wp:posOffset>
                </wp:positionH>
                <wp:positionV relativeFrom="paragraph">
                  <wp:posOffset>636905</wp:posOffset>
                </wp:positionV>
                <wp:extent cx="123825" cy="123825"/>
                <wp:effectExtent l="0" t="0" r="28575" b="28575"/>
                <wp:wrapNone/>
                <wp:docPr id="17" name="Conector recto 17"/>
                <wp:cNvGraphicFramePr/>
                <a:graphic xmlns:a="http://schemas.openxmlformats.org/drawingml/2006/main">
                  <a:graphicData uri="http://schemas.microsoft.com/office/word/2010/wordprocessingShape">
                    <wps:wsp>
                      <wps:cNvCnPr/>
                      <wps:spPr>
                        <a:xfrm flipV="1">
                          <a:off x="0" y="0"/>
                          <a:ext cx="123825" cy="123825"/>
                        </a:xfrm>
                        <a:prstGeom prst="line">
                          <a:avLst/>
                        </a:prstGeom>
                        <a:ln>
                          <a:solidFill>
                            <a:schemeClr val="tx1"/>
                          </a:solidFill>
                        </a:ln>
                      </wps:spPr>
                      <wps:style>
                        <a:lnRef idx="1">
                          <a:schemeClr val="accent6"/>
                        </a:lnRef>
                        <a:fillRef idx="0">
                          <a:schemeClr val="accent6"/>
                        </a:fillRef>
                        <a:effectRef idx="0">
                          <a:schemeClr val="accent6"/>
                        </a:effectRef>
                        <a:fontRef idx="minor">
                          <a:schemeClr val="tx1"/>
                        </a:fontRef>
                      </wps:style>
                      <wps:bodyPr/>
                    </wps:wsp>
                  </a:graphicData>
                </a:graphic>
              </wp:anchor>
            </w:drawing>
          </mc:Choice>
          <mc:Fallback>
            <w:pict>
              <v:line w14:anchorId="4F30F6F1" id="Conector recto 17" o:spid="_x0000_s1026" style="position:absolute;flip:y;z-index:251683840;visibility:visible;mso-wrap-style:square;mso-wrap-distance-left:9pt;mso-wrap-distance-top:0;mso-wrap-distance-right:9pt;mso-wrap-distance-bottom:0;mso-position-horizontal:absolute;mso-position-horizontal-relative:text;mso-position-vertical:absolute;mso-position-vertical-relative:text" from="125.4pt,50.15pt" to="135.15pt,5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" strokecolor="black [3213]" strokeweight=".5pt">
                <v:stroke joinstyle="miter"/>
              </v:line>
            </w:pict>
          </mc:Fallback>
        </mc:AlternateContent>
      </w:r>
      <w:r w:rsidRPr="00C1450F">
        <w:rPr>
          <w:rFonts w:cs="Noto Sans"/>
          <w:szCs w:val="18"/>
        </w:rPr>
        <w:t xml:space="preserve">El </w:t>
      </w:r>
      <w:r w:rsidRPr="00C1450F">
        <w:rPr>
          <w:rFonts w:cs="Noto Sans"/>
          <w:b/>
          <w:szCs w:val="18"/>
        </w:rPr>
        <w:t xml:space="preserve">registro </w:t>
      </w:r>
      <w:r w:rsidRPr="00C1450F">
        <w:rPr>
          <w:rFonts w:cs="Noto Sans"/>
          <w:szCs w:val="18"/>
        </w:rPr>
        <w:t>se llevará a cabo en el espacio en blanco que aparece a la derecha de la identificación del dato. Por cuestión de uniformidad y facilidad para la integración final del informe, sugerimos se efectúe el registro de la siguiente manera: marque con “I” cada ocurrencia o evento, forme grupos de hasta 4 marcas "IIII”. En la quinta ocurrencia cruce con una diagonal las 4 marcas anteriores. Ejemplo: IIII. De esta forma cada grupo representa 5 ocurrencias de la variable. Al momento del siguiente registro inicie un nuevo grupo.</w:t>
      </w:r>
    </w:p>
    <w:p w14:paraId="02119F0E"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lang w:val="es-ES_tradnl"/>
        </w:rPr>
      </w:pPr>
      <w:r w:rsidRPr="00C1450F">
        <w:rPr>
          <w:rFonts w:cs="Noto Sans"/>
          <w:szCs w:val="18"/>
          <w:lang w:val="es-ES_tradnl"/>
        </w:rPr>
        <w:t>Al finalizar el mes se contabilizan los grupos y se multiplica por cinco, seguidamente sume, según sea el caso, el número de marcas que no llegaron a formar un grupo de cinco (debe ser menor o igual que cuatro). Registre el resultado en la columna “Total” del renglón correspondiente.</w:t>
      </w:r>
    </w:p>
    <w:p w14:paraId="790F7B7A"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rPr>
      </w:pPr>
      <w:r w:rsidRPr="00C1450F">
        <w:rPr>
          <w:rFonts w:cs="Noto Sans"/>
          <w:szCs w:val="18"/>
        </w:rPr>
        <w:t xml:space="preserve">En caso de que las necesidades locales de información definan reportes con frecuencia diferente </w:t>
      </w:r>
      <w:r w:rsidRPr="00C1450F">
        <w:rPr>
          <w:rFonts w:cs="Noto Sans"/>
          <w:szCs w:val="18"/>
        </w:rPr>
        <w:lastRenderedPageBreak/>
        <w:t>a la mensual, separe el ejercicio de registro con llaves { }.</w:t>
      </w:r>
    </w:p>
    <w:p w14:paraId="6200FBA5"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lang w:val="es-ES_tradnl"/>
        </w:rPr>
      </w:pPr>
      <w:r w:rsidRPr="00C1450F">
        <w:rPr>
          <w:rFonts w:cs="Noto Sans"/>
          <w:szCs w:val="18"/>
          <w:lang w:val="es-ES_tradnl"/>
        </w:rPr>
        <w:t>Si la información solicitada, correspondiente a la variable admite valores mayores que uno, debe anotar el número arábigo en el renglón correspondiente. Utilice “+”, comas u otro separador entre cada registro.</w:t>
      </w:r>
    </w:p>
    <w:p w14:paraId="5AC2D151"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rPr>
      </w:pPr>
      <w:r w:rsidRPr="00C1450F">
        <w:rPr>
          <w:rFonts w:cs="Noto Sans"/>
          <w:szCs w:val="18"/>
        </w:rPr>
        <w:t>Si el registro se llevó a cabo con números arábigos, súmelos y anote el</w:t>
      </w:r>
      <w:r w:rsidRPr="00C1450F">
        <w:rPr>
          <w:rFonts w:cs="Noto Sans"/>
        </w:rPr>
        <w:t xml:space="preserve"> </w:t>
      </w:r>
      <w:r w:rsidRPr="00C1450F">
        <w:rPr>
          <w:rFonts w:cs="Noto Sans"/>
          <w:szCs w:val="18"/>
        </w:rPr>
        <w:t xml:space="preserve">resultado en la columna “Total” del renglón correspondiente. </w:t>
      </w:r>
    </w:p>
    <w:p w14:paraId="7EE4EB3C" w14:textId="77777777" w:rsidR="00C1450F" w:rsidRPr="00C1450F" w:rsidRDefault="00C1450F" w:rsidP="00592311">
      <w:pPr>
        <w:pStyle w:val="Prrafodelista"/>
        <w:widowControl w:val="0"/>
        <w:numPr>
          <w:ilvl w:val="0"/>
          <w:numId w:val="6"/>
        </w:numPr>
        <w:spacing w:after="0" w:line="240" w:lineRule="atLeast"/>
        <w:ind w:left="709" w:hanging="425"/>
        <w:jc w:val="both"/>
        <w:rPr>
          <w:rFonts w:cs="Noto Sans"/>
          <w:szCs w:val="18"/>
        </w:rPr>
      </w:pPr>
      <w:r w:rsidRPr="00C1450F">
        <w:rPr>
          <w:rFonts w:cs="Noto Sans"/>
          <w:szCs w:val="18"/>
        </w:rPr>
        <w:t>Cuando el espacio asignado al registro de la información durante el periodo</w:t>
      </w:r>
      <w:r w:rsidRPr="00C1450F">
        <w:rPr>
          <w:rFonts w:cs="Noto Sans"/>
        </w:rPr>
        <w:t xml:space="preserve"> </w:t>
      </w:r>
      <w:r w:rsidRPr="00C1450F">
        <w:rPr>
          <w:rFonts w:cs="Noto Sans"/>
          <w:szCs w:val="18"/>
        </w:rPr>
        <w:t>que se reporta no sea suficiente, puede utilizar otra hoja y continuar el registro en ella. Si esto llegara a ocurrir continúe registrando la información de todas las variables de esa hoja en la nueva. Al finalizar el mes tenga en cuenta todas las hojas utilizadas durante el registro, sume cada uno de los renglones y ubique el resultado en la columna “Total” de la última hoja utilizada.</w:t>
      </w:r>
    </w:p>
    <w:p w14:paraId="2F2162B2" w14:textId="77777777" w:rsidR="00C1450F" w:rsidRPr="00C1450F" w:rsidRDefault="00C1450F" w:rsidP="00592311">
      <w:pPr>
        <w:pStyle w:val="Prrafodelista"/>
        <w:numPr>
          <w:ilvl w:val="0"/>
          <w:numId w:val="6"/>
        </w:numPr>
        <w:tabs>
          <w:tab w:val="left" w:pos="4500"/>
          <w:tab w:val="left" w:pos="12960"/>
        </w:tabs>
        <w:spacing w:after="0"/>
        <w:ind w:left="709" w:hanging="425"/>
        <w:jc w:val="both"/>
        <w:rPr>
          <w:rFonts w:cs="Noto Sans"/>
          <w:color w:val="000000"/>
          <w:szCs w:val="18"/>
          <w:lang w:eastAsia="es-ES"/>
        </w:rPr>
      </w:pPr>
      <w:r w:rsidRPr="00C1450F">
        <w:rPr>
          <w:rFonts w:cs="Noto Sans"/>
          <w:color w:val="000000"/>
          <w:szCs w:val="18"/>
          <w:lang w:eastAsia="es-ES"/>
        </w:rPr>
        <w:t>En esta hoja se reportan todas las acciones realizadas en la Consulta externa y que pueden ser o no personales, es decir que no se realizan sólo para una persona si no que es el resultado de acciones colectivas o nominales.</w:t>
      </w:r>
    </w:p>
    <w:p w14:paraId="2ED410EB" w14:textId="77777777" w:rsidR="00C1450F" w:rsidRPr="00C1450F" w:rsidRDefault="00C1450F" w:rsidP="00C1450F">
      <w:pPr>
        <w:tabs>
          <w:tab w:val="left" w:pos="4500"/>
        </w:tabs>
        <w:rPr>
          <w:rFonts w:cs="Noto Sans"/>
          <w:strike/>
          <w:color w:val="000000" w:themeColor="text1"/>
          <w:lang w:eastAsia="es-ES"/>
        </w:rPr>
      </w:pPr>
    </w:p>
    <w:p w14:paraId="1899E170" w14:textId="77777777" w:rsidR="00C1450F" w:rsidRPr="00C1450F" w:rsidRDefault="00C1450F" w:rsidP="00C1450F">
      <w:pPr>
        <w:pStyle w:val="Prrafodelista"/>
        <w:ind w:left="709" w:hanging="425"/>
        <w:rPr>
          <w:rFonts w:cs="Noto Sans"/>
          <w:b/>
        </w:rPr>
      </w:pPr>
      <w:r w:rsidRPr="00C1450F">
        <w:rPr>
          <w:rFonts w:cs="Noto Sans"/>
          <w:b/>
        </w:rPr>
        <w:t>Sección II</w:t>
      </w:r>
    </w:p>
    <w:p w14:paraId="626A45E6" w14:textId="77777777" w:rsidR="00C1450F" w:rsidRPr="00C1450F" w:rsidRDefault="00C1450F" w:rsidP="00592311">
      <w:pPr>
        <w:pStyle w:val="Prrafodelista"/>
        <w:numPr>
          <w:ilvl w:val="0"/>
          <w:numId w:val="6"/>
        </w:numPr>
        <w:tabs>
          <w:tab w:val="left" w:pos="4500"/>
          <w:tab w:val="left" w:pos="12960"/>
        </w:tabs>
        <w:spacing w:after="0"/>
        <w:jc w:val="both"/>
        <w:rPr>
          <w:rFonts w:cs="Noto Sans"/>
          <w:color w:val="000000"/>
          <w:szCs w:val="18"/>
          <w:lang w:eastAsia="es-ES"/>
        </w:rPr>
      </w:pPr>
      <w:r w:rsidRPr="00C1450F">
        <w:rPr>
          <w:rFonts w:cs="Noto Sans"/>
          <w:color w:val="000000"/>
          <w:szCs w:val="18"/>
          <w:lang w:eastAsia="es-ES"/>
        </w:rPr>
        <w:t xml:space="preserve">La información para esta sección se obtiene de los tarjeteros no automatizados correspondientes a cada Programa de Salud, mediante el conteo de las tarjetas y datos solicitados. </w:t>
      </w:r>
      <w:r w:rsidRPr="00C1450F">
        <w:rPr>
          <w:rFonts w:cs="Noto Sans"/>
          <w:b/>
          <w:color w:val="000000"/>
          <w:szCs w:val="18"/>
          <w:lang w:eastAsia="es-ES"/>
        </w:rPr>
        <w:t xml:space="preserve">Sólo se llevará a cabo al término del mes </w:t>
      </w:r>
      <w:r w:rsidRPr="00C1450F">
        <w:rPr>
          <w:rFonts w:cs="Noto Sans"/>
          <w:color w:val="000000"/>
          <w:szCs w:val="18"/>
          <w:lang w:eastAsia="es-ES"/>
        </w:rPr>
        <w:t>que se reporta. Hemos reservado un área en blanco para aquellos casos en donde usted requiera llevar a cabo registros parciales y el registro de los totales mensuales.</w:t>
      </w:r>
    </w:p>
    <w:p w14:paraId="22087BF2" w14:textId="77777777" w:rsidR="00C1450F" w:rsidRPr="00C1450F" w:rsidRDefault="00C1450F" w:rsidP="00592311">
      <w:pPr>
        <w:pStyle w:val="Prrafodelista"/>
        <w:numPr>
          <w:ilvl w:val="0"/>
          <w:numId w:val="6"/>
        </w:numPr>
        <w:tabs>
          <w:tab w:val="left" w:pos="4500"/>
          <w:tab w:val="left" w:pos="12960"/>
        </w:tabs>
        <w:spacing w:after="0"/>
        <w:jc w:val="both"/>
        <w:rPr>
          <w:rFonts w:cs="Noto Sans"/>
          <w:color w:val="000000"/>
          <w:szCs w:val="18"/>
          <w:lang w:eastAsia="es-ES"/>
        </w:rPr>
      </w:pPr>
      <w:r w:rsidRPr="00C1450F">
        <w:rPr>
          <w:rFonts w:cs="Noto Sans"/>
          <w:color w:val="000000"/>
          <w:szCs w:val="18"/>
          <w:lang w:eastAsia="es-ES"/>
        </w:rPr>
        <w:t>Formatos que se utilizan para obtener los totales mensuales de la sección II.</w:t>
      </w:r>
    </w:p>
    <w:tbl>
      <w:tblPr>
        <w:tblW w:w="0" w:type="auto"/>
        <w:tblInd w:w="41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5891"/>
        <w:gridCol w:w="2506"/>
      </w:tblGrid>
      <w:tr w:rsidR="00C1450F" w:rsidRPr="00C1450F" w14:paraId="471BE4B7" w14:textId="77777777" w:rsidTr="00844DF8">
        <w:trPr>
          <w:trHeight w:val="333"/>
        </w:trPr>
        <w:tc>
          <w:tcPr>
            <w:tcW w:w="6648" w:type="dxa"/>
            <w:vAlign w:val="center"/>
          </w:tcPr>
          <w:p w14:paraId="3A87C244" w14:textId="77777777" w:rsidR="00C1450F" w:rsidRPr="00C1450F" w:rsidRDefault="00C1450F" w:rsidP="00844DF8">
            <w:pPr>
              <w:tabs>
                <w:tab w:val="left" w:pos="4500"/>
                <w:tab w:val="left" w:pos="12960"/>
              </w:tabs>
              <w:jc w:val="center"/>
              <w:rPr>
                <w:rFonts w:cs="Noto Sans"/>
                <w:b/>
                <w:bCs/>
                <w:color w:val="000000"/>
                <w:szCs w:val="18"/>
                <w:lang w:eastAsia="es-ES"/>
              </w:rPr>
            </w:pPr>
            <w:r w:rsidRPr="00C1450F">
              <w:rPr>
                <w:rFonts w:cs="Noto Sans"/>
                <w:b/>
                <w:bCs/>
                <w:color w:val="000000"/>
                <w:szCs w:val="18"/>
                <w:lang w:eastAsia="es-ES"/>
              </w:rPr>
              <w:t>TARJETA</w:t>
            </w:r>
          </w:p>
        </w:tc>
        <w:tc>
          <w:tcPr>
            <w:tcW w:w="2812" w:type="dxa"/>
            <w:vAlign w:val="center"/>
          </w:tcPr>
          <w:p w14:paraId="05346BE5" w14:textId="77777777" w:rsidR="00C1450F" w:rsidRPr="00C1450F" w:rsidRDefault="00C1450F" w:rsidP="00844DF8">
            <w:pPr>
              <w:tabs>
                <w:tab w:val="left" w:pos="619"/>
                <w:tab w:val="left" w:pos="792"/>
                <w:tab w:val="left" w:pos="4500"/>
                <w:tab w:val="left" w:pos="12960"/>
              </w:tabs>
              <w:ind w:hanging="108"/>
              <w:jc w:val="center"/>
              <w:rPr>
                <w:rFonts w:cs="Noto Sans"/>
                <w:b/>
                <w:bCs/>
                <w:color w:val="000000"/>
                <w:szCs w:val="18"/>
                <w:lang w:eastAsia="es-ES"/>
              </w:rPr>
            </w:pPr>
            <w:r w:rsidRPr="00C1450F">
              <w:rPr>
                <w:rFonts w:cs="Noto Sans"/>
                <w:b/>
                <w:bCs/>
                <w:color w:val="000000"/>
                <w:szCs w:val="18"/>
                <w:lang w:eastAsia="es-ES"/>
              </w:rPr>
              <w:t>NÚMERO</w:t>
            </w:r>
          </w:p>
        </w:tc>
      </w:tr>
      <w:tr w:rsidR="00C1450F" w:rsidRPr="00C1450F" w14:paraId="5BB3A8C7" w14:textId="77777777" w:rsidTr="00844DF8">
        <w:trPr>
          <w:trHeight w:val="469"/>
        </w:trPr>
        <w:tc>
          <w:tcPr>
            <w:tcW w:w="6648" w:type="dxa"/>
            <w:vAlign w:val="center"/>
          </w:tcPr>
          <w:p w14:paraId="142226FC" w14:textId="77777777" w:rsidR="00C1450F" w:rsidRPr="00C1450F" w:rsidRDefault="00C1450F" w:rsidP="00844DF8">
            <w:pPr>
              <w:tabs>
                <w:tab w:val="left" w:pos="4500"/>
                <w:tab w:val="left" w:pos="12960"/>
              </w:tabs>
              <w:jc w:val="left"/>
              <w:rPr>
                <w:rFonts w:cs="Noto Sans"/>
                <w:color w:val="000000"/>
                <w:szCs w:val="18"/>
                <w:lang w:eastAsia="es-ES"/>
              </w:rPr>
            </w:pPr>
            <w:r w:rsidRPr="00C1450F">
              <w:rPr>
                <w:rFonts w:cs="Noto Sans"/>
                <w:color w:val="000000"/>
                <w:szCs w:val="18"/>
                <w:lang w:eastAsia="es-ES"/>
              </w:rPr>
              <w:t>Control de Usuarias(os) de Anticonceptivos</w:t>
            </w:r>
          </w:p>
        </w:tc>
        <w:tc>
          <w:tcPr>
            <w:tcW w:w="2812" w:type="dxa"/>
            <w:vAlign w:val="center"/>
          </w:tcPr>
          <w:p w14:paraId="7D3E579A" w14:textId="77777777" w:rsidR="00C1450F" w:rsidRPr="00C1450F" w:rsidRDefault="00C1450F" w:rsidP="00844DF8">
            <w:pPr>
              <w:tabs>
                <w:tab w:val="left" w:pos="4500"/>
                <w:tab w:val="left" w:pos="12960"/>
              </w:tabs>
              <w:ind w:hanging="108"/>
              <w:jc w:val="center"/>
              <w:rPr>
                <w:rFonts w:cs="Noto Sans"/>
                <w:color w:val="000000"/>
                <w:szCs w:val="18"/>
                <w:lang w:eastAsia="es-ES"/>
              </w:rPr>
            </w:pPr>
            <w:r w:rsidRPr="00C1450F">
              <w:rPr>
                <w:rFonts w:cs="Noto Sans"/>
                <w:color w:val="000000"/>
                <w:szCs w:val="18"/>
                <w:lang w:eastAsia="es-ES"/>
              </w:rPr>
              <w:t>SINBA-SIS-PF-P</w:t>
            </w:r>
          </w:p>
        </w:tc>
      </w:tr>
      <w:tr w:rsidR="00C1450F" w:rsidRPr="00C1450F" w14:paraId="6A0D89E3" w14:textId="77777777" w:rsidTr="00844DF8">
        <w:trPr>
          <w:trHeight w:val="469"/>
        </w:trPr>
        <w:tc>
          <w:tcPr>
            <w:tcW w:w="6648" w:type="dxa"/>
            <w:vAlign w:val="center"/>
          </w:tcPr>
          <w:p w14:paraId="165EC19F" w14:textId="77777777" w:rsidR="00C1450F" w:rsidRPr="00C1450F" w:rsidRDefault="00C1450F" w:rsidP="00844DF8">
            <w:pPr>
              <w:tabs>
                <w:tab w:val="left" w:pos="4500"/>
                <w:tab w:val="left" w:pos="12960"/>
              </w:tabs>
              <w:jc w:val="left"/>
              <w:rPr>
                <w:rFonts w:cs="Noto Sans"/>
                <w:color w:val="000000"/>
                <w:szCs w:val="18"/>
                <w:lang w:eastAsia="es-ES"/>
              </w:rPr>
            </w:pPr>
            <w:r w:rsidRPr="00C1450F">
              <w:rPr>
                <w:rFonts w:cs="Noto Sans"/>
                <w:color w:val="000000"/>
                <w:szCs w:val="18"/>
                <w:lang w:eastAsia="es-ES"/>
              </w:rPr>
              <w:t>Tarjeta de Registro y Control de la Enfermedad Pulmonar Obstructiva Crónica y/o Asma</w:t>
            </w:r>
          </w:p>
        </w:tc>
        <w:tc>
          <w:tcPr>
            <w:tcW w:w="2812" w:type="dxa"/>
            <w:vAlign w:val="center"/>
          </w:tcPr>
          <w:p w14:paraId="4C36B6BF" w14:textId="77777777" w:rsidR="00C1450F" w:rsidRPr="00C1450F" w:rsidRDefault="00C1450F" w:rsidP="00844DF8">
            <w:pPr>
              <w:tabs>
                <w:tab w:val="left" w:pos="4500"/>
                <w:tab w:val="left" w:pos="12960"/>
              </w:tabs>
              <w:ind w:hanging="108"/>
              <w:jc w:val="center"/>
              <w:rPr>
                <w:rFonts w:cs="Noto Sans"/>
                <w:color w:val="000000"/>
                <w:szCs w:val="18"/>
                <w:lang w:eastAsia="es-ES"/>
              </w:rPr>
            </w:pPr>
            <w:r w:rsidRPr="00C1450F">
              <w:rPr>
                <w:rFonts w:cs="Noto Sans"/>
                <w:color w:val="000000"/>
                <w:szCs w:val="18"/>
                <w:lang w:eastAsia="es-ES"/>
              </w:rPr>
              <w:t>SINBA-SIS-EPOC-ASMA-P</w:t>
            </w:r>
          </w:p>
        </w:tc>
      </w:tr>
      <w:tr w:rsidR="00C1450F" w:rsidRPr="00C1450F" w14:paraId="1854BBA5" w14:textId="77777777" w:rsidTr="00844DF8">
        <w:trPr>
          <w:trHeight w:val="469"/>
        </w:trPr>
        <w:tc>
          <w:tcPr>
            <w:tcW w:w="6648" w:type="dxa"/>
            <w:vAlign w:val="center"/>
          </w:tcPr>
          <w:p w14:paraId="246FB4C4" w14:textId="77777777" w:rsidR="00C1450F" w:rsidRPr="00C1450F" w:rsidRDefault="00C1450F" w:rsidP="00844DF8">
            <w:pPr>
              <w:tabs>
                <w:tab w:val="left" w:pos="4500"/>
                <w:tab w:val="left" w:pos="12960"/>
              </w:tabs>
              <w:jc w:val="left"/>
              <w:rPr>
                <w:rFonts w:cs="Noto Sans"/>
                <w:color w:val="000000"/>
                <w:szCs w:val="18"/>
                <w:lang w:eastAsia="es-ES"/>
              </w:rPr>
            </w:pPr>
            <w:r w:rsidRPr="00C1450F">
              <w:rPr>
                <w:rFonts w:cs="Noto Sans"/>
                <w:color w:val="000000"/>
                <w:szCs w:val="18"/>
                <w:lang w:eastAsia="es-ES"/>
              </w:rPr>
              <w:t>Registro y control de lepra</w:t>
            </w:r>
          </w:p>
        </w:tc>
        <w:tc>
          <w:tcPr>
            <w:tcW w:w="2812" w:type="dxa"/>
            <w:vAlign w:val="center"/>
          </w:tcPr>
          <w:p w14:paraId="6C767ADF" w14:textId="77777777" w:rsidR="00C1450F" w:rsidRPr="00C1450F" w:rsidRDefault="00C1450F" w:rsidP="00844DF8">
            <w:pPr>
              <w:tabs>
                <w:tab w:val="left" w:pos="4500"/>
                <w:tab w:val="left" w:pos="12960"/>
              </w:tabs>
              <w:ind w:hanging="108"/>
              <w:jc w:val="center"/>
              <w:rPr>
                <w:rFonts w:cs="Noto Sans"/>
                <w:color w:val="000000"/>
                <w:szCs w:val="18"/>
                <w:lang w:eastAsia="es-ES"/>
              </w:rPr>
            </w:pPr>
            <w:r w:rsidRPr="00C1450F">
              <w:rPr>
                <w:rFonts w:cs="Noto Sans"/>
                <w:color w:val="000000"/>
                <w:szCs w:val="18"/>
                <w:lang w:eastAsia="es-ES"/>
              </w:rPr>
              <w:t>SINBA-SIS-19-P</w:t>
            </w:r>
          </w:p>
        </w:tc>
      </w:tr>
      <w:tr w:rsidR="00C1450F" w:rsidRPr="00C1450F" w14:paraId="23472533" w14:textId="77777777" w:rsidTr="00844DF8">
        <w:trPr>
          <w:trHeight w:val="404"/>
        </w:trPr>
        <w:tc>
          <w:tcPr>
            <w:tcW w:w="6648" w:type="dxa"/>
            <w:vAlign w:val="center"/>
          </w:tcPr>
          <w:p w14:paraId="05AF5B86" w14:textId="77777777" w:rsidR="00C1450F" w:rsidRPr="00C1450F" w:rsidRDefault="00C1450F" w:rsidP="00844DF8">
            <w:pPr>
              <w:tabs>
                <w:tab w:val="left" w:pos="4500"/>
                <w:tab w:val="left" w:pos="12960"/>
              </w:tabs>
              <w:jc w:val="left"/>
              <w:rPr>
                <w:rFonts w:cs="Noto Sans"/>
                <w:color w:val="000000"/>
                <w:szCs w:val="18"/>
                <w:lang w:eastAsia="es-ES"/>
              </w:rPr>
            </w:pPr>
            <w:r w:rsidRPr="00C1450F">
              <w:rPr>
                <w:rFonts w:cs="Noto Sans"/>
                <w:color w:val="000000"/>
                <w:szCs w:val="18"/>
                <w:lang w:eastAsia="es-ES"/>
              </w:rPr>
              <w:t>Registro y control de tratamiento de tuberculosis</w:t>
            </w:r>
          </w:p>
        </w:tc>
        <w:tc>
          <w:tcPr>
            <w:tcW w:w="2812" w:type="dxa"/>
            <w:vAlign w:val="center"/>
          </w:tcPr>
          <w:p w14:paraId="3356C819" w14:textId="77777777" w:rsidR="00C1450F" w:rsidRPr="00C1450F" w:rsidRDefault="00C1450F" w:rsidP="00844DF8">
            <w:pPr>
              <w:tabs>
                <w:tab w:val="left" w:pos="4500"/>
                <w:tab w:val="left" w:pos="12960"/>
              </w:tabs>
              <w:ind w:hanging="108"/>
              <w:jc w:val="center"/>
              <w:rPr>
                <w:rFonts w:cs="Noto Sans"/>
                <w:color w:val="000000"/>
                <w:szCs w:val="18"/>
                <w:lang w:eastAsia="es-ES"/>
              </w:rPr>
            </w:pPr>
            <w:r w:rsidRPr="00C1450F">
              <w:rPr>
                <w:rFonts w:cs="Noto Sans"/>
                <w:color w:val="000000"/>
                <w:szCs w:val="18"/>
                <w:lang w:eastAsia="es-ES"/>
              </w:rPr>
              <w:t>SINBA-SIS-20-P</w:t>
            </w:r>
          </w:p>
        </w:tc>
      </w:tr>
      <w:tr w:rsidR="00C1450F" w:rsidRPr="00C1450F" w14:paraId="7F81F542" w14:textId="77777777" w:rsidTr="00844DF8">
        <w:trPr>
          <w:trHeight w:val="395"/>
        </w:trPr>
        <w:tc>
          <w:tcPr>
            <w:tcW w:w="6648" w:type="dxa"/>
            <w:vAlign w:val="center"/>
          </w:tcPr>
          <w:p w14:paraId="7B6ADF41" w14:textId="77777777" w:rsidR="00C1450F" w:rsidRPr="00C1450F" w:rsidRDefault="00C1450F" w:rsidP="00844DF8">
            <w:pPr>
              <w:tabs>
                <w:tab w:val="left" w:pos="4500"/>
                <w:tab w:val="left" w:pos="12960"/>
              </w:tabs>
              <w:jc w:val="left"/>
              <w:rPr>
                <w:rFonts w:cs="Noto Sans"/>
                <w:color w:val="000000"/>
                <w:szCs w:val="18"/>
                <w:lang w:eastAsia="es-ES"/>
              </w:rPr>
            </w:pPr>
            <w:r w:rsidRPr="00C1450F">
              <w:rPr>
                <w:rFonts w:cs="Noto Sans"/>
                <w:color w:val="000000"/>
                <w:szCs w:val="18"/>
                <w:lang w:eastAsia="es-ES"/>
              </w:rPr>
              <w:t>Registro y control de caso de brucelosis</w:t>
            </w:r>
          </w:p>
        </w:tc>
        <w:tc>
          <w:tcPr>
            <w:tcW w:w="2812" w:type="dxa"/>
            <w:vAlign w:val="center"/>
          </w:tcPr>
          <w:p w14:paraId="4E03B6A0" w14:textId="77777777" w:rsidR="00C1450F" w:rsidRPr="00C1450F" w:rsidRDefault="00C1450F" w:rsidP="00844DF8">
            <w:pPr>
              <w:tabs>
                <w:tab w:val="left" w:pos="4500"/>
                <w:tab w:val="left" w:pos="12960"/>
              </w:tabs>
              <w:ind w:hanging="108"/>
              <w:jc w:val="center"/>
              <w:rPr>
                <w:rFonts w:cs="Noto Sans"/>
                <w:color w:val="000000"/>
                <w:szCs w:val="18"/>
                <w:lang w:eastAsia="es-ES"/>
              </w:rPr>
            </w:pPr>
            <w:r w:rsidRPr="00C1450F">
              <w:rPr>
                <w:rFonts w:cs="Noto Sans"/>
                <w:color w:val="000000"/>
                <w:szCs w:val="18"/>
                <w:lang w:eastAsia="es-ES"/>
              </w:rPr>
              <w:t>SINBA-SIS-26-P</w:t>
            </w:r>
          </w:p>
        </w:tc>
      </w:tr>
      <w:tr w:rsidR="00C1450F" w:rsidRPr="00C1450F" w14:paraId="6C787616" w14:textId="77777777" w:rsidTr="00844DF8">
        <w:trPr>
          <w:trHeight w:val="401"/>
        </w:trPr>
        <w:tc>
          <w:tcPr>
            <w:tcW w:w="6648" w:type="dxa"/>
            <w:vAlign w:val="center"/>
          </w:tcPr>
          <w:p w14:paraId="37AADCB6" w14:textId="77777777" w:rsidR="00C1450F" w:rsidRPr="00C1450F" w:rsidRDefault="00C1450F" w:rsidP="00844DF8">
            <w:pPr>
              <w:tabs>
                <w:tab w:val="left" w:pos="4500"/>
                <w:tab w:val="left" w:pos="12960"/>
              </w:tabs>
              <w:jc w:val="left"/>
              <w:rPr>
                <w:rFonts w:cs="Noto Sans"/>
                <w:color w:val="000000"/>
                <w:szCs w:val="18"/>
                <w:lang w:eastAsia="es-ES"/>
              </w:rPr>
            </w:pPr>
            <w:r w:rsidRPr="00C1450F">
              <w:rPr>
                <w:rFonts w:cs="Noto Sans"/>
                <w:color w:val="000000"/>
                <w:szCs w:val="18"/>
                <w:lang w:eastAsia="es-ES"/>
              </w:rPr>
              <w:t xml:space="preserve">Registro e identificación del caso de </w:t>
            </w:r>
            <w:r w:rsidRPr="00C1450F">
              <w:rPr>
                <w:rFonts w:cs="Noto Sans"/>
                <w:szCs w:val="18"/>
                <w:lang w:eastAsia="es-ES"/>
              </w:rPr>
              <w:t>Teniasis</w:t>
            </w:r>
            <w:r w:rsidRPr="00C1450F">
              <w:rPr>
                <w:rFonts w:cs="Noto Sans"/>
                <w:color w:val="000000"/>
                <w:szCs w:val="18"/>
                <w:lang w:eastAsia="es-ES"/>
              </w:rPr>
              <w:t>/cisticercosis</w:t>
            </w:r>
          </w:p>
        </w:tc>
        <w:tc>
          <w:tcPr>
            <w:tcW w:w="2812" w:type="dxa"/>
            <w:vAlign w:val="center"/>
          </w:tcPr>
          <w:p w14:paraId="30E21626" w14:textId="77777777" w:rsidR="00C1450F" w:rsidRPr="00C1450F" w:rsidRDefault="00C1450F" w:rsidP="00844DF8">
            <w:pPr>
              <w:tabs>
                <w:tab w:val="left" w:pos="4500"/>
                <w:tab w:val="left" w:pos="12960"/>
              </w:tabs>
              <w:ind w:hanging="108"/>
              <w:jc w:val="center"/>
              <w:rPr>
                <w:rFonts w:cs="Noto Sans"/>
                <w:color w:val="000000"/>
                <w:szCs w:val="18"/>
                <w:lang w:eastAsia="es-ES"/>
              </w:rPr>
            </w:pPr>
            <w:r w:rsidRPr="00C1450F">
              <w:rPr>
                <w:rFonts w:cs="Noto Sans"/>
                <w:color w:val="000000"/>
                <w:szCs w:val="18"/>
                <w:lang w:eastAsia="es-ES"/>
              </w:rPr>
              <w:t>SINBA-SIS-37-P</w:t>
            </w:r>
          </w:p>
        </w:tc>
      </w:tr>
    </w:tbl>
    <w:p w14:paraId="6457125E" w14:textId="77777777" w:rsidR="00C1450F" w:rsidRPr="00C1450F" w:rsidRDefault="00C1450F" w:rsidP="00C1450F">
      <w:pPr>
        <w:pStyle w:val="Prrafodelista"/>
        <w:numPr>
          <w:ilvl w:val="0"/>
          <w:numId w:val="0"/>
        </w:numPr>
        <w:tabs>
          <w:tab w:val="left" w:pos="4500"/>
          <w:tab w:val="left" w:pos="12960"/>
        </w:tabs>
        <w:ind w:left="720"/>
        <w:rPr>
          <w:rFonts w:cs="Noto Sans"/>
          <w:color w:val="000000"/>
          <w:szCs w:val="18"/>
          <w:lang w:eastAsia="es-ES"/>
        </w:rPr>
      </w:pPr>
    </w:p>
    <w:p w14:paraId="7B687B08" w14:textId="77777777" w:rsidR="00C1450F" w:rsidRPr="00C1450F" w:rsidRDefault="00C1450F" w:rsidP="00592311">
      <w:pPr>
        <w:pStyle w:val="Prrafodelista"/>
        <w:numPr>
          <w:ilvl w:val="0"/>
          <w:numId w:val="6"/>
        </w:numPr>
        <w:tabs>
          <w:tab w:val="left" w:pos="4500"/>
          <w:tab w:val="left" w:pos="12960"/>
        </w:tabs>
        <w:spacing w:after="0"/>
        <w:jc w:val="both"/>
        <w:rPr>
          <w:rFonts w:cs="Noto Sans"/>
          <w:color w:val="000000"/>
          <w:szCs w:val="18"/>
          <w:lang w:eastAsia="es-ES"/>
        </w:rPr>
      </w:pPr>
      <w:r w:rsidRPr="00C1450F">
        <w:rPr>
          <w:rFonts w:cs="Noto Sans"/>
          <w:color w:val="000000"/>
          <w:szCs w:val="18"/>
          <w:lang w:eastAsia="es-ES"/>
        </w:rPr>
        <w:t>En las indicaciones específicas usted podrá encontrar las instrucciones para llevar a cabo el registro de los rubros de información solicitados.</w:t>
      </w:r>
    </w:p>
    <w:p w14:paraId="7244EEC5" w14:textId="77777777" w:rsidR="00C1450F" w:rsidRPr="00C1450F" w:rsidRDefault="00C1450F" w:rsidP="00C1450F">
      <w:pPr>
        <w:pStyle w:val="Prrafodelista"/>
        <w:numPr>
          <w:ilvl w:val="0"/>
          <w:numId w:val="0"/>
        </w:numPr>
        <w:tabs>
          <w:tab w:val="left" w:pos="4500"/>
          <w:tab w:val="left" w:pos="12960"/>
        </w:tabs>
        <w:ind w:left="720"/>
        <w:rPr>
          <w:rFonts w:cs="Noto Sans"/>
          <w:color w:val="000000"/>
          <w:lang w:eastAsia="es-ES"/>
        </w:rPr>
      </w:pPr>
    </w:p>
    <w:p w14:paraId="5988E7FD" w14:textId="77777777" w:rsidR="00C1450F" w:rsidRPr="00C1450F" w:rsidRDefault="00C1450F" w:rsidP="00C1450F">
      <w:pPr>
        <w:pStyle w:val="Prrafodelista"/>
        <w:ind w:left="709" w:hanging="425"/>
        <w:rPr>
          <w:rFonts w:cs="Noto Sans"/>
          <w:b/>
        </w:rPr>
      </w:pPr>
      <w:r w:rsidRPr="00C1450F">
        <w:rPr>
          <w:rFonts w:cs="Noto Sans"/>
          <w:b/>
        </w:rPr>
        <w:t>Sección III</w:t>
      </w:r>
    </w:p>
    <w:p w14:paraId="7438A874" w14:textId="77777777" w:rsidR="00C1450F" w:rsidRPr="00C1450F" w:rsidRDefault="00C1450F" w:rsidP="00592311">
      <w:pPr>
        <w:pStyle w:val="Prrafodelista"/>
        <w:numPr>
          <w:ilvl w:val="0"/>
          <w:numId w:val="42"/>
        </w:numPr>
        <w:tabs>
          <w:tab w:val="left" w:pos="4500"/>
          <w:tab w:val="left" w:pos="12960"/>
        </w:tabs>
        <w:spacing w:after="0"/>
        <w:jc w:val="both"/>
        <w:rPr>
          <w:rFonts w:cs="Noto Sans"/>
          <w:color w:val="000000"/>
          <w:szCs w:val="18"/>
          <w:lang w:eastAsia="es-ES"/>
        </w:rPr>
      </w:pPr>
      <w:r w:rsidRPr="00C1450F">
        <w:rPr>
          <w:rFonts w:cs="Noto Sans"/>
          <w:color w:val="000000"/>
          <w:szCs w:val="18"/>
          <w:lang w:eastAsia="es-ES"/>
        </w:rPr>
        <w:t>La información se obtiene de los formatos primarios o registros propios y sólo se registran los totales de los mismos al finalizar el mes.</w:t>
      </w:r>
    </w:p>
    <w:p w14:paraId="3CA35849" w14:textId="77777777" w:rsidR="00C1450F" w:rsidRPr="00C1450F" w:rsidRDefault="00C1450F" w:rsidP="00592311">
      <w:pPr>
        <w:pStyle w:val="Prrafodelista"/>
        <w:numPr>
          <w:ilvl w:val="0"/>
          <w:numId w:val="42"/>
        </w:numPr>
        <w:tabs>
          <w:tab w:val="left" w:pos="4500"/>
        </w:tabs>
        <w:spacing w:after="0"/>
        <w:jc w:val="both"/>
        <w:rPr>
          <w:rFonts w:cs="Noto Sans"/>
          <w:color w:val="000000"/>
          <w:szCs w:val="18"/>
          <w:lang w:eastAsia="es-ES"/>
        </w:rPr>
      </w:pPr>
      <w:r w:rsidRPr="00C1450F">
        <w:rPr>
          <w:rFonts w:cs="Noto Sans"/>
          <w:color w:val="000000"/>
          <w:szCs w:val="18"/>
          <w:lang w:eastAsia="es-ES"/>
        </w:rPr>
        <w:t>El responsable de concentrar la información contará los totales de los conceptos solicitados mismos que ubicará en los formatos primarios o registros de control interno de las unidades.</w:t>
      </w:r>
    </w:p>
    <w:p w14:paraId="617EC2F5" w14:textId="77777777" w:rsidR="00C1450F" w:rsidRPr="00C1450F" w:rsidRDefault="00C1450F" w:rsidP="00592311">
      <w:pPr>
        <w:pStyle w:val="Prrafodelista"/>
        <w:numPr>
          <w:ilvl w:val="0"/>
          <w:numId w:val="42"/>
        </w:numPr>
        <w:tabs>
          <w:tab w:val="left" w:pos="4500"/>
          <w:tab w:val="left" w:pos="12960"/>
        </w:tabs>
        <w:spacing w:after="0"/>
        <w:jc w:val="both"/>
        <w:rPr>
          <w:rFonts w:cs="Noto Sans"/>
          <w:color w:val="000000"/>
          <w:szCs w:val="18"/>
          <w:lang w:eastAsia="es-ES"/>
        </w:rPr>
      </w:pPr>
      <w:r w:rsidRPr="00C1450F">
        <w:rPr>
          <w:rFonts w:cs="Noto Sans"/>
          <w:color w:val="000000"/>
          <w:szCs w:val="18"/>
          <w:lang w:eastAsia="es-ES"/>
        </w:rPr>
        <w:t>Al finalizar el mes engrape el total de hojas del informe que lo integran y entréguelo a la Jurisdicción Sanitaria de adscripción o a los Servicios Estatales de Salud, según corresponda.</w:t>
      </w:r>
    </w:p>
    <w:p w14:paraId="570A140F" w14:textId="77777777" w:rsidR="00C1450F" w:rsidRPr="00C1450F" w:rsidRDefault="00C1450F" w:rsidP="00592311">
      <w:pPr>
        <w:pStyle w:val="Prrafodelista"/>
        <w:numPr>
          <w:ilvl w:val="0"/>
          <w:numId w:val="42"/>
        </w:numPr>
        <w:tabs>
          <w:tab w:val="left" w:pos="4500"/>
          <w:tab w:val="left" w:pos="12960"/>
        </w:tabs>
        <w:spacing w:after="0"/>
        <w:jc w:val="both"/>
        <w:rPr>
          <w:rFonts w:cs="Noto Sans"/>
          <w:color w:val="000000"/>
          <w:szCs w:val="18"/>
          <w:lang w:eastAsia="es-ES"/>
        </w:rPr>
      </w:pPr>
      <w:r w:rsidRPr="00C1450F">
        <w:rPr>
          <w:rFonts w:cs="Noto Sans"/>
          <w:color w:val="000000"/>
          <w:szCs w:val="18"/>
          <w:lang w:eastAsia="es-ES"/>
        </w:rPr>
        <w:t>Formatos que se utilizan para obtener el total mensual de la sección III.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52"/>
        <w:gridCol w:w="2968"/>
      </w:tblGrid>
      <w:tr w:rsidR="00C1450F" w:rsidRPr="00C1450F" w14:paraId="078ABAC3" w14:textId="77777777" w:rsidTr="00844DF8">
        <w:tc>
          <w:tcPr>
            <w:tcW w:w="6516" w:type="dxa"/>
          </w:tcPr>
          <w:p w14:paraId="38B0623C" w14:textId="77777777" w:rsidR="00C1450F" w:rsidRPr="00C1450F" w:rsidRDefault="00C1450F" w:rsidP="00844DF8">
            <w:pPr>
              <w:tabs>
                <w:tab w:val="left" w:pos="4500"/>
                <w:tab w:val="left" w:pos="12960"/>
              </w:tabs>
              <w:jc w:val="center"/>
              <w:rPr>
                <w:rFonts w:cs="Noto Sans"/>
                <w:b/>
                <w:bCs/>
                <w:color w:val="000000"/>
                <w:szCs w:val="18"/>
                <w:lang w:eastAsia="es-ES"/>
              </w:rPr>
            </w:pPr>
            <w:r w:rsidRPr="00C1450F">
              <w:rPr>
                <w:rFonts w:cs="Noto Sans"/>
                <w:b/>
                <w:bCs/>
                <w:color w:val="000000"/>
                <w:szCs w:val="18"/>
                <w:lang w:eastAsia="es-ES"/>
              </w:rPr>
              <w:t>FORMATO</w:t>
            </w:r>
          </w:p>
        </w:tc>
        <w:tc>
          <w:tcPr>
            <w:tcW w:w="3338" w:type="dxa"/>
          </w:tcPr>
          <w:p w14:paraId="61B56904" w14:textId="77777777" w:rsidR="00C1450F" w:rsidRPr="00C1450F" w:rsidRDefault="00C1450F" w:rsidP="00844DF8">
            <w:pPr>
              <w:tabs>
                <w:tab w:val="left" w:pos="1226"/>
                <w:tab w:val="left" w:pos="4500"/>
                <w:tab w:val="left" w:pos="12960"/>
              </w:tabs>
              <w:jc w:val="center"/>
              <w:rPr>
                <w:rFonts w:cs="Noto Sans"/>
                <w:b/>
                <w:bCs/>
                <w:color w:val="000000"/>
                <w:szCs w:val="18"/>
                <w:lang w:eastAsia="es-ES"/>
              </w:rPr>
            </w:pPr>
            <w:r w:rsidRPr="00C1450F">
              <w:rPr>
                <w:rFonts w:cs="Noto Sans"/>
                <w:b/>
                <w:bCs/>
                <w:color w:val="000000"/>
                <w:szCs w:val="18"/>
                <w:lang w:eastAsia="es-ES"/>
              </w:rPr>
              <w:t>NÚMERO</w:t>
            </w:r>
          </w:p>
        </w:tc>
      </w:tr>
      <w:tr w:rsidR="00C1450F" w:rsidRPr="00C1450F" w14:paraId="39CDEA6A" w14:textId="77777777" w:rsidTr="00844DF8">
        <w:tc>
          <w:tcPr>
            <w:tcW w:w="6516" w:type="dxa"/>
          </w:tcPr>
          <w:p w14:paraId="702B8B6D"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lastRenderedPageBreak/>
              <w:t>Hoja diaria del servicio de rehabilitación</w:t>
            </w:r>
          </w:p>
        </w:tc>
        <w:tc>
          <w:tcPr>
            <w:tcW w:w="3338" w:type="dxa"/>
          </w:tcPr>
          <w:p w14:paraId="5190C477"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SINBA-SIS-04-P</w:t>
            </w:r>
          </w:p>
        </w:tc>
      </w:tr>
      <w:tr w:rsidR="00C1450F" w:rsidRPr="00C1450F" w14:paraId="13A56ED3" w14:textId="77777777" w:rsidTr="00844DF8">
        <w:tc>
          <w:tcPr>
            <w:tcW w:w="6516" w:type="dxa"/>
          </w:tcPr>
          <w:p w14:paraId="2BA6AE8A"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Hoja diaria de trabajo social</w:t>
            </w:r>
          </w:p>
        </w:tc>
        <w:tc>
          <w:tcPr>
            <w:tcW w:w="3338" w:type="dxa"/>
          </w:tcPr>
          <w:p w14:paraId="3482A94B"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SINBA-SIS-05-P</w:t>
            </w:r>
          </w:p>
        </w:tc>
      </w:tr>
      <w:tr w:rsidR="00C1450F" w:rsidRPr="00C1450F" w14:paraId="07B86425" w14:textId="77777777" w:rsidTr="00844DF8">
        <w:tc>
          <w:tcPr>
            <w:tcW w:w="6516" w:type="dxa"/>
          </w:tcPr>
          <w:p w14:paraId="4C99608E"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Promoción de la salud escolar</w:t>
            </w:r>
          </w:p>
        </w:tc>
        <w:tc>
          <w:tcPr>
            <w:tcW w:w="3338" w:type="dxa"/>
          </w:tcPr>
          <w:p w14:paraId="331A0180"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SINBA-SIS-07-P</w:t>
            </w:r>
          </w:p>
        </w:tc>
      </w:tr>
      <w:tr w:rsidR="00C1450F" w:rsidRPr="00C1450F" w14:paraId="71E32B0D" w14:textId="77777777" w:rsidTr="00844DF8">
        <w:tc>
          <w:tcPr>
            <w:tcW w:w="6516" w:type="dxa"/>
          </w:tcPr>
          <w:p w14:paraId="47E68E59"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Reporte de laboratorio</w:t>
            </w:r>
          </w:p>
        </w:tc>
        <w:tc>
          <w:tcPr>
            <w:tcW w:w="3338" w:type="dxa"/>
          </w:tcPr>
          <w:p w14:paraId="72EFBAEE"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SINBA-SIS-08-P</w:t>
            </w:r>
          </w:p>
        </w:tc>
      </w:tr>
      <w:tr w:rsidR="00C1450F" w:rsidRPr="00C1450F" w14:paraId="08157B25" w14:textId="77777777" w:rsidTr="00844DF8">
        <w:tc>
          <w:tcPr>
            <w:tcW w:w="6516" w:type="dxa"/>
          </w:tcPr>
          <w:p w14:paraId="32F795D3"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Reporte de rayos X</w:t>
            </w:r>
          </w:p>
        </w:tc>
        <w:tc>
          <w:tcPr>
            <w:tcW w:w="3338" w:type="dxa"/>
          </w:tcPr>
          <w:p w14:paraId="5F3B7C1E"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SINBA-SIS-09-P</w:t>
            </w:r>
          </w:p>
        </w:tc>
      </w:tr>
      <w:tr w:rsidR="00C1450F" w:rsidRPr="00C1450F" w14:paraId="733487EA" w14:textId="77777777" w:rsidTr="00844DF8">
        <w:tc>
          <w:tcPr>
            <w:tcW w:w="6516" w:type="dxa"/>
          </w:tcPr>
          <w:p w14:paraId="3B21F1AA"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Reporte de anatomía patológica</w:t>
            </w:r>
          </w:p>
        </w:tc>
        <w:tc>
          <w:tcPr>
            <w:tcW w:w="3338" w:type="dxa"/>
          </w:tcPr>
          <w:p w14:paraId="2040DB94"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SINBA-SIS-10-P</w:t>
            </w:r>
          </w:p>
        </w:tc>
      </w:tr>
      <w:tr w:rsidR="00C1450F" w:rsidRPr="00C1450F" w14:paraId="0B369CA1" w14:textId="77777777" w:rsidTr="00844DF8">
        <w:tc>
          <w:tcPr>
            <w:tcW w:w="6516" w:type="dxa"/>
          </w:tcPr>
          <w:p w14:paraId="414F2354"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Reporte de otros gabinetes</w:t>
            </w:r>
          </w:p>
        </w:tc>
        <w:tc>
          <w:tcPr>
            <w:tcW w:w="3338" w:type="dxa"/>
          </w:tcPr>
          <w:p w14:paraId="140B2928"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SINBA-SIS-11-P</w:t>
            </w:r>
          </w:p>
        </w:tc>
      </w:tr>
      <w:tr w:rsidR="00C1450F" w:rsidRPr="00C1450F" w14:paraId="3A393DD9" w14:textId="77777777" w:rsidTr="00844DF8">
        <w:tc>
          <w:tcPr>
            <w:tcW w:w="6516" w:type="dxa"/>
          </w:tcPr>
          <w:p w14:paraId="49238FB3"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Hoja de hospitalización (Unidad de consulta externa)</w:t>
            </w:r>
          </w:p>
        </w:tc>
        <w:tc>
          <w:tcPr>
            <w:tcW w:w="3338" w:type="dxa"/>
          </w:tcPr>
          <w:p w14:paraId="744C9D3E"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SINBA-SIS-13-P</w:t>
            </w:r>
          </w:p>
        </w:tc>
      </w:tr>
      <w:tr w:rsidR="00C1450F" w:rsidRPr="00C1450F" w14:paraId="283E1CEB" w14:textId="77777777" w:rsidTr="00844DF8">
        <w:tc>
          <w:tcPr>
            <w:tcW w:w="6516" w:type="dxa"/>
          </w:tcPr>
          <w:p w14:paraId="41067E15"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Reporte de actividades de hospitalización</w:t>
            </w:r>
          </w:p>
        </w:tc>
        <w:tc>
          <w:tcPr>
            <w:tcW w:w="3338" w:type="dxa"/>
          </w:tcPr>
          <w:p w14:paraId="311FB3B6"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SINBA-SIS-15-P</w:t>
            </w:r>
          </w:p>
        </w:tc>
      </w:tr>
      <w:tr w:rsidR="00C1450F" w:rsidRPr="00C1450F" w14:paraId="0BD06B4B" w14:textId="77777777" w:rsidTr="00844DF8">
        <w:tc>
          <w:tcPr>
            <w:tcW w:w="6516" w:type="dxa"/>
          </w:tcPr>
          <w:p w14:paraId="71E82801"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Control interno de sesiones</w:t>
            </w:r>
          </w:p>
        </w:tc>
        <w:tc>
          <w:tcPr>
            <w:tcW w:w="3338" w:type="dxa"/>
          </w:tcPr>
          <w:p w14:paraId="725396E3"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SINBA-SIS-SES-P</w:t>
            </w:r>
          </w:p>
        </w:tc>
      </w:tr>
      <w:tr w:rsidR="00C1450F" w:rsidRPr="00C1450F" w14:paraId="178B0B92" w14:textId="77777777" w:rsidTr="00844DF8">
        <w:tc>
          <w:tcPr>
            <w:tcW w:w="6516" w:type="dxa"/>
          </w:tcPr>
          <w:p w14:paraId="55B0D437"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Registro de ministración de micronutrimentos</w:t>
            </w:r>
          </w:p>
        </w:tc>
        <w:tc>
          <w:tcPr>
            <w:tcW w:w="3338" w:type="dxa"/>
          </w:tcPr>
          <w:p w14:paraId="7BCA361E"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SINBA-SIS-28-P</w:t>
            </w:r>
          </w:p>
        </w:tc>
      </w:tr>
      <w:tr w:rsidR="00C1450F" w:rsidRPr="00C1450F" w14:paraId="1994378E" w14:textId="77777777" w:rsidTr="00844DF8">
        <w:tc>
          <w:tcPr>
            <w:tcW w:w="6516" w:type="dxa"/>
          </w:tcPr>
          <w:p w14:paraId="4C479E74"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Salud de la Infancia. Registro de capacitación de madres</w:t>
            </w:r>
          </w:p>
        </w:tc>
        <w:tc>
          <w:tcPr>
            <w:tcW w:w="3338" w:type="dxa"/>
          </w:tcPr>
          <w:p w14:paraId="7296ADBE"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SINBA-SIS-29-P</w:t>
            </w:r>
          </w:p>
        </w:tc>
      </w:tr>
      <w:tr w:rsidR="00C1450F" w:rsidRPr="00C1450F" w14:paraId="0C450871" w14:textId="77777777" w:rsidTr="00844DF8">
        <w:tc>
          <w:tcPr>
            <w:tcW w:w="6516" w:type="dxa"/>
          </w:tcPr>
          <w:p w14:paraId="6623FADB"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Programa de atención a la salud de la adolescencia. Actividades preventivas y Grupos de adolescentes promotores de la salud</w:t>
            </w:r>
          </w:p>
        </w:tc>
        <w:tc>
          <w:tcPr>
            <w:tcW w:w="3338" w:type="dxa"/>
          </w:tcPr>
          <w:p w14:paraId="0D5B8D36" w14:textId="77777777" w:rsidR="00C1450F" w:rsidRPr="00C1450F" w:rsidRDefault="00C1450F" w:rsidP="00844DF8">
            <w:pPr>
              <w:tabs>
                <w:tab w:val="left" w:pos="1226"/>
                <w:tab w:val="left" w:pos="4500"/>
                <w:tab w:val="left" w:pos="12960"/>
              </w:tabs>
              <w:ind w:hanging="108"/>
              <w:jc w:val="center"/>
              <w:rPr>
                <w:rFonts w:cs="Noto Sans"/>
                <w:color w:val="000000"/>
                <w:szCs w:val="18"/>
                <w:lang w:eastAsia="es-ES"/>
              </w:rPr>
            </w:pPr>
            <w:r w:rsidRPr="00C1450F">
              <w:rPr>
                <w:rFonts w:cs="Noto Sans"/>
                <w:color w:val="000000"/>
                <w:szCs w:val="18"/>
                <w:lang w:eastAsia="es-ES"/>
              </w:rPr>
              <w:t>SINBA-SIS-GAPS</w:t>
            </w:r>
          </w:p>
        </w:tc>
      </w:tr>
      <w:tr w:rsidR="00C1450F" w:rsidRPr="00C1450F" w14:paraId="3DCB3BD4" w14:textId="77777777" w:rsidTr="00844DF8">
        <w:tc>
          <w:tcPr>
            <w:tcW w:w="6516" w:type="dxa"/>
          </w:tcPr>
          <w:p w14:paraId="4F6196E4" w14:textId="77777777" w:rsidR="00C1450F" w:rsidRPr="00C1450F" w:rsidRDefault="00C1450F" w:rsidP="00844DF8">
            <w:pPr>
              <w:autoSpaceDE w:val="0"/>
              <w:autoSpaceDN w:val="0"/>
              <w:adjustRightInd w:val="0"/>
              <w:jc w:val="left"/>
              <w:rPr>
                <w:rFonts w:eastAsia="Calibri" w:cs="Noto Sans"/>
                <w:color w:val="000000"/>
                <w:szCs w:val="18"/>
              </w:rPr>
            </w:pPr>
            <w:r w:rsidRPr="00C1450F">
              <w:rPr>
                <w:rFonts w:eastAsia="Calibri" w:cs="Noto Sans"/>
                <w:bCs/>
                <w:iCs/>
                <w:color w:val="000000"/>
                <w:szCs w:val="18"/>
              </w:rPr>
              <w:t>Salud sexual y reproductiva para adolescentes. Cédula de registro en servicios amigables</w:t>
            </w:r>
          </w:p>
        </w:tc>
        <w:tc>
          <w:tcPr>
            <w:tcW w:w="3338" w:type="dxa"/>
            <w:vAlign w:val="center"/>
          </w:tcPr>
          <w:p w14:paraId="6DE67960" w14:textId="77777777" w:rsidR="00C1450F" w:rsidRPr="00C1450F" w:rsidRDefault="00C1450F" w:rsidP="00844DF8">
            <w:pPr>
              <w:tabs>
                <w:tab w:val="left" w:pos="1226"/>
                <w:tab w:val="left" w:pos="4500"/>
                <w:tab w:val="left" w:pos="12960"/>
              </w:tabs>
              <w:ind w:hanging="108"/>
              <w:jc w:val="center"/>
              <w:rPr>
                <w:rFonts w:cs="Noto Sans"/>
                <w:color w:val="000000"/>
                <w:szCs w:val="18"/>
                <w:lang w:eastAsia="es-ES"/>
              </w:rPr>
            </w:pPr>
            <w:r w:rsidRPr="00C1450F">
              <w:rPr>
                <w:rFonts w:cs="Noto Sans"/>
                <w:color w:val="000000"/>
                <w:szCs w:val="18"/>
                <w:lang w:eastAsia="es-ES"/>
              </w:rPr>
              <w:t>SINBA-SINBA-SISRA</w:t>
            </w:r>
          </w:p>
        </w:tc>
      </w:tr>
      <w:tr w:rsidR="00C1450F" w:rsidRPr="00AC0FD5" w14:paraId="719C4B54" w14:textId="77777777" w:rsidTr="00844DF8">
        <w:tc>
          <w:tcPr>
            <w:tcW w:w="6516" w:type="dxa"/>
          </w:tcPr>
          <w:p w14:paraId="38C319D8"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Comunidades Saludables. Registro de capacitación de salud pública</w:t>
            </w:r>
          </w:p>
        </w:tc>
        <w:tc>
          <w:tcPr>
            <w:tcW w:w="3338" w:type="dxa"/>
          </w:tcPr>
          <w:p w14:paraId="2FC3478A" w14:textId="77777777" w:rsidR="00C1450F" w:rsidRPr="00C1450F" w:rsidRDefault="00C1450F" w:rsidP="00844DF8">
            <w:pPr>
              <w:tabs>
                <w:tab w:val="left" w:pos="1226"/>
                <w:tab w:val="left" w:pos="4500"/>
                <w:tab w:val="left" w:pos="12960"/>
              </w:tabs>
              <w:ind w:hanging="108"/>
              <w:jc w:val="center"/>
              <w:rPr>
                <w:rFonts w:cs="Noto Sans"/>
                <w:color w:val="000000"/>
                <w:szCs w:val="18"/>
                <w:lang w:val="en-US" w:eastAsia="es-ES"/>
              </w:rPr>
            </w:pPr>
            <w:r w:rsidRPr="00C1450F">
              <w:rPr>
                <w:rFonts w:cs="Noto Sans"/>
                <w:color w:val="000000"/>
                <w:szCs w:val="18"/>
                <w:lang w:val="en-US" w:eastAsia="es-ES"/>
              </w:rPr>
              <w:t>SINBA-SIS-ORG-COM-CAP</w:t>
            </w:r>
          </w:p>
        </w:tc>
      </w:tr>
      <w:tr w:rsidR="00C1450F" w:rsidRPr="00C1450F" w14:paraId="6DE06DC7" w14:textId="77777777" w:rsidTr="00844DF8">
        <w:tc>
          <w:tcPr>
            <w:tcW w:w="6516" w:type="dxa"/>
          </w:tcPr>
          <w:p w14:paraId="1402B953"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Entornos y comunidades saludables. Concentrado de organización comunitaria, registro de participación social</w:t>
            </w:r>
          </w:p>
        </w:tc>
        <w:tc>
          <w:tcPr>
            <w:tcW w:w="3338" w:type="dxa"/>
            <w:vAlign w:val="center"/>
          </w:tcPr>
          <w:p w14:paraId="478C5688" w14:textId="77777777" w:rsidR="00C1450F" w:rsidRPr="00C1450F" w:rsidRDefault="00C1450F" w:rsidP="00844DF8">
            <w:pPr>
              <w:tabs>
                <w:tab w:val="left" w:pos="1226"/>
                <w:tab w:val="left" w:pos="4500"/>
                <w:tab w:val="left" w:pos="12960"/>
              </w:tabs>
              <w:ind w:hanging="108"/>
              <w:jc w:val="center"/>
              <w:rPr>
                <w:rFonts w:cs="Noto Sans"/>
                <w:color w:val="000000"/>
                <w:szCs w:val="18"/>
                <w:lang w:eastAsia="es-ES"/>
              </w:rPr>
            </w:pPr>
            <w:r w:rsidRPr="00C1450F">
              <w:rPr>
                <w:rFonts w:cs="Noto Sans"/>
                <w:color w:val="000000"/>
                <w:szCs w:val="18"/>
                <w:lang w:eastAsia="es-ES"/>
              </w:rPr>
              <w:t>SINBA-SIS-PAR-SOC</w:t>
            </w:r>
          </w:p>
        </w:tc>
      </w:tr>
      <w:tr w:rsidR="00C1450F" w:rsidRPr="00C1450F" w14:paraId="449CC2AE" w14:textId="77777777" w:rsidTr="00844DF8">
        <w:tc>
          <w:tcPr>
            <w:tcW w:w="6516" w:type="dxa"/>
          </w:tcPr>
          <w:p w14:paraId="55E06B58" w14:textId="77777777" w:rsidR="00C1450F" w:rsidRPr="00C1450F" w:rsidRDefault="00C1450F" w:rsidP="00844DF8">
            <w:pPr>
              <w:tabs>
                <w:tab w:val="left" w:pos="4500"/>
                <w:tab w:val="left" w:pos="12960"/>
              </w:tabs>
              <w:rPr>
                <w:rFonts w:cs="Noto Sans"/>
                <w:color w:val="000000"/>
                <w:szCs w:val="18"/>
                <w:lang w:eastAsia="es-ES"/>
              </w:rPr>
            </w:pPr>
            <w:r w:rsidRPr="00C1450F">
              <w:rPr>
                <w:rFonts w:cs="Noto Sans"/>
                <w:color w:val="000000"/>
                <w:szCs w:val="18"/>
                <w:lang w:eastAsia="es-ES"/>
              </w:rPr>
              <w:t>Registro de aplicación de biológicos</w:t>
            </w:r>
          </w:p>
        </w:tc>
        <w:tc>
          <w:tcPr>
            <w:tcW w:w="3338" w:type="dxa"/>
          </w:tcPr>
          <w:p w14:paraId="1D82F925" w14:textId="77777777" w:rsidR="00C1450F" w:rsidRPr="00C1450F" w:rsidRDefault="00C1450F" w:rsidP="00844DF8">
            <w:pPr>
              <w:tabs>
                <w:tab w:val="left" w:pos="1226"/>
                <w:tab w:val="left" w:pos="4500"/>
                <w:tab w:val="left" w:pos="12960"/>
              </w:tabs>
              <w:jc w:val="center"/>
              <w:rPr>
                <w:rFonts w:cs="Noto Sans"/>
                <w:color w:val="000000"/>
                <w:szCs w:val="18"/>
                <w:lang w:eastAsia="es-ES"/>
              </w:rPr>
            </w:pPr>
            <w:r w:rsidRPr="00C1450F">
              <w:rPr>
                <w:rFonts w:cs="Noto Sans"/>
                <w:color w:val="000000"/>
                <w:szCs w:val="18"/>
                <w:lang w:eastAsia="es-ES"/>
              </w:rPr>
              <w:t>SINBA-SIS-06-P</w:t>
            </w:r>
          </w:p>
        </w:tc>
      </w:tr>
    </w:tbl>
    <w:p w14:paraId="4CE55691" w14:textId="77777777" w:rsidR="00C1450F" w:rsidRPr="00C1450F" w:rsidRDefault="00C1450F" w:rsidP="00C1450F">
      <w:pPr>
        <w:pStyle w:val="Ttulo2"/>
      </w:pPr>
      <w:bookmarkStart w:id="106" w:name="_Toc162341350"/>
      <w:bookmarkStart w:id="107" w:name="_Toc184387474"/>
      <w:r w:rsidRPr="00DE24E8">
        <w:t>INSTRUCCIONES</w:t>
      </w:r>
      <w:r w:rsidRPr="00C1450F">
        <w:t xml:space="preserve"> ESPECÍFICAS</w:t>
      </w:r>
      <w:bookmarkEnd w:id="106"/>
      <w:bookmarkEnd w:id="107"/>
    </w:p>
    <w:p w14:paraId="1536CBD9" w14:textId="77777777" w:rsidR="00C1450F" w:rsidRPr="00C1450F" w:rsidRDefault="00C1450F" w:rsidP="00C1450F">
      <w:pPr>
        <w:pStyle w:val="Ttulo2"/>
      </w:pPr>
      <w:bookmarkStart w:id="108" w:name="_Toc162341351"/>
      <w:bookmarkStart w:id="109" w:name="_Toc184387475"/>
      <w:r w:rsidRPr="00C1450F">
        <w:t>SECCIÓN TARJETAS 1</w:t>
      </w:r>
      <w:bookmarkEnd w:id="108"/>
      <w:bookmarkEnd w:id="109"/>
    </w:p>
    <w:p w14:paraId="72370F22" w14:textId="77777777" w:rsidR="00C1450F" w:rsidRPr="00DE24E8" w:rsidRDefault="00C1450F" w:rsidP="00B2331E">
      <w:pPr>
        <w:pStyle w:val="Ttulo3"/>
      </w:pPr>
      <w:bookmarkStart w:id="110" w:name="_Toc162341352"/>
      <w:bookmarkStart w:id="111" w:name="_Toc184387476"/>
      <w:r w:rsidRPr="00DE24E8">
        <w:t>Salud Materna y Perinatal Atención integral del embarazo, puerperio y lactancia</w:t>
      </w:r>
      <w:bookmarkEnd w:id="110"/>
      <w:bookmarkEnd w:id="111"/>
    </w:p>
    <w:p w14:paraId="454C7A3F"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La fuente de llenado es la “Tarjeta de control de la mujer embarazada y en lactancia SINBA-SIS-38-P”.</w:t>
      </w:r>
    </w:p>
    <w:p w14:paraId="21FA9622" w14:textId="77777777" w:rsidR="00C1450F" w:rsidRPr="00C1450F" w:rsidRDefault="00C1450F" w:rsidP="00C1450F">
      <w:pPr>
        <w:tabs>
          <w:tab w:val="left" w:pos="4500"/>
          <w:tab w:val="left" w:pos="12960"/>
        </w:tabs>
        <w:rPr>
          <w:rFonts w:cs="Noto Sans"/>
          <w:lang w:eastAsia="es-ES"/>
        </w:rPr>
      </w:pPr>
    </w:p>
    <w:p w14:paraId="255E68A0"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Cuente del archivo activo del tarjetero correspondiente (embarazadas, puerperio y en lactancia), las tarjetas de todas las pacientes, y anote la información según se solicita.</w:t>
      </w:r>
    </w:p>
    <w:p w14:paraId="31E08689" w14:textId="77777777" w:rsidR="00C1450F" w:rsidRPr="00C1450F" w:rsidRDefault="00C1450F" w:rsidP="00C1450F">
      <w:pPr>
        <w:tabs>
          <w:tab w:val="left" w:pos="4500"/>
          <w:tab w:val="left" w:pos="12960"/>
        </w:tabs>
        <w:rPr>
          <w:rFonts w:cs="Noto Sans"/>
          <w:lang w:eastAsia="es-ES"/>
        </w:rPr>
      </w:pPr>
    </w:p>
    <w:p w14:paraId="0D960965" w14:textId="77777777" w:rsidR="00C1450F" w:rsidRPr="00C1450F" w:rsidRDefault="00C1450F" w:rsidP="00C1450F">
      <w:pPr>
        <w:tabs>
          <w:tab w:val="left" w:pos="4500"/>
          <w:tab w:val="left" w:pos="12960"/>
        </w:tabs>
        <w:rPr>
          <w:rFonts w:cs="Noto Sans"/>
          <w:b/>
          <w:lang w:eastAsia="es-ES"/>
        </w:rPr>
      </w:pPr>
      <w:r w:rsidRPr="00C1450F">
        <w:rPr>
          <w:rFonts w:cs="Noto Sans"/>
          <w:b/>
          <w:lang w:eastAsia="es-ES"/>
        </w:rPr>
        <w:t>Atención integral del embarazo</w:t>
      </w:r>
    </w:p>
    <w:p w14:paraId="4FF31014"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En el caso de los “Ingresos”, cuente las tarjetas que en el archivo activo indican inicio de control en el mes que se reporta y con base al rubro que se solicita, separe, cuente y reporte según corresponda:</w:t>
      </w:r>
    </w:p>
    <w:p w14:paraId="3ABCA56F" w14:textId="77777777" w:rsidR="00C1450F" w:rsidRPr="00C1450F" w:rsidRDefault="00C1450F" w:rsidP="00592311">
      <w:pPr>
        <w:pStyle w:val="Prrafodelista"/>
        <w:numPr>
          <w:ilvl w:val="0"/>
          <w:numId w:val="51"/>
        </w:numPr>
        <w:tabs>
          <w:tab w:val="left" w:pos="4500"/>
          <w:tab w:val="left" w:pos="12960"/>
        </w:tabs>
        <w:spacing w:after="0"/>
        <w:jc w:val="both"/>
        <w:rPr>
          <w:rFonts w:cs="Noto Sans"/>
          <w:lang w:eastAsia="es-ES"/>
        </w:rPr>
      </w:pPr>
      <w:r w:rsidRPr="00C1450F">
        <w:rPr>
          <w:rFonts w:cs="Noto Sans"/>
          <w:lang w:eastAsia="es-ES"/>
        </w:rPr>
        <w:t>Paciente referida por personal comunitario: identifique las que tenga marcada una “X” en este rubro, cuente y anote el resultado del total en la fila correspondiente.</w:t>
      </w:r>
    </w:p>
    <w:p w14:paraId="722368D1" w14:textId="77777777" w:rsidR="00C1450F" w:rsidRPr="00C1450F" w:rsidRDefault="00C1450F" w:rsidP="00592311">
      <w:pPr>
        <w:pStyle w:val="Prrafodelista"/>
        <w:numPr>
          <w:ilvl w:val="0"/>
          <w:numId w:val="51"/>
        </w:numPr>
        <w:tabs>
          <w:tab w:val="left" w:pos="4500"/>
          <w:tab w:val="left" w:pos="12960"/>
        </w:tabs>
        <w:spacing w:after="0"/>
        <w:jc w:val="both"/>
        <w:rPr>
          <w:rFonts w:cs="Noto Sans"/>
          <w:lang w:eastAsia="es-ES"/>
        </w:rPr>
      </w:pPr>
      <w:r w:rsidRPr="00C1450F">
        <w:rPr>
          <w:rFonts w:cs="Noto Sans"/>
          <w:lang w:eastAsia="es-ES"/>
        </w:rPr>
        <w:t>Con atención pregestacional: Del apartado antecedentes ginecoobstétricos, separe y cuente las que tengan una “X” en la casilla por haber tenido Atención prestacional.</w:t>
      </w:r>
    </w:p>
    <w:p w14:paraId="5378FD6E" w14:textId="77777777" w:rsidR="00C1450F" w:rsidRPr="00C1450F" w:rsidRDefault="00C1450F" w:rsidP="00592311">
      <w:pPr>
        <w:pStyle w:val="Prrafodelista"/>
        <w:numPr>
          <w:ilvl w:val="0"/>
          <w:numId w:val="51"/>
        </w:numPr>
        <w:tabs>
          <w:tab w:val="left" w:pos="4500"/>
          <w:tab w:val="left" w:pos="12960"/>
        </w:tabs>
        <w:spacing w:after="0"/>
        <w:jc w:val="both"/>
        <w:rPr>
          <w:rFonts w:cs="Noto Sans"/>
          <w:lang w:eastAsia="es-ES"/>
        </w:rPr>
      </w:pPr>
      <w:r w:rsidRPr="00C1450F">
        <w:rPr>
          <w:rFonts w:cs="Noto Sans"/>
          <w:lang w:eastAsia="es-ES"/>
        </w:rPr>
        <w:t>Con antecedentes personales patológicos: Cuente a las embarazadas que durante el ingreso reportaron tener Hipertensión preexistente, Padecimiento oncológico, Cardiopatías y/u Otras; recuerde no contabilizar las que tengan marcado Ninguno; independientemente del total de antecedentes personales patológicos cuente como una por cada Tarjeta.</w:t>
      </w:r>
    </w:p>
    <w:p w14:paraId="639F4731" w14:textId="77777777" w:rsidR="00C1450F" w:rsidRPr="00C1450F" w:rsidRDefault="00C1450F" w:rsidP="00592311">
      <w:pPr>
        <w:pStyle w:val="Prrafodelista"/>
        <w:numPr>
          <w:ilvl w:val="0"/>
          <w:numId w:val="51"/>
        </w:numPr>
        <w:tabs>
          <w:tab w:val="left" w:pos="4500"/>
          <w:tab w:val="left" w:pos="12960"/>
        </w:tabs>
        <w:spacing w:after="0"/>
        <w:jc w:val="both"/>
        <w:rPr>
          <w:rFonts w:cs="Noto Sans"/>
          <w:lang w:eastAsia="es-ES"/>
        </w:rPr>
      </w:pPr>
      <w:r w:rsidRPr="00C1450F">
        <w:rPr>
          <w:rFonts w:cs="Noto Sans"/>
          <w:lang w:eastAsia="es-ES"/>
        </w:rPr>
        <w:lastRenderedPageBreak/>
        <w:t>Con identificación de adicciones: Cuente las Tarjetas que al ingresar la persona reportó Si en el apartado de Adicciones y consigne el total en el espacio correspondiente.</w:t>
      </w:r>
    </w:p>
    <w:p w14:paraId="707B01A8" w14:textId="77777777" w:rsidR="00C1450F" w:rsidRPr="00C1450F" w:rsidRDefault="00C1450F" w:rsidP="00C1450F">
      <w:pPr>
        <w:tabs>
          <w:tab w:val="left" w:pos="4500"/>
          <w:tab w:val="left" w:pos="12960"/>
        </w:tabs>
        <w:rPr>
          <w:rFonts w:cs="Noto Sans"/>
          <w:lang w:eastAsia="es-ES"/>
        </w:rPr>
      </w:pPr>
    </w:p>
    <w:p w14:paraId="39FB8896" w14:textId="77777777" w:rsidR="00C1450F" w:rsidRPr="00C1450F" w:rsidRDefault="00C1450F" w:rsidP="00C1450F">
      <w:pPr>
        <w:tabs>
          <w:tab w:val="left" w:pos="4500"/>
          <w:tab w:val="left" w:pos="12960"/>
        </w:tabs>
        <w:rPr>
          <w:rFonts w:cs="Noto Sans"/>
          <w:b/>
          <w:lang w:eastAsia="es-ES"/>
        </w:rPr>
      </w:pPr>
      <w:r w:rsidRPr="00C1450F">
        <w:rPr>
          <w:rFonts w:cs="Noto Sans"/>
          <w:b/>
          <w:lang w:eastAsia="es-ES"/>
        </w:rPr>
        <w:t>En control del embarazo</w:t>
      </w:r>
    </w:p>
    <w:p w14:paraId="01B3B465"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Para el llenado de los renglones “en control”, cuente todas las tarjetas de las embarazadas, del archivo activo, y anote el resultado en donde se solicita la información.</w:t>
      </w:r>
    </w:p>
    <w:p w14:paraId="661C2842" w14:textId="77777777" w:rsidR="00C1450F" w:rsidRPr="00C1450F" w:rsidRDefault="00C1450F" w:rsidP="00592311">
      <w:pPr>
        <w:pStyle w:val="Prrafodelista"/>
        <w:numPr>
          <w:ilvl w:val="0"/>
          <w:numId w:val="52"/>
        </w:numPr>
        <w:tabs>
          <w:tab w:val="left" w:pos="4500"/>
          <w:tab w:val="left" w:pos="12960"/>
        </w:tabs>
        <w:spacing w:after="0"/>
        <w:jc w:val="both"/>
        <w:rPr>
          <w:rFonts w:cs="Noto Sans"/>
          <w:lang w:eastAsia="es-ES"/>
        </w:rPr>
      </w:pPr>
      <w:r w:rsidRPr="00C1450F">
        <w:rPr>
          <w:rFonts w:cs="Noto Sans"/>
          <w:lang w:eastAsia="es-ES"/>
        </w:rPr>
        <w:t>Grupos de edad: separe y anote según corresponda en Menores de 15 años, de 15 a 19 años y de 20 y más años.</w:t>
      </w:r>
    </w:p>
    <w:p w14:paraId="61415434" w14:textId="77777777" w:rsidR="00C1450F" w:rsidRPr="00C1450F" w:rsidRDefault="00C1450F" w:rsidP="00592311">
      <w:pPr>
        <w:pStyle w:val="Prrafodelista"/>
        <w:numPr>
          <w:ilvl w:val="0"/>
          <w:numId w:val="52"/>
        </w:numPr>
        <w:tabs>
          <w:tab w:val="left" w:pos="4500"/>
          <w:tab w:val="left" w:pos="12960"/>
        </w:tabs>
        <w:spacing w:after="0"/>
        <w:jc w:val="both"/>
        <w:rPr>
          <w:rFonts w:cs="Noto Sans"/>
          <w:lang w:eastAsia="es-ES"/>
        </w:rPr>
      </w:pPr>
      <w:r w:rsidRPr="00C1450F">
        <w:rPr>
          <w:rFonts w:cs="Noto Sans"/>
          <w:lang w:eastAsia="es-ES"/>
        </w:rPr>
        <w:t>Migrantes: Separe a las que en el apartado de Datos de identificación de la persona indicó ser Migrante y anote el total de las que tengan una “X”, en la casilla nacional, cuente y anote el total en Connacionales o paisanas; por otro lado, las marcadas con “X” en la casilla de Internacional, repórtelas como Extranjeras.</w:t>
      </w:r>
    </w:p>
    <w:p w14:paraId="224832C6" w14:textId="77777777" w:rsidR="00C1450F" w:rsidRPr="00C1450F" w:rsidRDefault="00C1450F" w:rsidP="00592311">
      <w:pPr>
        <w:pStyle w:val="Prrafodelista"/>
        <w:numPr>
          <w:ilvl w:val="0"/>
          <w:numId w:val="52"/>
        </w:numPr>
        <w:tabs>
          <w:tab w:val="left" w:pos="4500"/>
          <w:tab w:val="left" w:pos="12960"/>
        </w:tabs>
        <w:spacing w:after="0"/>
        <w:jc w:val="both"/>
        <w:rPr>
          <w:rFonts w:cs="Noto Sans"/>
          <w:lang w:eastAsia="es-ES"/>
        </w:rPr>
      </w:pPr>
      <w:r w:rsidRPr="00C1450F">
        <w:rPr>
          <w:rFonts w:cs="Noto Sans"/>
          <w:lang w:eastAsia="es-ES"/>
        </w:rPr>
        <w:t>Si la persona reportó ser residente y extranjera cuente las “X” de esas Tarjetas y consigne el total.</w:t>
      </w:r>
    </w:p>
    <w:p w14:paraId="46D08E47" w14:textId="77777777" w:rsidR="00C1450F" w:rsidRPr="00C1450F" w:rsidRDefault="00C1450F" w:rsidP="00592311">
      <w:pPr>
        <w:pStyle w:val="Prrafodelista"/>
        <w:numPr>
          <w:ilvl w:val="0"/>
          <w:numId w:val="52"/>
        </w:numPr>
        <w:tabs>
          <w:tab w:val="left" w:pos="4500"/>
          <w:tab w:val="left" w:pos="12960"/>
        </w:tabs>
        <w:spacing w:after="0"/>
        <w:jc w:val="both"/>
        <w:rPr>
          <w:rFonts w:cs="Noto Sans"/>
          <w:lang w:eastAsia="es-ES"/>
        </w:rPr>
      </w:pPr>
      <w:r w:rsidRPr="00C1450F">
        <w:rPr>
          <w:rFonts w:cs="Noto Sans"/>
          <w:lang w:eastAsia="es-ES"/>
        </w:rPr>
        <w:t>En caso de que la persona embarazada se haya autodenominado Afromexicana cuente y anote el total.</w:t>
      </w:r>
    </w:p>
    <w:p w14:paraId="49EF040C" w14:textId="77777777" w:rsidR="00C1450F" w:rsidRPr="00C1450F" w:rsidRDefault="00C1450F" w:rsidP="00C1450F">
      <w:pPr>
        <w:tabs>
          <w:tab w:val="left" w:pos="4500"/>
          <w:tab w:val="left" w:pos="12960"/>
        </w:tabs>
        <w:rPr>
          <w:rFonts w:cs="Noto Sans"/>
          <w:lang w:eastAsia="es-ES"/>
        </w:rPr>
      </w:pPr>
    </w:p>
    <w:p w14:paraId="717B1A6C" w14:textId="77777777" w:rsidR="00C1450F" w:rsidRPr="00C1450F" w:rsidRDefault="00C1450F" w:rsidP="00C1450F">
      <w:pPr>
        <w:tabs>
          <w:tab w:val="left" w:pos="4500"/>
          <w:tab w:val="left" w:pos="12960"/>
        </w:tabs>
        <w:rPr>
          <w:rFonts w:cs="Noto Sans"/>
          <w:b/>
          <w:lang w:eastAsia="es-ES"/>
        </w:rPr>
      </w:pPr>
      <w:r w:rsidRPr="00C1450F">
        <w:rPr>
          <w:rFonts w:cs="Noto Sans"/>
          <w:b/>
          <w:lang w:eastAsia="es-ES"/>
        </w:rPr>
        <w:t>Acciones preventivas durante el control del embarazo</w:t>
      </w:r>
    </w:p>
    <w:p w14:paraId="1AB187D0"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Para registrar a las embarazadas del archivo activo y reporte:</w:t>
      </w:r>
    </w:p>
    <w:p w14:paraId="27B403AA" w14:textId="77777777" w:rsidR="00C1450F" w:rsidRPr="00C1450F" w:rsidRDefault="00C1450F" w:rsidP="00592311">
      <w:pPr>
        <w:pStyle w:val="Prrafodelista"/>
        <w:numPr>
          <w:ilvl w:val="0"/>
          <w:numId w:val="53"/>
        </w:numPr>
        <w:tabs>
          <w:tab w:val="left" w:pos="4500"/>
          <w:tab w:val="left" w:pos="12960"/>
        </w:tabs>
        <w:spacing w:after="0"/>
        <w:jc w:val="both"/>
        <w:rPr>
          <w:rFonts w:cs="Noto Sans"/>
          <w:lang w:eastAsia="es-ES"/>
        </w:rPr>
      </w:pPr>
      <w:r w:rsidRPr="00C1450F">
        <w:rPr>
          <w:rFonts w:cs="Noto Sans"/>
          <w:lang w:eastAsia="es-ES"/>
        </w:rPr>
        <w:t>Plan de seguridad - Inicial: en el mes que se ingresó y que es el mes que se reporte la celda SI del Plan de seguridad se encuentre marcada con una “X”.</w:t>
      </w:r>
    </w:p>
    <w:p w14:paraId="3FFD6713" w14:textId="77777777" w:rsidR="00C1450F" w:rsidRPr="00C1450F" w:rsidRDefault="00C1450F" w:rsidP="00592311">
      <w:pPr>
        <w:pStyle w:val="Prrafodelista"/>
        <w:numPr>
          <w:ilvl w:val="0"/>
          <w:numId w:val="53"/>
        </w:numPr>
        <w:tabs>
          <w:tab w:val="left" w:pos="4500"/>
          <w:tab w:val="left" w:pos="12960"/>
        </w:tabs>
        <w:spacing w:after="0"/>
        <w:jc w:val="both"/>
        <w:rPr>
          <w:rFonts w:cs="Noto Sans"/>
          <w:lang w:eastAsia="es-ES"/>
        </w:rPr>
      </w:pPr>
      <w:r w:rsidRPr="00C1450F">
        <w:rPr>
          <w:rFonts w:cs="Noto Sans"/>
          <w:lang w:eastAsia="es-ES"/>
        </w:rPr>
        <w:t>Plan de seguridad - Reforzamiento Si se realizó en el mes que se reporta corresponde a la fecha de realización del reforzamiento del plan.</w:t>
      </w:r>
    </w:p>
    <w:p w14:paraId="77682754" w14:textId="77777777" w:rsidR="00C1450F" w:rsidRPr="00C1450F" w:rsidRDefault="00C1450F" w:rsidP="00592311">
      <w:pPr>
        <w:pStyle w:val="Prrafodelista"/>
        <w:numPr>
          <w:ilvl w:val="0"/>
          <w:numId w:val="53"/>
        </w:numPr>
        <w:tabs>
          <w:tab w:val="left" w:pos="4500"/>
          <w:tab w:val="left" w:pos="12960"/>
        </w:tabs>
        <w:spacing w:after="0"/>
        <w:jc w:val="both"/>
        <w:rPr>
          <w:rFonts w:cs="Noto Sans"/>
          <w:lang w:eastAsia="es-ES"/>
        </w:rPr>
      </w:pPr>
      <w:r w:rsidRPr="00C1450F">
        <w:rPr>
          <w:rFonts w:cs="Noto Sans"/>
          <w:lang w:eastAsia="es-ES"/>
        </w:rPr>
        <w:t>Vacuna COVID-19 a embarazadas (comprobante de esquema completo): Identifique si en el mes que se reporta la paciente cuenta con esquema completo, cuente las Tarjetas y anote el total.</w:t>
      </w:r>
    </w:p>
    <w:p w14:paraId="71B9C324" w14:textId="77777777" w:rsidR="00C1450F" w:rsidRPr="00C1450F" w:rsidRDefault="00C1450F" w:rsidP="00592311">
      <w:pPr>
        <w:pStyle w:val="Prrafodelista"/>
        <w:numPr>
          <w:ilvl w:val="0"/>
          <w:numId w:val="53"/>
        </w:numPr>
        <w:tabs>
          <w:tab w:val="left" w:pos="4500"/>
          <w:tab w:val="left" w:pos="12960"/>
        </w:tabs>
        <w:spacing w:after="0"/>
        <w:jc w:val="both"/>
        <w:rPr>
          <w:rFonts w:cs="Noto Sans"/>
          <w:lang w:eastAsia="es-ES"/>
        </w:rPr>
      </w:pPr>
      <w:r w:rsidRPr="00C1450F">
        <w:rPr>
          <w:rFonts w:cs="Noto Sans"/>
          <w:lang w:eastAsia="es-ES"/>
        </w:rPr>
        <w:t>Atención odontológica, cuente las tarjetas que en el mes que se reporta, que la Revisión odontológica se encuentre marcada la celda de SI.</w:t>
      </w:r>
    </w:p>
    <w:p w14:paraId="7E801F34" w14:textId="77777777" w:rsidR="00C1450F" w:rsidRPr="00C1450F" w:rsidRDefault="00C1450F" w:rsidP="00592311">
      <w:pPr>
        <w:pStyle w:val="Prrafodelista"/>
        <w:numPr>
          <w:ilvl w:val="0"/>
          <w:numId w:val="53"/>
        </w:numPr>
        <w:tabs>
          <w:tab w:val="left" w:pos="4500"/>
          <w:tab w:val="left" w:pos="12960"/>
        </w:tabs>
        <w:spacing w:after="0"/>
        <w:jc w:val="both"/>
        <w:rPr>
          <w:rFonts w:cs="Noto Sans"/>
          <w:lang w:eastAsia="es-ES"/>
        </w:rPr>
      </w:pPr>
      <w:r w:rsidRPr="00C1450F">
        <w:rPr>
          <w:rFonts w:cs="Noto Sans"/>
          <w:lang w:eastAsia="es-ES"/>
        </w:rPr>
        <w:t>Con Valoración nutricional, si en el mes que se reporta se encuentra marcada la casilla SI.</w:t>
      </w:r>
    </w:p>
    <w:p w14:paraId="143A1A16" w14:textId="77777777" w:rsidR="00C1450F" w:rsidRPr="00C1450F" w:rsidRDefault="00C1450F" w:rsidP="00592311">
      <w:pPr>
        <w:pStyle w:val="Prrafodelista"/>
        <w:numPr>
          <w:ilvl w:val="0"/>
          <w:numId w:val="53"/>
        </w:numPr>
        <w:tabs>
          <w:tab w:val="left" w:pos="4500"/>
          <w:tab w:val="left" w:pos="12960"/>
        </w:tabs>
        <w:spacing w:after="0"/>
        <w:jc w:val="both"/>
        <w:rPr>
          <w:rFonts w:cs="Noto Sans"/>
          <w:lang w:eastAsia="es-ES"/>
        </w:rPr>
      </w:pPr>
      <w:r w:rsidRPr="00C1450F">
        <w:rPr>
          <w:rFonts w:cs="Noto Sans"/>
          <w:lang w:eastAsia="es-ES"/>
        </w:rPr>
        <w:t>Con USG: identifique las consultas realizadas en el mes, si en el apartado de Control de citas prenatales, se realizó o presentó Ultrasonido, cuente las “X” de la columna USG y reporte el total.</w:t>
      </w:r>
    </w:p>
    <w:p w14:paraId="14076BC7" w14:textId="77777777" w:rsidR="00C1450F" w:rsidRPr="00C1450F" w:rsidRDefault="00C1450F" w:rsidP="00592311">
      <w:pPr>
        <w:pStyle w:val="Prrafodelista"/>
        <w:numPr>
          <w:ilvl w:val="0"/>
          <w:numId w:val="53"/>
        </w:numPr>
        <w:tabs>
          <w:tab w:val="left" w:pos="4500"/>
          <w:tab w:val="left" w:pos="12960"/>
        </w:tabs>
        <w:spacing w:after="0"/>
        <w:jc w:val="both"/>
        <w:rPr>
          <w:rFonts w:cs="Noto Sans"/>
          <w:lang w:eastAsia="es-ES"/>
        </w:rPr>
      </w:pPr>
      <w:r w:rsidRPr="00C1450F">
        <w:rPr>
          <w:rFonts w:cs="Noto Sans"/>
          <w:lang w:eastAsia="es-ES"/>
        </w:rPr>
        <w:t>Cobertura EGO con resultado; cuente las Tarjetas que por primera vez cuenta con resultados de Examen general de Orina, no replique el reporte para meses posteriores.</w:t>
      </w:r>
    </w:p>
    <w:p w14:paraId="7BBE6417" w14:textId="77777777" w:rsidR="00C1450F" w:rsidRPr="00C1450F" w:rsidRDefault="00C1450F" w:rsidP="00C1450F">
      <w:pPr>
        <w:tabs>
          <w:tab w:val="left" w:pos="4500"/>
          <w:tab w:val="left" w:pos="12960"/>
        </w:tabs>
        <w:ind w:left="360"/>
        <w:rPr>
          <w:rFonts w:cs="Noto Sans"/>
          <w:lang w:eastAsia="es-ES"/>
        </w:rPr>
      </w:pPr>
    </w:p>
    <w:p w14:paraId="5212CC67" w14:textId="77777777" w:rsidR="00C1450F" w:rsidRPr="00C1450F" w:rsidRDefault="00C1450F" w:rsidP="00C1450F">
      <w:pPr>
        <w:tabs>
          <w:tab w:val="left" w:pos="4500"/>
          <w:tab w:val="left" w:pos="12960"/>
        </w:tabs>
        <w:ind w:left="360"/>
        <w:rPr>
          <w:rFonts w:cs="Noto Sans"/>
          <w:lang w:eastAsia="es-ES"/>
        </w:rPr>
      </w:pPr>
      <w:r w:rsidRPr="00C1450F">
        <w:rPr>
          <w:rFonts w:cs="Noto Sans"/>
          <w:lang w:eastAsia="es-ES"/>
        </w:rPr>
        <w:t>Detecciones</w:t>
      </w:r>
    </w:p>
    <w:p w14:paraId="3638639C" w14:textId="77777777" w:rsidR="00C1450F" w:rsidRPr="00C1450F" w:rsidRDefault="00C1450F" w:rsidP="00C1450F">
      <w:pPr>
        <w:tabs>
          <w:tab w:val="left" w:pos="4500"/>
          <w:tab w:val="left" w:pos="12960"/>
        </w:tabs>
        <w:ind w:left="360"/>
        <w:rPr>
          <w:rFonts w:cs="Noto Sans"/>
          <w:lang w:eastAsia="es-ES"/>
        </w:rPr>
      </w:pPr>
      <w:r w:rsidRPr="00C1450F">
        <w:rPr>
          <w:rFonts w:cs="Noto Sans"/>
          <w:lang w:eastAsia="es-ES"/>
        </w:rPr>
        <w:t xml:space="preserve">se reportarán solamente a las embarazadas </w:t>
      </w:r>
    </w:p>
    <w:p w14:paraId="2C52297F" w14:textId="77777777" w:rsidR="00C1450F" w:rsidRPr="00C1450F" w:rsidRDefault="00C1450F" w:rsidP="00B2331E">
      <w:pPr>
        <w:pStyle w:val="Ttulo3"/>
      </w:pPr>
      <w:bookmarkStart w:id="112" w:name="_Toc162341353"/>
      <w:bookmarkStart w:id="113" w:name="_Toc184387477"/>
      <w:r w:rsidRPr="00C1450F">
        <w:t>Salud de los pueblos indígenas</w:t>
      </w:r>
      <w:bookmarkEnd w:id="112"/>
      <w:bookmarkEnd w:id="113"/>
    </w:p>
    <w:p w14:paraId="670EAE19" w14:textId="77777777" w:rsidR="00C1450F" w:rsidRPr="00C1450F" w:rsidRDefault="00C1450F" w:rsidP="00C1450F">
      <w:pPr>
        <w:tabs>
          <w:tab w:val="left" w:pos="4500"/>
          <w:tab w:val="left" w:pos="12960"/>
        </w:tabs>
        <w:rPr>
          <w:rFonts w:cs="Noto Sans"/>
          <w:szCs w:val="18"/>
          <w:lang w:eastAsia="es-ES"/>
        </w:rPr>
      </w:pPr>
      <w:r w:rsidRPr="00C1450F">
        <w:rPr>
          <w:rFonts w:cs="Noto Sans"/>
          <w:szCs w:val="18"/>
          <w:lang w:eastAsia="es-ES"/>
        </w:rPr>
        <w:t>La fuente de llenado son los formatos SINBA-SIS-18-P, “Tarjeta de control del estado de nutrición de la niña y del niño” y SINBA-SIS-38-P, “Tarjeta de atención integral del embarazo, puerperio y periodo de lactancia”.</w:t>
      </w:r>
    </w:p>
    <w:p w14:paraId="3939E16E" w14:textId="77777777" w:rsidR="00C1450F" w:rsidRPr="00C1450F" w:rsidRDefault="00C1450F" w:rsidP="00C1450F">
      <w:pPr>
        <w:tabs>
          <w:tab w:val="left" w:pos="4500"/>
          <w:tab w:val="left" w:pos="12960"/>
        </w:tabs>
        <w:rPr>
          <w:rFonts w:cs="Noto Sans"/>
          <w:szCs w:val="18"/>
          <w:lang w:eastAsia="es-ES"/>
        </w:rPr>
      </w:pPr>
      <w:r w:rsidRPr="00C1450F">
        <w:rPr>
          <w:rFonts w:cs="Noto Sans"/>
          <w:szCs w:val="18"/>
          <w:lang w:eastAsia="es-ES"/>
        </w:rPr>
        <w:t>Sólo considere a los niños, mujeres embarazadas y en periodo de lactancia que pertenezcan a un pueblo indígena, de los grupos de edad solicitados. Identifíquelos por aquellas tarjetas en las que se indique que la familia pertenece a un pueblo indígena.</w:t>
      </w:r>
    </w:p>
    <w:p w14:paraId="7C8A0576" w14:textId="77777777" w:rsidR="00C1450F" w:rsidRPr="00C1450F" w:rsidRDefault="00C1450F" w:rsidP="00C1450F">
      <w:pPr>
        <w:tabs>
          <w:tab w:val="left" w:pos="4500"/>
          <w:tab w:val="left" w:pos="12960"/>
        </w:tabs>
        <w:rPr>
          <w:rFonts w:cs="Noto Sans"/>
          <w:szCs w:val="18"/>
          <w:lang w:eastAsia="es-ES"/>
        </w:rPr>
      </w:pPr>
    </w:p>
    <w:p w14:paraId="56006B2A" w14:textId="77777777" w:rsidR="00C1450F" w:rsidRPr="00C1450F" w:rsidRDefault="00C1450F" w:rsidP="00C1450F">
      <w:pPr>
        <w:tabs>
          <w:tab w:val="left" w:pos="4500"/>
          <w:tab w:val="left" w:pos="12960"/>
        </w:tabs>
        <w:rPr>
          <w:rFonts w:cs="Noto Sans"/>
          <w:u w:val="single"/>
          <w:lang w:eastAsia="es-ES"/>
        </w:rPr>
      </w:pPr>
      <w:r w:rsidRPr="00C1450F">
        <w:rPr>
          <w:rFonts w:cs="Noto Sans"/>
          <w:u w:val="single"/>
          <w:lang w:eastAsia="es-ES"/>
        </w:rPr>
        <w:t>Ingresos</w:t>
      </w:r>
    </w:p>
    <w:p w14:paraId="691C084A" w14:textId="77777777" w:rsidR="00C1450F" w:rsidRPr="00C1450F" w:rsidRDefault="00C1450F" w:rsidP="00592311">
      <w:pPr>
        <w:pStyle w:val="Prrafodelista"/>
        <w:numPr>
          <w:ilvl w:val="0"/>
          <w:numId w:val="44"/>
        </w:numPr>
        <w:tabs>
          <w:tab w:val="left" w:pos="4500"/>
          <w:tab w:val="left" w:pos="12960"/>
        </w:tabs>
        <w:spacing w:after="0"/>
        <w:jc w:val="both"/>
        <w:rPr>
          <w:rFonts w:cs="Noto Sans"/>
          <w:szCs w:val="18"/>
          <w:lang w:eastAsia="es-ES"/>
        </w:rPr>
      </w:pPr>
      <w:r w:rsidRPr="00C1450F">
        <w:rPr>
          <w:rFonts w:cs="Noto Sans"/>
          <w:szCs w:val="18"/>
          <w:lang w:eastAsia="es-ES"/>
        </w:rPr>
        <w:lastRenderedPageBreak/>
        <w:t>Cuente las tarjetas que en el archivo activo indican inicio de control en el mes que se reporta, y anote el resultado en la fila correspondiente.</w:t>
      </w:r>
    </w:p>
    <w:p w14:paraId="7376FD82" w14:textId="77777777" w:rsidR="00C1450F" w:rsidRPr="00C1450F" w:rsidRDefault="00C1450F" w:rsidP="00C1450F">
      <w:pPr>
        <w:tabs>
          <w:tab w:val="left" w:pos="4500"/>
          <w:tab w:val="left" w:pos="12960"/>
        </w:tabs>
        <w:rPr>
          <w:rFonts w:cs="Noto Sans"/>
          <w:szCs w:val="18"/>
          <w:lang w:eastAsia="es-ES"/>
        </w:rPr>
      </w:pPr>
    </w:p>
    <w:p w14:paraId="36E86361" w14:textId="77777777" w:rsidR="00C1450F" w:rsidRPr="00C1450F" w:rsidRDefault="00C1450F" w:rsidP="00C1450F">
      <w:pPr>
        <w:tabs>
          <w:tab w:val="left" w:pos="4500"/>
          <w:tab w:val="left" w:pos="12960"/>
        </w:tabs>
        <w:rPr>
          <w:rFonts w:cs="Noto Sans"/>
          <w:u w:val="single"/>
          <w:lang w:eastAsia="es-ES"/>
        </w:rPr>
      </w:pPr>
      <w:r w:rsidRPr="00C1450F">
        <w:rPr>
          <w:rFonts w:cs="Noto Sans"/>
          <w:u w:val="single"/>
          <w:lang w:eastAsia="es-ES"/>
        </w:rPr>
        <w:t>En control</w:t>
      </w:r>
    </w:p>
    <w:p w14:paraId="0C396386" w14:textId="77777777" w:rsidR="00C1450F" w:rsidRPr="00C1450F" w:rsidRDefault="00C1450F" w:rsidP="00592311">
      <w:pPr>
        <w:pStyle w:val="Prrafodelista"/>
        <w:numPr>
          <w:ilvl w:val="0"/>
          <w:numId w:val="44"/>
        </w:numPr>
        <w:tabs>
          <w:tab w:val="left" w:pos="4500"/>
          <w:tab w:val="left" w:pos="12960"/>
        </w:tabs>
        <w:spacing w:after="0"/>
        <w:jc w:val="both"/>
        <w:rPr>
          <w:rFonts w:cs="Noto Sans"/>
          <w:szCs w:val="18"/>
          <w:lang w:eastAsia="es-ES"/>
        </w:rPr>
      </w:pPr>
      <w:r w:rsidRPr="00C1450F">
        <w:rPr>
          <w:rFonts w:cs="Noto Sans"/>
          <w:szCs w:val="18"/>
          <w:lang w:eastAsia="es-ES"/>
        </w:rPr>
        <w:t>Cuente todas las tarjetas del archivo activo, y anote el resultado en donde se solicita la información.</w:t>
      </w:r>
    </w:p>
    <w:p w14:paraId="10ABB2A5" w14:textId="77777777" w:rsidR="00C1450F" w:rsidRPr="00C1450F" w:rsidRDefault="00C1450F" w:rsidP="00C1450F">
      <w:pPr>
        <w:tabs>
          <w:tab w:val="left" w:pos="4500"/>
          <w:tab w:val="left" w:pos="12960"/>
        </w:tabs>
        <w:rPr>
          <w:rFonts w:cs="Noto Sans"/>
          <w:szCs w:val="18"/>
          <w:lang w:eastAsia="es-ES"/>
        </w:rPr>
      </w:pPr>
    </w:p>
    <w:p w14:paraId="25F128CD" w14:textId="77777777" w:rsidR="00C1450F" w:rsidRPr="00C1450F" w:rsidRDefault="00C1450F" w:rsidP="00C1450F">
      <w:pPr>
        <w:tabs>
          <w:tab w:val="left" w:pos="4500"/>
          <w:tab w:val="left" w:pos="12960"/>
        </w:tabs>
        <w:rPr>
          <w:rFonts w:cs="Noto Sans"/>
          <w:u w:val="single"/>
          <w:lang w:eastAsia="es-ES"/>
        </w:rPr>
      </w:pPr>
      <w:r w:rsidRPr="00C1450F">
        <w:rPr>
          <w:rFonts w:cs="Noto Sans"/>
          <w:u w:val="single"/>
          <w:lang w:eastAsia="es-ES"/>
        </w:rPr>
        <w:t>Con apoyo, cajas y frascos entregados</w:t>
      </w:r>
    </w:p>
    <w:p w14:paraId="2FB7178A" w14:textId="77777777" w:rsidR="00C1450F" w:rsidRPr="00C1450F" w:rsidRDefault="00C1450F" w:rsidP="00592311">
      <w:pPr>
        <w:pStyle w:val="Prrafodelista"/>
        <w:numPr>
          <w:ilvl w:val="0"/>
          <w:numId w:val="44"/>
        </w:numPr>
        <w:tabs>
          <w:tab w:val="left" w:pos="4500"/>
          <w:tab w:val="left" w:pos="12960"/>
        </w:tabs>
        <w:spacing w:after="0"/>
        <w:jc w:val="both"/>
        <w:rPr>
          <w:rFonts w:cs="Noto Sans"/>
          <w:szCs w:val="18"/>
          <w:lang w:eastAsia="es-ES"/>
        </w:rPr>
      </w:pPr>
      <w:r w:rsidRPr="00C1450F">
        <w:rPr>
          <w:rFonts w:cs="Noto Sans"/>
          <w:szCs w:val="18"/>
          <w:lang w:eastAsia="es-ES"/>
        </w:rPr>
        <w:t xml:space="preserve">Tome las tarjetas de los archivos activos. </w:t>
      </w:r>
    </w:p>
    <w:p w14:paraId="1E0EE586" w14:textId="77777777" w:rsidR="00C1450F" w:rsidRPr="00C1450F" w:rsidRDefault="00C1450F" w:rsidP="00592311">
      <w:pPr>
        <w:pStyle w:val="Prrafodelista"/>
        <w:numPr>
          <w:ilvl w:val="0"/>
          <w:numId w:val="44"/>
        </w:numPr>
        <w:tabs>
          <w:tab w:val="left" w:pos="4500"/>
          <w:tab w:val="left" w:pos="12960"/>
        </w:tabs>
        <w:spacing w:after="0"/>
        <w:jc w:val="both"/>
        <w:rPr>
          <w:rFonts w:cs="Noto Sans"/>
          <w:szCs w:val="18"/>
          <w:lang w:eastAsia="es-ES"/>
        </w:rPr>
      </w:pPr>
      <w:r w:rsidRPr="00C1450F">
        <w:rPr>
          <w:rFonts w:cs="Noto Sans"/>
          <w:szCs w:val="18"/>
          <w:lang w:eastAsia="es-ES"/>
        </w:rPr>
        <w:t>De la columna Ayuda alimentaria cuente las “I”, y regístrelos en la fila correspondiente “con apoyo”.</w:t>
      </w:r>
    </w:p>
    <w:p w14:paraId="3C87F7BB" w14:textId="77777777" w:rsidR="00C1450F" w:rsidRPr="00C1450F" w:rsidRDefault="00C1450F" w:rsidP="00592311">
      <w:pPr>
        <w:pStyle w:val="Prrafodelista"/>
        <w:numPr>
          <w:ilvl w:val="0"/>
          <w:numId w:val="44"/>
        </w:numPr>
        <w:tabs>
          <w:tab w:val="left" w:pos="4500"/>
          <w:tab w:val="left" w:pos="12960"/>
        </w:tabs>
        <w:spacing w:after="0"/>
        <w:jc w:val="both"/>
        <w:rPr>
          <w:rFonts w:cs="Noto Sans"/>
          <w:szCs w:val="18"/>
          <w:lang w:eastAsia="es-ES"/>
        </w:rPr>
      </w:pPr>
      <w:r w:rsidRPr="00C1450F">
        <w:rPr>
          <w:rFonts w:cs="Noto Sans"/>
          <w:szCs w:val="18"/>
          <w:lang w:eastAsia="es-ES"/>
        </w:rPr>
        <w:t>Para el caso de embarazadas y mujeres en periodo de lactancia cuente el número de cajas entregadas</w:t>
      </w:r>
    </w:p>
    <w:p w14:paraId="4737A7A9" w14:textId="77777777" w:rsidR="00C1450F" w:rsidRPr="00C1450F" w:rsidRDefault="00C1450F" w:rsidP="00592311">
      <w:pPr>
        <w:pStyle w:val="Prrafodelista"/>
        <w:numPr>
          <w:ilvl w:val="0"/>
          <w:numId w:val="44"/>
        </w:numPr>
        <w:tabs>
          <w:tab w:val="left" w:pos="4500"/>
          <w:tab w:val="left" w:pos="12960"/>
        </w:tabs>
        <w:spacing w:after="0"/>
        <w:jc w:val="both"/>
        <w:rPr>
          <w:rFonts w:cs="Noto Sans"/>
          <w:szCs w:val="18"/>
          <w:lang w:eastAsia="es-ES"/>
        </w:rPr>
      </w:pPr>
      <w:r w:rsidRPr="00C1450F">
        <w:rPr>
          <w:rFonts w:cs="Noto Sans"/>
          <w:szCs w:val="18"/>
          <w:lang w:eastAsia="es-ES"/>
        </w:rPr>
        <w:t xml:space="preserve">En el caso de menores de 1 año y de 1 año cuente el número de frascos de multivitamínicos entregados. </w:t>
      </w:r>
    </w:p>
    <w:p w14:paraId="3D27D95C" w14:textId="77777777" w:rsidR="00C1450F" w:rsidRPr="00C1450F" w:rsidRDefault="00C1450F" w:rsidP="00592311">
      <w:pPr>
        <w:pStyle w:val="Prrafodelista"/>
        <w:numPr>
          <w:ilvl w:val="0"/>
          <w:numId w:val="44"/>
        </w:numPr>
        <w:tabs>
          <w:tab w:val="left" w:pos="4500"/>
          <w:tab w:val="left" w:pos="12960"/>
        </w:tabs>
        <w:spacing w:after="0"/>
        <w:jc w:val="both"/>
        <w:rPr>
          <w:rFonts w:cs="Noto Sans"/>
          <w:u w:val="single"/>
          <w:lang w:eastAsia="es-ES"/>
        </w:rPr>
      </w:pPr>
      <w:r w:rsidRPr="00C1450F">
        <w:rPr>
          <w:rFonts w:cs="Noto Sans"/>
          <w:szCs w:val="18"/>
          <w:lang w:eastAsia="es-ES"/>
        </w:rPr>
        <w:t>Registre</w:t>
      </w:r>
      <w:r w:rsidRPr="00C1450F">
        <w:rPr>
          <w:rFonts w:cs="Noto Sans"/>
          <w:u w:val="single"/>
          <w:lang w:eastAsia="es-ES"/>
        </w:rPr>
        <w:t xml:space="preserve"> </w:t>
      </w:r>
      <w:r w:rsidRPr="00C1450F">
        <w:rPr>
          <w:rFonts w:cs="Noto Sans"/>
          <w:lang w:eastAsia="es-ES"/>
        </w:rPr>
        <w:t>la información en la fila correspondiente de acuerdo a lo solicitado.</w:t>
      </w:r>
    </w:p>
    <w:p w14:paraId="3CCA6588" w14:textId="77777777" w:rsidR="00C1450F" w:rsidRPr="00DE24E8" w:rsidRDefault="00C1450F" w:rsidP="00DE24E8">
      <w:pPr>
        <w:pStyle w:val="Ttulo2"/>
      </w:pPr>
      <w:bookmarkStart w:id="114" w:name="_Toc162341354"/>
      <w:bookmarkStart w:id="115" w:name="_Toc184387478"/>
      <w:r w:rsidRPr="00DE24E8">
        <w:t>SECCIÓN TARJETAS 2</w:t>
      </w:r>
      <w:bookmarkEnd w:id="114"/>
      <w:bookmarkEnd w:id="115"/>
    </w:p>
    <w:p w14:paraId="3BA5D458" w14:textId="77777777" w:rsidR="00C1450F" w:rsidRPr="00C1450F" w:rsidRDefault="00C1450F" w:rsidP="00B2331E">
      <w:pPr>
        <w:pStyle w:val="Ttulo3"/>
      </w:pPr>
      <w:bookmarkStart w:id="116" w:name="_Toc162341355"/>
      <w:bookmarkStart w:id="117" w:name="_Toc184387479"/>
      <w:r w:rsidRPr="00C1450F">
        <w:t>Salud del niño y del adolescente</w:t>
      </w:r>
      <w:bookmarkEnd w:id="116"/>
      <w:bookmarkEnd w:id="117"/>
    </w:p>
    <w:p w14:paraId="63D007D0"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La fuente de llenado es el formato SINBA-SIS-18-P, “Tarjeta de Control del Estado de nutrición de la Niña y del Niño”.</w:t>
      </w:r>
    </w:p>
    <w:p w14:paraId="3EC89A38"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Con el propósito de que las tarjetas estén en el apartado que les corresponde para el conteo final del mes estadístico, ubique las tarjetas por grupos de edad y diagnóstico nutricional según el Peso para la Talla para los menores de 5 años, y por IMC de 5 a 9 años.</w:t>
      </w:r>
    </w:p>
    <w:p w14:paraId="30D12026" w14:textId="77777777" w:rsidR="00C1450F" w:rsidRPr="00C1450F" w:rsidRDefault="00C1450F" w:rsidP="00C1450F">
      <w:pPr>
        <w:tabs>
          <w:tab w:val="left" w:pos="4500"/>
          <w:tab w:val="left" w:pos="12960"/>
        </w:tabs>
        <w:rPr>
          <w:rFonts w:cs="Noto Sans"/>
          <w:lang w:eastAsia="es-ES"/>
        </w:rPr>
      </w:pPr>
    </w:p>
    <w:p w14:paraId="61CB286C" w14:textId="77777777" w:rsidR="00C1450F" w:rsidRPr="00C1450F" w:rsidRDefault="00C1450F" w:rsidP="00C1450F">
      <w:pPr>
        <w:tabs>
          <w:tab w:val="left" w:pos="4500"/>
          <w:tab w:val="left" w:pos="12960"/>
        </w:tabs>
        <w:rPr>
          <w:rFonts w:cs="Noto Sans"/>
          <w:u w:val="single"/>
          <w:lang w:eastAsia="es-ES"/>
        </w:rPr>
      </w:pPr>
      <w:r w:rsidRPr="00C1450F">
        <w:rPr>
          <w:rFonts w:cs="Noto Sans"/>
          <w:u w:val="single"/>
          <w:lang w:eastAsia="es-ES"/>
        </w:rPr>
        <w:t>Ingresos</w:t>
      </w:r>
    </w:p>
    <w:p w14:paraId="49DA902D"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Cuente las tarjetas de la sección Ingresos, de acuerdo al grupo de edad.</w:t>
      </w:r>
    </w:p>
    <w:p w14:paraId="60D9D920" w14:textId="77777777" w:rsidR="00C1450F" w:rsidRPr="00C1450F" w:rsidRDefault="00C1450F" w:rsidP="00C1450F">
      <w:pPr>
        <w:tabs>
          <w:tab w:val="left" w:pos="4500"/>
          <w:tab w:val="left" w:pos="12960"/>
        </w:tabs>
        <w:rPr>
          <w:rFonts w:cs="Noto Sans"/>
          <w:lang w:eastAsia="es-ES"/>
        </w:rPr>
      </w:pPr>
    </w:p>
    <w:p w14:paraId="206B851B" w14:textId="77777777" w:rsidR="00C1450F" w:rsidRPr="00C1450F" w:rsidRDefault="00C1450F" w:rsidP="00C1450F">
      <w:pPr>
        <w:tabs>
          <w:tab w:val="left" w:pos="4500"/>
          <w:tab w:val="left" w:pos="12960"/>
        </w:tabs>
        <w:rPr>
          <w:rFonts w:cs="Noto Sans"/>
          <w:u w:val="single"/>
          <w:lang w:eastAsia="es-ES"/>
        </w:rPr>
      </w:pPr>
      <w:r w:rsidRPr="00C1450F">
        <w:rPr>
          <w:rFonts w:cs="Noto Sans"/>
          <w:u w:val="single"/>
          <w:lang w:eastAsia="es-ES"/>
        </w:rPr>
        <w:t>En control nutricional</w:t>
      </w:r>
    </w:p>
    <w:p w14:paraId="57DE2689" w14:textId="77777777" w:rsidR="00C1450F" w:rsidRPr="00C1450F" w:rsidRDefault="00C1450F" w:rsidP="00592311">
      <w:pPr>
        <w:pStyle w:val="Prrafodelista"/>
        <w:numPr>
          <w:ilvl w:val="0"/>
          <w:numId w:val="44"/>
        </w:numPr>
        <w:tabs>
          <w:tab w:val="left" w:pos="4500"/>
          <w:tab w:val="left" w:pos="12960"/>
        </w:tabs>
        <w:spacing w:after="0"/>
        <w:jc w:val="both"/>
        <w:rPr>
          <w:rFonts w:cs="Noto Sans"/>
          <w:szCs w:val="18"/>
          <w:lang w:eastAsia="es-ES"/>
        </w:rPr>
      </w:pPr>
      <w:r w:rsidRPr="00C1450F">
        <w:rPr>
          <w:rFonts w:cs="Noto Sans"/>
          <w:lang w:eastAsia="es-ES"/>
        </w:rPr>
        <w:t xml:space="preserve">Cuente </w:t>
      </w:r>
      <w:r w:rsidRPr="00C1450F">
        <w:rPr>
          <w:rFonts w:cs="Noto Sans"/>
          <w:szCs w:val="18"/>
          <w:lang w:eastAsia="es-ES"/>
        </w:rPr>
        <w:t>las tarjetas de todas las secciones del archivo Activo, de acuerdo al grupo de edad.</w:t>
      </w:r>
    </w:p>
    <w:p w14:paraId="00794BC9" w14:textId="77777777" w:rsidR="00C1450F" w:rsidRPr="00C1450F" w:rsidRDefault="00C1450F" w:rsidP="00592311">
      <w:pPr>
        <w:pStyle w:val="Prrafodelista"/>
        <w:numPr>
          <w:ilvl w:val="0"/>
          <w:numId w:val="44"/>
        </w:numPr>
        <w:tabs>
          <w:tab w:val="left" w:pos="4500"/>
          <w:tab w:val="left" w:pos="12960"/>
        </w:tabs>
        <w:spacing w:after="0"/>
        <w:jc w:val="both"/>
        <w:rPr>
          <w:rFonts w:cs="Noto Sans"/>
          <w:szCs w:val="18"/>
          <w:lang w:eastAsia="es-ES"/>
        </w:rPr>
      </w:pPr>
      <w:r w:rsidRPr="00C1450F">
        <w:rPr>
          <w:rFonts w:cs="Noto Sans"/>
          <w:szCs w:val="18"/>
          <w:lang w:eastAsia="es-ES"/>
        </w:rPr>
        <w:t>Incluya en el conteo que realizará TODAS LAS TARJETAS de los menores de 10 años que asisten a control nutricional.</w:t>
      </w:r>
    </w:p>
    <w:p w14:paraId="485D14B8" w14:textId="77777777" w:rsidR="00C1450F" w:rsidRPr="00C1450F" w:rsidRDefault="00C1450F" w:rsidP="00C1450F">
      <w:pPr>
        <w:tabs>
          <w:tab w:val="left" w:pos="4500"/>
          <w:tab w:val="left" w:pos="12960"/>
        </w:tabs>
        <w:rPr>
          <w:rFonts w:cs="Noto Sans"/>
          <w:szCs w:val="18"/>
          <w:lang w:eastAsia="es-ES"/>
        </w:rPr>
      </w:pPr>
    </w:p>
    <w:p w14:paraId="35F0A140" w14:textId="77777777" w:rsidR="00C1450F" w:rsidRPr="00C1450F" w:rsidRDefault="00C1450F" w:rsidP="00C1450F">
      <w:pPr>
        <w:tabs>
          <w:tab w:val="left" w:pos="4500"/>
          <w:tab w:val="left" w:pos="12960"/>
        </w:tabs>
        <w:rPr>
          <w:rFonts w:cs="Noto Sans"/>
          <w:lang w:eastAsia="es-ES"/>
        </w:rPr>
      </w:pPr>
      <w:r w:rsidRPr="00C1450F">
        <w:rPr>
          <w:rFonts w:cs="Noto Sans"/>
          <w:szCs w:val="18"/>
          <w:lang w:eastAsia="es-ES"/>
        </w:rPr>
        <w:t>Con base</w:t>
      </w:r>
      <w:r w:rsidRPr="00C1450F">
        <w:rPr>
          <w:rFonts w:cs="Noto Sans"/>
          <w:lang w:eastAsia="es-ES"/>
        </w:rPr>
        <w:t xml:space="preserve"> a la tarjeta de Control del estado de nutrición de la niña y del niño SINBA-SIS-18-P, siga las siguientes instrucciones:</w:t>
      </w:r>
    </w:p>
    <w:p w14:paraId="6B66E159" w14:textId="77777777" w:rsidR="00C1450F" w:rsidRPr="00C1450F" w:rsidRDefault="00C1450F" w:rsidP="00C1450F">
      <w:pPr>
        <w:tabs>
          <w:tab w:val="left" w:pos="4500"/>
          <w:tab w:val="left" w:pos="12960"/>
        </w:tabs>
        <w:rPr>
          <w:rFonts w:cs="Noto Sans"/>
          <w:lang w:eastAsia="es-ES"/>
        </w:rPr>
      </w:pPr>
    </w:p>
    <w:p w14:paraId="64E01003" w14:textId="77777777" w:rsidR="00C1450F" w:rsidRPr="00C1450F" w:rsidRDefault="00C1450F" w:rsidP="00C1450F">
      <w:pPr>
        <w:tabs>
          <w:tab w:val="left" w:pos="4500"/>
          <w:tab w:val="left" w:pos="12960"/>
        </w:tabs>
        <w:rPr>
          <w:rFonts w:cs="Noto Sans"/>
          <w:b/>
          <w:lang w:eastAsia="es-ES"/>
        </w:rPr>
      </w:pPr>
      <w:r w:rsidRPr="00C1450F">
        <w:rPr>
          <w:rFonts w:cs="Noto Sans"/>
          <w:b/>
          <w:lang w:eastAsia="es-ES"/>
        </w:rPr>
        <w:t>EN CONTROL NUTRICIONAL: PESO PARA LA TALLA (P/T)</w:t>
      </w:r>
    </w:p>
    <w:p w14:paraId="02D32686"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Identifique el grupo de edad al que pertenece el menor de 5 años.</w:t>
      </w:r>
    </w:p>
    <w:p w14:paraId="79799793" w14:textId="77777777" w:rsidR="00C1450F" w:rsidRPr="00C1450F" w:rsidRDefault="00C1450F" w:rsidP="00C1450F">
      <w:pPr>
        <w:tabs>
          <w:tab w:val="left" w:pos="4500"/>
          <w:tab w:val="left" w:pos="12960"/>
        </w:tabs>
        <w:rPr>
          <w:rFonts w:cs="Noto Sans"/>
          <w:lang w:eastAsia="es-ES"/>
        </w:rPr>
      </w:pPr>
    </w:p>
    <w:p w14:paraId="48B8EBBF"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Registre en la columna “Total” la contabilización total del mes, de acuerdo al grupo de edad (&lt;6 meses, de 6 a 11 meses, de 12 a 23 meses (1 año) y 2 a 4 años.) según su estado de nutrición, con base al indicador peso para la talla: Obesidad = OB; Sobrepeso = SBP; Normal=N; para Desnutrición leve= DL, moderada= DM, y grave= DG.</w:t>
      </w:r>
    </w:p>
    <w:p w14:paraId="7938ED34" w14:textId="77777777" w:rsidR="00C1450F" w:rsidRPr="00C1450F" w:rsidRDefault="00C1450F" w:rsidP="00C1450F">
      <w:pPr>
        <w:tabs>
          <w:tab w:val="left" w:pos="4500"/>
          <w:tab w:val="left" w:pos="12960"/>
        </w:tabs>
        <w:rPr>
          <w:rFonts w:cs="Noto Sans"/>
          <w:lang w:eastAsia="es-ES"/>
        </w:rPr>
      </w:pPr>
    </w:p>
    <w:p w14:paraId="17F0D689"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En la fila “En vías de Recuperación” cuente las tarjetas que estén “En vías de recuperación” por el indicador peso/talla y registre en la columna “Total”. Considere que para haber sido registrados “En vías de recuperación”, deben tener estado nutricional normal (N).</w:t>
      </w:r>
    </w:p>
    <w:p w14:paraId="0D62F5F4" w14:textId="77777777" w:rsidR="00C1450F" w:rsidRPr="00C1450F" w:rsidRDefault="00C1450F" w:rsidP="00C1450F">
      <w:pPr>
        <w:tabs>
          <w:tab w:val="left" w:pos="4500"/>
          <w:tab w:val="left" w:pos="12960"/>
        </w:tabs>
        <w:rPr>
          <w:rFonts w:cs="Noto Sans"/>
          <w:lang w:eastAsia="es-ES"/>
        </w:rPr>
      </w:pPr>
    </w:p>
    <w:p w14:paraId="28823D40"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En la fila “Recuperados” cuente las tarjetas que estén en “Recuperados” por el indicador peso/talla y registre en la columna “Total”. Considere que para haber sido registrados en “Recuperados”, deben tener el estado nutricional normal (N).</w:t>
      </w:r>
    </w:p>
    <w:p w14:paraId="27748F27" w14:textId="77777777" w:rsidR="00C1450F" w:rsidRPr="00C1450F" w:rsidRDefault="00C1450F" w:rsidP="00C1450F">
      <w:pPr>
        <w:tabs>
          <w:tab w:val="left" w:pos="4500"/>
          <w:tab w:val="left" w:pos="12960"/>
        </w:tabs>
        <w:rPr>
          <w:rFonts w:cs="Noto Sans"/>
          <w:lang w:eastAsia="es-ES"/>
        </w:rPr>
      </w:pPr>
    </w:p>
    <w:p w14:paraId="3DA488E9" w14:textId="77777777" w:rsidR="00C1450F" w:rsidRPr="00C1450F" w:rsidRDefault="00C1450F" w:rsidP="00C1450F">
      <w:pPr>
        <w:tabs>
          <w:tab w:val="left" w:pos="4500"/>
          <w:tab w:val="left" w:pos="12960"/>
        </w:tabs>
        <w:rPr>
          <w:rFonts w:cs="Noto Sans"/>
          <w:b/>
          <w:lang w:eastAsia="es-ES"/>
        </w:rPr>
      </w:pPr>
      <w:r w:rsidRPr="00C1450F">
        <w:rPr>
          <w:rFonts w:cs="Noto Sans"/>
          <w:b/>
          <w:lang w:eastAsia="es-ES"/>
        </w:rPr>
        <w:t>EN CONTROL NUTRICIONAL: TALLA BAJA PARA LA EDAD (T/E)</w:t>
      </w:r>
    </w:p>
    <w:p w14:paraId="6C251FE5"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Identifique el grupo de edad al que pertenece el menor (&lt;6 meses, de 6 a 11 meses, 12 a 23 meses (1 año), de 2 a 4 años).</w:t>
      </w:r>
    </w:p>
    <w:p w14:paraId="67457872" w14:textId="77777777" w:rsidR="00C1450F" w:rsidRPr="00C1450F" w:rsidRDefault="00C1450F" w:rsidP="00C1450F">
      <w:pPr>
        <w:tabs>
          <w:tab w:val="left" w:pos="4500"/>
          <w:tab w:val="left" w:pos="12960"/>
        </w:tabs>
        <w:rPr>
          <w:rFonts w:cs="Noto Sans"/>
          <w:lang w:eastAsia="es-ES"/>
        </w:rPr>
      </w:pPr>
    </w:p>
    <w:p w14:paraId="6F2A88C0"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Registre en la columna “Total” a aquellos niños que presenten una” talla ligeramente baja” (TLB) o una “talla baja” (TB).</w:t>
      </w:r>
    </w:p>
    <w:p w14:paraId="4DCD17B3" w14:textId="77777777" w:rsidR="00C1450F" w:rsidRPr="00C1450F" w:rsidRDefault="00C1450F" w:rsidP="00C1450F">
      <w:pPr>
        <w:tabs>
          <w:tab w:val="left" w:pos="4500"/>
          <w:tab w:val="left" w:pos="12960"/>
        </w:tabs>
        <w:rPr>
          <w:rFonts w:cs="Noto Sans"/>
          <w:lang w:eastAsia="es-ES"/>
        </w:rPr>
      </w:pPr>
    </w:p>
    <w:p w14:paraId="501301DF" w14:textId="77777777" w:rsidR="00C1450F" w:rsidRPr="00C1450F" w:rsidRDefault="00C1450F" w:rsidP="00C1450F">
      <w:pPr>
        <w:tabs>
          <w:tab w:val="left" w:pos="4500"/>
          <w:tab w:val="left" w:pos="12960"/>
        </w:tabs>
        <w:rPr>
          <w:rFonts w:cs="Noto Sans"/>
          <w:b/>
          <w:lang w:eastAsia="es-ES"/>
        </w:rPr>
      </w:pPr>
      <w:r w:rsidRPr="00C1450F">
        <w:rPr>
          <w:rFonts w:cs="Noto Sans"/>
          <w:b/>
          <w:lang w:eastAsia="es-ES"/>
        </w:rPr>
        <w:t>EN CONTROL NUTRICIONAL: ÍNDICE DE MASA CORPORAL (IMC)</w:t>
      </w:r>
    </w:p>
    <w:p w14:paraId="043BABAC"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En el grupo de edad de 5 a 9 años, registre el diagnóstico nutricional de acuerdo al indicador de índice de masa corporal: Obesidad = OB; Sobrepeso = SBP; Normal=N; para Bajo peso = BP</w:t>
      </w:r>
    </w:p>
    <w:p w14:paraId="003588EE" w14:textId="77777777" w:rsidR="00C1450F" w:rsidRPr="00C1450F" w:rsidRDefault="00C1450F" w:rsidP="00C1450F">
      <w:pPr>
        <w:tabs>
          <w:tab w:val="left" w:pos="4500"/>
          <w:tab w:val="left" w:pos="12960"/>
        </w:tabs>
        <w:rPr>
          <w:rFonts w:cs="Noto Sans"/>
          <w:lang w:eastAsia="es-ES"/>
        </w:rPr>
      </w:pPr>
    </w:p>
    <w:p w14:paraId="20D2C2B8"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En la fila “En vías de Recuperación” cuente las tarjetas que estén “En vías de recuperación” por índice de masa corporal y registre en la columna “Total”. Considere que para haber sido registrados “En vías de recuperación”, deben tener el estado nutricional normal (N).</w:t>
      </w:r>
    </w:p>
    <w:p w14:paraId="5084BF6C" w14:textId="77777777" w:rsidR="00C1450F" w:rsidRPr="00C1450F" w:rsidRDefault="00C1450F" w:rsidP="00C1450F">
      <w:pPr>
        <w:tabs>
          <w:tab w:val="left" w:pos="4500"/>
          <w:tab w:val="left" w:pos="12960"/>
        </w:tabs>
        <w:rPr>
          <w:rFonts w:cs="Noto Sans"/>
          <w:lang w:eastAsia="es-ES"/>
        </w:rPr>
      </w:pPr>
    </w:p>
    <w:p w14:paraId="0FB06B67"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En la fila “Recuperados” cuente las tarjetas que estén en Recuperados por índice de masa corporal y registre en la columna “Total”. Considere que para haber sido registrados en “Recuperados”, deben tener el estado nutricional normal (N).</w:t>
      </w:r>
    </w:p>
    <w:p w14:paraId="7E1507BC" w14:textId="77777777" w:rsidR="00C1450F" w:rsidRPr="00C1450F" w:rsidRDefault="00C1450F" w:rsidP="00C1450F">
      <w:pPr>
        <w:tabs>
          <w:tab w:val="left" w:pos="4500"/>
          <w:tab w:val="left" w:pos="12960"/>
        </w:tabs>
        <w:rPr>
          <w:rFonts w:cs="Noto Sans"/>
          <w:lang w:eastAsia="es-ES"/>
        </w:rPr>
      </w:pPr>
    </w:p>
    <w:p w14:paraId="07D6B5C8" w14:textId="77777777" w:rsidR="00C1450F" w:rsidRPr="00C1450F" w:rsidRDefault="00C1450F" w:rsidP="00C1450F">
      <w:pPr>
        <w:tabs>
          <w:tab w:val="left" w:pos="4500"/>
          <w:tab w:val="left" w:pos="12960"/>
        </w:tabs>
        <w:rPr>
          <w:rFonts w:cs="Noto Sans"/>
          <w:b/>
          <w:bCs/>
          <w:lang w:eastAsia="es-ES"/>
        </w:rPr>
      </w:pPr>
      <w:r w:rsidRPr="00C1450F">
        <w:rPr>
          <w:rFonts w:cs="Noto Sans"/>
          <w:b/>
          <w:bCs/>
          <w:lang w:eastAsia="es-ES"/>
        </w:rPr>
        <w:t xml:space="preserve">EN CONTROL NUTRICIONAL ADOLESCENCIA </w:t>
      </w:r>
    </w:p>
    <w:p w14:paraId="53085E25"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 xml:space="preserve">En el grupo de edad de 10 a 19 años, la fuente de llenado es </w:t>
      </w:r>
      <w:r w:rsidRPr="00C1450F">
        <w:rPr>
          <w:rFonts w:cs="Noto Sans"/>
          <w:noProof/>
          <w:sz w:val="20"/>
          <w:szCs w:val="18"/>
          <w:lang w:eastAsia="es-MX"/>
        </w:rPr>
        <w:t>SINBA-SIS-41-P “</w:t>
      </w:r>
      <w:r w:rsidRPr="00C1450F">
        <w:rPr>
          <w:rFonts w:cs="Noto Sans"/>
          <w:lang w:eastAsia="es-ES"/>
        </w:rPr>
        <w:t xml:space="preserve">Formato de Control Nutricio para Adolescentes con Mala Nutrición” </w:t>
      </w:r>
    </w:p>
    <w:p w14:paraId="03109CE5" w14:textId="77777777" w:rsidR="00C1450F" w:rsidRPr="00C1450F" w:rsidRDefault="00C1450F" w:rsidP="00C1450F">
      <w:pPr>
        <w:tabs>
          <w:tab w:val="left" w:pos="4500"/>
          <w:tab w:val="left" w:pos="12960"/>
        </w:tabs>
        <w:rPr>
          <w:rFonts w:cs="Noto Sans"/>
          <w:lang w:eastAsia="es-ES"/>
        </w:rPr>
      </w:pPr>
    </w:p>
    <w:p w14:paraId="2F5F9C70"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En las filas de “Ingresos” registrar el número de adolescentes en la fila correspondiente de acuerdo al índice de masa corporal: Obesidad = OB; Sobrepeso = SBP; para Bajo peso = BP</w:t>
      </w:r>
    </w:p>
    <w:p w14:paraId="020144B8" w14:textId="77777777" w:rsidR="00C1450F" w:rsidRPr="00C1450F" w:rsidRDefault="00C1450F" w:rsidP="00C1450F">
      <w:pPr>
        <w:tabs>
          <w:tab w:val="left" w:pos="4500"/>
          <w:tab w:val="left" w:pos="12960"/>
        </w:tabs>
        <w:rPr>
          <w:rFonts w:cs="Noto Sans"/>
          <w:lang w:eastAsia="es-ES"/>
        </w:rPr>
      </w:pPr>
    </w:p>
    <w:p w14:paraId="05B5EAAA"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 xml:space="preserve">En las filas “Niños y Adolescentes en control Índice de Masa Corporal”, ubique el grupo de edad de 10 a 19 años y registrar el número de consultas de </w:t>
      </w:r>
      <w:r w:rsidRPr="00C1450F">
        <w:rPr>
          <w:rFonts w:cs="Noto Sans"/>
          <w:b/>
          <w:lang w:eastAsia="es-ES"/>
        </w:rPr>
        <w:t>primera vez en el año</w:t>
      </w:r>
      <w:r w:rsidRPr="00C1450F">
        <w:rPr>
          <w:rFonts w:cs="Noto Sans"/>
          <w:lang w:eastAsia="es-ES"/>
        </w:rPr>
        <w:t xml:space="preserve"> de control nutricional de acuerdo al índice de masa corporal: Obesidad = OB; Sobrepeso = SBP; para Bajo peso = BP</w:t>
      </w:r>
    </w:p>
    <w:p w14:paraId="2EF8287E" w14:textId="77777777" w:rsidR="00C1450F" w:rsidRPr="00C1450F" w:rsidRDefault="00C1450F" w:rsidP="00C1450F">
      <w:pPr>
        <w:tabs>
          <w:tab w:val="left" w:pos="4500"/>
          <w:tab w:val="left" w:pos="12960"/>
        </w:tabs>
        <w:rPr>
          <w:rFonts w:cs="Noto Sans"/>
          <w:lang w:eastAsia="es-ES"/>
        </w:rPr>
      </w:pPr>
    </w:p>
    <w:p w14:paraId="0136451B"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En las filas correspondientes a “Mantenimiento (IMC en 6 meses”, coloque el número de consultas de mantenimiento a los 6 meses recuperados según el IMC que presentaban las y los adolescentes al ingresar al control nutricional: Obesidad = OB; Sobrepeso = SBP; para Bajo peso = BP</w:t>
      </w:r>
    </w:p>
    <w:p w14:paraId="1A05D126" w14:textId="77777777" w:rsidR="00C1450F" w:rsidRPr="00C1450F" w:rsidRDefault="00C1450F" w:rsidP="00C1450F">
      <w:pPr>
        <w:tabs>
          <w:tab w:val="left" w:pos="4500"/>
          <w:tab w:val="left" w:pos="12960"/>
        </w:tabs>
        <w:rPr>
          <w:rFonts w:cs="Noto Sans"/>
          <w:u w:val="single"/>
          <w:lang w:eastAsia="es-ES"/>
        </w:rPr>
      </w:pPr>
    </w:p>
    <w:p w14:paraId="6C3560B4" w14:textId="77777777" w:rsidR="00C1450F" w:rsidRPr="00C1450F" w:rsidRDefault="00C1450F" w:rsidP="00C1450F">
      <w:pPr>
        <w:tabs>
          <w:tab w:val="left" w:pos="4500"/>
          <w:tab w:val="left" w:pos="12960"/>
        </w:tabs>
        <w:rPr>
          <w:rFonts w:cs="Noto Sans"/>
          <w:u w:val="single"/>
          <w:lang w:eastAsia="es-ES"/>
        </w:rPr>
      </w:pPr>
      <w:r w:rsidRPr="00C1450F">
        <w:rPr>
          <w:rFonts w:cs="Noto Sans"/>
          <w:u w:val="single"/>
          <w:lang w:eastAsia="es-ES"/>
        </w:rPr>
        <w:t>Lactancia materna</w:t>
      </w:r>
    </w:p>
    <w:p w14:paraId="56CBC86F"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La fuente de llenado es el formato SINBA-SIS-18-P, “Tarjeta de control del estado de Nutrición de la niña y del niño”.</w:t>
      </w:r>
    </w:p>
    <w:p w14:paraId="62D52BA7" w14:textId="77777777" w:rsidR="00C1450F" w:rsidRPr="00C1450F" w:rsidRDefault="00C1450F" w:rsidP="00C1450F">
      <w:pPr>
        <w:tabs>
          <w:tab w:val="left" w:pos="4500"/>
          <w:tab w:val="left" w:pos="12960"/>
        </w:tabs>
        <w:rPr>
          <w:rFonts w:cs="Noto Sans"/>
          <w:lang w:eastAsia="es-ES"/>
        </w:rPr>
      </w:pPr>
    </w:p>
    <w:p w14:paraId="26F8A400" w14:textId="77777777" w:rsidR="00C1450F" w:rsidRPr="00C1450F" w:rsidRDefault="00C1450F" w:rsidP="00C1450F">
      <w:pPr>
        <w:tabs>
          <w:tab w:val="left" w:pos="4500"/>
          <w:tab w:val="left" w:pos="12960"/>
        </w:tabs>
        <w:rPr>
          <w:rFonts w:cs="Noto Sans"/>
          <w:b/>
          <w:lang w:eastAsia="es-ES"/>
        </w:rPr>
      </w:pPr>
      <w:r w:rsidRPr="00C1450F">
        <w:rPr>
          <w:rFonts w:cs="Noto Sans"/>
          <w:b/>
          <w:lang w:eastAsia="es-ES"/>
        </w:rPr>
        <w:t>Exclusiva en menores de 6 meses.</w:t>
      </w:r>
    </w:p>
    <w:p w14:paraId="2BB850EB"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lastRenderedPageBreak/>
        <w:t>Contabilice del archivo activo TODAS LAS TARJETAS de los menores de 6 meses donde se haya registrado que se les proporcionó lactancia materna exclusiva.</w:t>
      </w:r>
    </w:p>
    <w:p w14:paraId="590514B2" w14:textId="77777777" w:rsidR="00C1450F" w:rsidRPr="00C1450F" w:rsidRDefault="00C1450F" w:rsidP="00C1450F">
      <w:pPr>
        <w:tabs>
          <w:tab w:val="left" w:pos="4500"/>
          <w:tab w:val="left" w:pos="12960"/>
        </w:tabs>
        <w:rPr>
          <w:rFonts w:cs="Noto Sans"/>
          <w:lang w:eastAsia="es-ES"/>
        </w:rPr>
      </w:pPr>
    </w:p>
    <w:p w14:paraId="32F7DBE3" w14:textId="77777777" w:rsidR="00C1450F" w:rsidRPr="00C1450F" w:rsidRDefault="00C1450F" w:rsidP="00C1450F">
      <w:pPr>
        <w:tabs>
          <w:tab w:val="left" w:pos="4500"/>
          <w:tab w:val="left" w:pos="12960"/>
        </w:tabs>
        <w:rPr>
          <w:rFonts w:cs="Noto Sans"/>
          <w:b/>
          <w:lang w:eastAsia="es-ES"/>
        </w:rPr>
      </w:pPr>
      <w:r w:rsidRPr="00C1450F">
        <w:rPr>
          <w:rFonts w:cs="Noto Sans"/>
          <w:b/>
          <w:lang w:eastAsia="es-ES"/>
        </w:rPr>
        <w:t>De 6 meses a menores de 3 años</w:t>
      </w:r>
    </w:p>
    <w:p w14:paraId="69BB6A88"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Haga lo mismo que en la instrucción anterior para el grupo de edad de 6 meses a menores de 3 años, donde se haya registrado que se les proporcionó lactancia materna.</w:t>
      </w:r>
    </w:p>
    <w:p w14:paraId="55F2BFCB" w14:textId="77777777" w:rsidR="00C1450F" w:rsidRPr="00C1450F" w:rsidRDefault="00C1450F" w:rsidP="00C1450F">
      <w:pPr>
        <w:tabs>
          <w:tab w:val="left" w:pos="4500"/>
          <w:tab w:val="left" w:pos="12960"/>
        </w:tabs>
        <w:rPr>
          <w:rFonts w:cs="Noto Sans"/>
          <w:u w:val="single"/>
          <w:lang w:eastAsia="es-ES"/>
        </w:rPr>
      </w:pPr>
    </w:p>
    <w:p w14:paraId="5CB4A729" w14:textId="77777777" w:rsidR="00C1450F" w:rsidRPr="00C1450F" w:rsidRDefault="00C1450F" w:rsidP="00C1450F">
      <w:pPr>
        <w:tabs>
          <w:tab w:val="left" w:pos="4500"/>
          <w:tab w:val="left" w:pos="12960"/>
        </w:tabs>
        <w:rPr>
          <w:rFonts w:cs="Noto Sans"/>
          <w:u w:val="single"/>
          <w:lang w:eastAsia="es-ES"/>
        </w:rPr>
      </w:pPr>
      <w:r w:rsidRPr="00C1450F">
        <w:rPr>
          <w:rFonts w:cs="Noto Sans"/>
          <w:u w:val="single"/>
          <w:lang w:eastAsia="es-ES"/>
        </w:rPr>
        <w:t>Control de la Detección de Anemia en menores de 10 años</w:t>
      </w:r>
    </w:p>
    <w:p w14:paraId="197DB6A0"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La fuente de llenado es el formato SINBA-SIS-18-P, “Tarjeta de control del estado de Nutrición de la niña y del niño”.</w:t>
      </w:r>
    </w:p>
    <w:p w14:paraId="06D3CCBA" w14:textId="77777777" w:rsidR="00C1450F" w:rsidRPr="00C1450F" w:rsidRDefault="00C1450F" w:rsidP="00C1450F">
      <w:pPr>
        <w:tabs>
          <w:tab w:val="left" w:pos="4500"/>
          <w:tab w:val="left" w:pos="12960"/>
        </w:tabs>
        <w:rPr>
          <w:rFonts w:cs="Noto Sans"/>
          <w:lang w:eastAsia="es-ES"/>
        </w:rPr>
      </w:pPr>
    </w:p>
    <w:p w14:paraId="0661C2AE"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Contabilice del archivo activo TODAS LAS TARJETAS de los menores de 10 años que se les haya realizado el estudio para la detección de Anemia y registre en el renglón correspondiente según el resultado y grupo de edad, no considere las que se encuentran en el apartado de pacientes irregulares.</w:t>
      </w:r>
    </w:p>
    <w:p w14:paraId="6F764F25" w14:textId="77777777" w:rsidR="00C1450F" w:rsidRPr="00C1450F" w:rsidRDefault="00C1450F" w:rsidP="00C1450F">
      <w:pPr>
        <w:tabs>
          <w:tab w:val="left" w:pos="4500"/>
          <w:tab w:val="left" w:pos="12960"/>
        </w:tabs>
        <w:rPr>
          <w:rFonts w:cs="Noto Sans"/>
          <w:lang w:eastAsia="es-ES"/>
        </w:rPr>
      </w:pPr>
    </w:p>
    <w:p w14:paraId="28C738A7" w14:textId="77777777" w:rsidR="00C1450F" w:rsidRPr="00C1450F" w:rsidRDefault="00C1450F" w:rsidP="00C1450F">
      <w:pPr>
        <w:tabs>
          <w:tab w:val="left" w:pos="4500"/>
          <w:tab w:val="left" w:pos="12960"/>
        </w:tabs>
        <w:rPr>
          <w:rFonts w:cs="Noto Sans"/>
          <w:b/>
          <w:lang w:eastAsia="es-ES"/>
        </w:rPr>
      </w:pPr>
      <w:r w:rsidRPr="00C1450F">
        <w:rPr>
          <w:rFonts w:cs="Noto Sans"/>
          <w:b/>
          <w:lang w:eastAsia="es-ES"/>
        </w:rPr>
        <w:t>NIÑAS Y NIÑOS CON ANEMIA Y SIN ANEMIA:</w:t>
      </w:r>
    </w:p>
    <w:p w14:paraId="7DD51C08"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Para el llenado de la información solicitada considere lo siguiente:</w:t>
      </w:r>
    </w:p>
    <w:p w14:paraId="73A1560A" w14:textId="77777777" w:rsidR="00C1450F" w:rsidRPr="00C1450F" w:rsidRDefault="00C1450F" w:rsidP="00C1450F">
      <w:pPr>
        <w:tabs>
          <w:tab w:val="left" w:pos="4500"/>
          <w:tab w:val="left" w:pos="12960"/>
        </w:tabs>
        <w:rPr>
          <w:rFonts w:cs="Noto Sans"/>
          <w:lang w:eastAsia="es-ES"/>
        </w:rPr>
      </w:pPr>
    </w:p>
    <w:p w14:paraId="0F6EB6A5"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Contabilice a todos los niños de acuerdo al grupo de edad solicitado y al resultado del último análisis de hemoglobina realizado hasta el mes a informar y registre en el renglón correspondiente: el número de niños que se encuentran con anemia y el número de niños sin anemia (normal).</w:t>
      </w:r>
    </w:p>
    <w:p w14:paraId="256198E8" w14:textId="77777777" w:rsidR="00C1450F" w:rsidRPr="00C1450F" w:rsidRDefault="00C1450F" w:rsidP="00C1450F">
      <w:pPr>
        <w:tabs>
          <w:tab w:val="left" w:pos="4500"/>
          <w:tab w:val="left" w:pos="12960"/>
        </w:tabs>
        <w:rPr>
          <w:rFonts w:cs="Noto Sans"/>
          <w:lang w:eastAsia="es-ES"/>
        </w:rPr>
      </w:pPr>
    </w:p>
    <w:p w14:paraId="2C33C244" w14:textId="77777777" w:rsidR="00C1450F" w:rsidRPr="00C1450F" w:rsidRDefault="00C1450F" w:rsidP="00C1450F">
      <w:pPr>
        <w:tabs>
          <w:tab w:val="left" w:pos="4500"/>
          <w:tab w:val="left" w:pos="12960"/>
        </w:tabs>
        <w:rPr>
          <w:rFonts w:cs="Noto Sans"/>
          <w:b/>
          <w:lang w:eastAsia="es-ES"/>
        </w:rPr>
      </w:pPr>
      <w:r w:rsidRPr="00C1450F">
        <w:rPr>
          <w:rFonts w:cs="Noto Sans"/>
          <w:b/>
          <w:lang w:eastAsia="es-ES"/>
        </w:rPr>
        <w:t>TOTAL DE NIÑAS Y NIÑOS A LOS QUE SE LES HA REALIZADO EL EXAMEN DE HEMOGLOBINA EN EL MES</w:t>
      </w:r>
    </w:p>
    <w:p w14:paraId="58B07734"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Se especificará en el mes a informar (tome como base la fecha de realización registrada en la tarjeta de control) el número de niños de acuerdo al grupo de edad, que en ese mes se le han realizado las siguientes detecciones:</w:t>
      </w:r>
    </w:p>
    <w:p w14:paraId="04D9F131" w14:textId="77777777" w:rsidR="00C1450F" w:rsidRPr="00C1450F" w:rsidRDefault="00C1450F" w:rsidP="00C1450F">
      <w:pPr>
        <w:tabs>
          <w:tab w:val="left" w:pos="4500"/>
          <w:tab w:val="left" w:pos="12960"/>
        </w:tabs>
        <w:rPr>
          <w:rFonts w:cs="Noto Sans"/>
          <w:lang w:eastAsia="es-ES"/>
        </w:rPr>
      </w:pPr>
    </w:p>
    <w:p w14:paraId="38069C79"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Primera detección: Del mes a informar, identificar a los niños activos y registrar a cuantos niños se les realizó el primer examen durante ese mes.</w:t>
      </w:r>
    </w:p>
    <w:p w14:paraId="70ADA638" w14:textId="77777777" w:rsidR="00C1450F" w:rsidRPr="00C1450F" w:rsidRDefault="00C1450F" w:rsidP="00C1450F">
      <w:pPr>
        <w:tabs>
          <w:tab w:val="left" w:pos="4500"/>
          <w:tab w:val="left" w:pos="12960"/>
        </w:tabs>
        <w:rPr>
          <w:rFonts w:cs="Noto Sans"/>
          <w:lang w:eastAsia="es-ES"/>
        </w:rPr>
      </w:pPr>
    </w:p>
    <w:p w14:paraId="50CEB17F"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Segunda detección: Del mes a informar, identificar a los niños activos y registrar a cuantos niños se les realizó el segundo examen durante ese mes.</w:t>
      </w:r>
    </w:p>
    <w:p w14:paraId="247C386B" w14:textId="77777777" w:rsidR="00C1450F" w:rsidRPr="00DE24E8" w:rsidRDefault="00C1450F" w:rsidP="00DE24E8">
      <w:pPr>
        <w:pStyle w:val="Ttulo2"/>
      </w:pPr>
      <w:bookmarkStart w:id="118" w:name="_Toc162341356"/>
      <w:bookmarkStart w:id="119" w:name="_Toc184387480"/>
      <w:r w:rsidRPr="00DE24E8">
        <w:t>SECCIÓN I</w:t>
      </w:r>
      <w:bookmarkEnd w:id="118"/>
      <w:bookmarkEnd w:id="119"/>
    </w:p>
    <w:p w14:paraId="4C8D2E32" w14:textId="77777777" w:rsidR="00C1450F" w:rsidRPr="00C1450F" w:rsidRDefault="00C1450F" w:rsidP="00B2331E">
      <w:pPr>
        <w:pStyle w:val="Ttulo3"/>
      </w:pPr>
      <w:bookmarkStart w:id="120" w:name="_Toc162341357"/>
      <w:bookmarkStart w:id="121" w:name="_Toc184387481"/>
      <w:r w:rsidRPr="00C1450F">
        <w:t>Hoja 1 de 8</w:t>
      </w:r>
      <w:bookmarkEnd w:id="120"/>
      <w:bookmarkEnd w:id="121"/>
    </w:p>
    <w:p w14:paraId="5F321F63"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Enfermedad diarreica VSO</w:t>
      </w:r>
    </w:p>
    <w:p w14:paraId="20EAF009" w14:textId="77777777" w:rsidR="00C1450F" w:rsidRPr="00C1450F" w:rsidRDefault="00C1450F" w:rsidP="00592311">
      <w:pPr>
        <w:pStyle w:val="Prrafodelista"/>
        <w:numPr>
          <w:ilvl w:val="0"/>
          <w:numId w:val="44"/>
        </w:numPr>
        <w:tabs>
          <w:tab w:val="left" w:pos="4500"/>
          <w:tab w:val="left" w:pos="12960"/>
        </w:tabs>
        <w:spacing w:after="0"/>
        <w:jc w:val="both"/>
        <w:rPr>
          <w:rFonts w:cs="Noto Sans"/>
          <w:color w:val="000000"/>
          <w:u w:val="single"/>
          <w:lang w:eastAsia="es-ES"/>
        </w:rPr>
      </w:pPr>
      <w:r w:rsidRPr="00C1450F">
        <w:rPr>
          <w:rFonts w:cs="Noto Sans"/>
          <w:szCs w:val="18"/>
          <w:lang w:eastAsia="es-ES"/>
        </w:rPr>
        <w:t>En la fila “En promoción” registre los sobres que se distribuyen con fines de promoción para menores de 5 años.</w:t>
      </w:r>
    </w:p>
    <w:p w14:paraId="70073F4A" w14:textId="77777777" w:rsidR="00C1450F" w:rsidRPr="00C1450F" w:rsidRDefault="00C1450F" w:rsidP="00C1450F">
      <w:pPr>
        <w:tabs>
          <w:tab w:val="left" w:pos="4500"/>
        </w:tabs>
        <w:rPr>
          <w:rFonts w:cs="Noto Sans"/>
          <w:strike/>
          <w:color w:val="000000" w:themeColor="text1"/>
          <w:lang w:eastAsia="es-ES"/>
        </w:rPr>
      </w:pPr>
    </w:p>
    <w:p w14:paraId="6113F8A9"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Infecciones de Transmisión Sexual</w:t>
      </w:r>
    </w:p>
    <w:p w14:paraId="5637521F" w14:textId="77777777" w:rsidR="00C1450F" w:rsidRPr="00C1450F" w:rsidRDefault="00C1450F" w:rsidP="00592311">
      <w:pPr>
        <w:numPr>
          <w:ilvl w:val="0"/>
          <w:numId w:val="22"/>
        </w:numPr>
        <w:tabs>
          <w:tab w:val="left" w:pos="4500"/>
          <w:tab w:val="left" w:pos="12960"/>
        </w:tabs>
        <w:spacing w:after="0"/>
        <w:ind w:left="742"/>
        <w:contextualSpacing w:val="0"/>
        <w:rPr>
          <w:rFonts w:cs="Noto Sans"/>
          <w:szCs w:val="18"/>
          <w:lang w:eastAsia="es-ES"/>
        </w:rPr>
      </w:pPr>
      <w:r w:rsidRPr="00C1450F">
        <w:rPr>
          <w:rFonts w:cs="Noto Sans"/>
          <w:szCs w:val="18"/>
          <w:lang w:eastAsia="es-ES"/>
        </w:rPr>
        <w:t xml:space="preserve">Preservativos repartidos. Anote el número de preservativos o condones entregados para prevención de ITS y </w:t>
      </w:r>
      <w:r w:rsidRPr="00C1450F">
        <w:rPr>
          <w:rFonts w:cs="Noto Sans"/>
          <w:b/>
          <w:szCs w:val="18"/>
          <w:u w:val="single"/>
          <w:lang w:eastAsia="es-ES"/>
        </w:rPr>
        <w:t>no con fines</w:t>
      </w:r>
      <w:r w:rsidRPr="00C1450F">
        <w:rPr>
          <w:rFonts w:cs="Noto Sans"/>
          <w:szCs w:val="18"/>
          <w:lang w:eastAsia="es-ES"/>
        </w:rPr>
        <w:t xml:space="preserve"> de Planificación Familiar.</w:t>
      </w:r>
    </w:p>
    <w:p w14:paraId="23564A3A" w14:textId="77777777" w:rsidR="00C1450F" w:rsidRPr="00C1450F" w:rsidRDefault="00C1450F" w:rsidP="00C1450F">
      <w:pPr>
        <w:tabs>
          <w:tab w:val="left" w:pos="4500"/>
        </w:tabs>
        <w:rPr>
          <w:rFonts w:cs="Noto Sans"/>
          <w:strike/>
          <w:color w:val="000000" w:themeColor="text1"/>
          <w:lang w:eastAsia="es-ES"/>
        </w:rPr>
      </w:pPr>
    </w:p>
    <w:p w14:paraId="406A5A2D" w14:textId="77777777" w:rsidR="00C1450F" w:rsidRPr="00C1450F" w:rsidRDefault="00C1450F" w:rsidP="00C1450F">
      <w:pPr>
        <w:tabs>
          <w:tab w:val="left" w:pos="4500"/>
          <w:tab w:val="left" w:pos="19292"/>
          <w:tab w:val="left" w:pos="19505"/>
          <w:tab w:val="left" w:pos="19718"/>
        </w:tabs>
        <w:autoSpaceDE w:val="0"/>
        <w:autoSpaceDN w:val="0"/>
        <w:adjustRightInd w:val="0"/>
        <w:rPr>
          <w:rFonts w:cs="Noto Sans"/>
          <w:color w:val="000000"/>
          <w:lang w:eastAsia="es-ES"/>
        </w:rPr>
      </w:pPr>
      <w:r w:rsidRPr="00C1450F">
        <w:rPr>
          <w:rFonts w:cs="Noto Sans"/>
          <w:color w:val="000000"/>
          <w:u w:val="single"/>
          <w:lang w:eastAsia="es-ES"/>
        </w:rPr>
        <w:lastRenderedPageBreak/>
        <w:t>Atención a la Violencia a Mujeres de 15 y más años</w:t>
      </w:r>
    </w:p>
    <w:p w14:paraId="4B1258A6" w14:textId="77777777" w:rsidR="00C1450F" w:rsidRPr="00C1450F" w:rsidRDefault="00C1450F" w:rsidP="00592311">
      <w:pPr>
        <w:numPr>
          <w:ilvl w:val="0"/>
          <w:numId w:val="34"/>
        </w:numPr>
        <w:tabs>
          <w:tab w:val="left" w:pos="4500"/>
        </w:tabs>
        <w:autoSpaceDE w:val="0"/>
        <w:autoSpaceDN w:val="0"/>
        <w:adjustRightInd w:val="0"/>
        <w:spacing w:after="0"/>
        <w:contextualSpacing w:val="0"/>
        <w:rPr>
          <w:rFonts w:cs="Noto Sans"/>
          <w:szCs w:val="18"/>
          <w:lang w:eastAsia="es-ES"/>
        </w:rPr>
      </w:pPr>
      <w:r w:rsidRPr="00C1450F">
        <w:rPr>
          <w:rFonts w:cs="Noto Sans"/>
          <w:bCs/>
          <w:szCs w:val="18"/>
          <w:lang w:eastAsia="es-ES"/>
        </w:rPr>
        <w:t xml:space="preserve">Total: Personas que se otorgó información (oral, impresa, audiovisual). </w:t>
      </w:r>
      <w:r w:rsidRPr="00C1450F">
        <w:rPr>
          <w:rFonts w:cs="Noto Sans"/>
          <w:szCs w:val="18"/>
          <w:lang w:eastAsia="es-ES"/>
        </w:rPr>
        <w:t>En la fila anote el número de personas a las que se otorgó información, considerar todo tipo de materiales y no solo los impresos, que sirve para propagar o divulgar conocimientos, noticias, actitudes, prácticas, sobre una vida libre de violencia en cualquiera de sus manifestaciones por ejemplo dípticos, trípticos, folletos u otros materiales de promoción oral y audiovisual, otorgados en el mes.</w:t>
      </w:r>
    </w:p>
    <w:p w14:paraId="19DFAC27" w14:textId="77777777" w:rsidR="00C1450F" w:rsidRPr="00C1450F" w:rsidRDefault="00C1450F" w:rsidP="00592311">
      <w:pPr>
        <w:numPr>
          <w:ilvl w:val="0"/>
          <w:numId w:val="34"/>
        </w:numPr>
        <w:tabs>
          <w:tab w:val="left" w:pos="4500"/>
        </w:tabs>
        <w:autoSpaceDE w:val="0"/>
        <w:autoSpaceDN w:val="0"/>
        <w:adjustRightInd w:val="0"/>
        <w:spacing w:after="0"/>
        <w:contextualSpacing w:val="0"/>
        <w:rPr>
          <w:rFonts w:cs="Noto Sans"/>
          <w:szCs w:val="18"/>
          <w:lang w:eastAsia="es-ES"/>
        </w:rPr>
      </w:pPr>
      <w:r w:rsidRPr="00C1450F">
        <w:rPr>
          <w:rFonts w:cs="Noto Sans"/>
          <w:szCs w:val="18"/>
          <w:lang w:eastAsia="es-ES"/>
        </w:rPr>
        <w:t>Migrantes: De igual manera registre el número de personas migrantes a las que se otorgó información, considerar todo tipo de materiales y no solo los impresos, que sirve para propagar o divulgar conocimientos, noticias, actitudes, prácticas, sobre una vida libre de violencia en cualquiera de sus manifestaciones por ejemplo dípticos, trípticos, folletos u otros materiales de promoción oral y audiovisual, otorgados en el mes, el cual es un subconjunto del anterior.</w:t>
      </w:r>
    </w:p>
    <w:p w14:paraId="34DC1176" w14:textId="77777777" w:rsidR="00C1450F" w:rsidRPr="00C1450F" w:rsidRDefault="00C1450F" w:rsidP="00C1450F">
      <w:pPr>
        <w:tabs>
          <w:tab w:val="left" w:pos="4500"/>
        </w:tabs>
        <w:rPr>
          <w:rFonts w:cs="Noto Sans"/>
          <w:strike/>
          <w:color w:val="000000" w:themeColor="text1"/>
          <w:lang w:eastAsia="es-ES"/>
        </w:rPr>
      </w:pPr>
    </w:p>
    <w:p w14:paraId="7996A5AB"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Vectores</w:t>
      </w:r>
    </w:p>
    <w:p w14:paraId="235E8E1B" w14:textId="77777777" w:rsidR="00C1450F" w:rsidRPr="00C1450F" w:rsidRDefault="00C1450F" w:rsidP="00C1450F">
      <w:pPr>
        <w:tabs>
          <w:tab w:val="left" w:pos="4500"/>
          <w:tab w:val="left" w:pos="12960"/>
        </w:tabs>
        <w:ind w:left="426"/>
        <w:rPr>
          <w:rFonts w:cs="Noto Sans"/>
          <w:color w:val="000000"/>
          <w:lang w:eastAsia="es-ES"/>
        </w:rPr>
      </w:pPr>
      <w:r w:rsidRPr="00C1450F">
        <w:rPr>
          <w:rFonts w:cs="Noto Sans"/>
          <w:color w:val="000000"/>
          <w:lang w:eastAsia="es-ES"/>
        </w:rPr>
        <w:t>Paludismo</w:t>
      </w:r>
    </w:p>
    <w:p w14:paraId="7D7E5462" w14:textId="77777777" w:rsidR="00C1450F" w:rsidRPr="00C1450F" w:rsidRDefault="00C1450F" w:rsidP="00592311">
      <w:pPr>
        <w:numPr>
          <w:ilvl w:val="0"/>
          <w:numId w:val="20"/>
        </w:numPr>
        <w:tabs>
          <w:tab w:val="left" w:pos="4500"/>
        </w:tabs>
        <w:spacing w:after="0"/>
        <w:contextualSpacing w:val="0"/>
        <w:rPr>
          <w:rFonts w:cs="Noto Sans"/>
          <w:color w:val="000000"/>
          <w:szCs w:val="18"/>
          <w:lang w:eastAsia="es-ES"/>
        </w:rPr>
      </w:pPr>
      <w:r w:rsidRPr="00C1450F">
        <w:rPr>
          <w:rFonts w:cs="Noto Sans"/>
          <w:color w:val="000000"/>
          <w:szCs w:val="18"/>
          <w:lang w:eastAsia="es-ES"/>
        </w:rPr>
        <w:t>Para los casos de paludismo, anote si al enfermo se le realizó toma de muestras.</w:t>
      </w:r>
    </w:p>
    <w:p w14:paraId="727824BE" w14:textId="77777777" w:rsidR="00C1450F" w:rsidRPr="00C1450F" w:rsidRDefault="00C1450F" w:rsidP="00C1450F">
      <w:pPr>
        <w:tabs>
          <w:tab w:val="left" w:pos="4500"/>
        </w:tabs>
        <w:rPr>
          <w:rFonts w:cs="Noto Sans"/>
          <w:strike/>
          <w:color w:val="000000" w:themeColor="text1"/>
          <w:lang w:eastAsia="es-ES"/>
        </w:rPr>
      </w:pPr>
    </w:p>
    <w:p w14:paraId="062671A8" w14:textId="77777777" w:rsidR="00C1450F" w:rsidRPr="00C1450F" w:rsidRDefault="00C1450F" w:rsidP="00C1450F">
      <w:pPr>
        <w:tabs>
          <w:tab w:val="left" w:pos="4500"/>
        </w:tabs>
        <w:ind w:left="426"/>
        <w:rPr>
          <w:rFonts w:cs="Noto Sans"/>
          <w:color w:val="000000"/>
          <w:lang w:eastAsia="es-ES"/>
        </w:rPr>
      </w:pPr>
      <w:r w:rsidRPr="00C1450F">
        <w:rPr>
          <w:rFonts w:cs="Noto Sans"/>
          <w:color w:val="000000"/>
          <w:lang w:eastAsia="es-ES"/>
        </w:rPr>
        <w:t>Enfermedad de Chagas, muestras tomadas</w:t>
      </w:r>
    </w:p>
    <w:p w14:paraId="0BE2EB6A" w14:textId="77777777" w:rsidR="00C1450F" w:rsidRPr="00C1450F" w:rsidRDefault="00C1450F" w:rsidP="00C1450F">
      <w:pPr>
        <w:tabs>
          <w:tab w:val="left" w:pos="4500"/>
        </w:tabs>
        <w:ind w:left="426"/>
        <w:rPr>
          <w:rFonts w:cs="Noto Sans"/>
          <w:color w:val="000000"/>
          <w:lang w:eastAsia="es-ES"/>
        </w:rPr>
      </w:pPr>
      <w:r w:rsidRPr="00C1450F">
        <w:rPr>
          <w:rFonts w:cs="Noto Sans"/>
          <w:color w:val="000000"/>
          <w:lang w:eastAsia="es-ES"/>
        </w:rPr>
        <w:t>Registre el dato cuando se cuente con el resultado de la muestra tomada.</w:t>
      </w:r>
    </w:p>
    <w:p w14:paraId="1B6DE986" w14:textId="77777777" w:rsidR="00C1450F" w:rsidRPr="00C1450F" w:rsidRDefault="00C1450F" w:rsidP="00592311">
      <w:pPr>
        <w:numPr>
          <w:ilvl w:val="0"/>
          <w:numId w:val="39"/>
        </w:numPr>
        <w:tabs>
          <w:tab w:val="left" w:pos="4500"/>
        </w:tabs>
        <w:spacing w:after="0"/>
        <w:contextualSpacing w:val="0"/>
        <w:rPr>
          <w:rFonts w:cs="Noto Sans"/>
          <w:color w:val="000000"/>
          <w:szCs w:val="18"/>
          <w:lang w:eastAsia="es-ES"/>
        </w:rPr>
      </w:pPr>
      <w:r w:rsidRPr="00C1450F">
        <w:rPr>
          <w:rFonts w:cs="Noto Sans"/>
          <w:color w:val="000000"/>
          <w:szCs w:val="18"/>
          <w:lang w:eastAsia="es-ES"/>
        </w:rPr>
        <w:t>Serologías.- Anote el número de personas a las que se le tomó serología para identificar a la enfermedad de Chagas, los números sumarán a las personas que son positivas y negativas.</w:t>
      </w:r>
    </w:p>
    <w:p w14:paraId="62A46D01" w14:textId="77777777" w:rsidR="00C1450F" w:rsidRPr="00C1450F" w:rsidRDefault="00C1450F" w:rsidP="00592311">
      <w:pPr>
        <w:numPr>
          <w:ilvl w:val="0"/>
          <w:numId w:val="39"/>
        </w:numPr>
        <w:tabs>
          <w:tab w:val="left" w:pos="4500"/>
        </w:tabs>
        <w:spacing w:after="0"/>
        <w:contextualSpacing w:val="0"/>
        <w:rPr>
          <w:rFonts w:cs="Noto Sans"/>
          <w:color w:val="000000"/>
          <w:szCs w:val="18"/>
          <w:lang w:eastAsia="es-ES"/>
        </w:rPr>
      </w:pPr>
      <w:r w:rsidRPr="00C1450F">
        <w:rPr>
          <w:rFonts w:cs="Noto Sans"/>
          <w:color w:val="000000"/>
          <w:szCs w:val="18"/>
          <w:lang w:eastAsia="es-ES"/>
        </w:rPr>
        <w:t>Parasitología.- Anote el número de personas a las que se le tomó una gota gruesa o micrométodo (casos agudos) para identificar a la enfermedad de Chagas, los números sumarán a las personas que son positivas y negativas.</w:t>
      </w:r>
    </w:p>
    <w:p w14:paraId="58F6A976" w14:textId="77777777" w:rsidR="00C1450F" w:rsidRPr="00C1450F" w:rsidRDefault="00C1450F" w:rsidP="00592311">
      <w:pPr>
        <w:numPr>
          <w:ilvl w:val="0"/>
          <w:numId w:val="39"/>
        </w:numPr>
        <w:tabs>
          <w:tab w:val="left" w:pos="4500"/>
        </w:tabs>
        <w:spacing w:after="0"/>
        <w:contextualSpacing w:val="0"/>
        <w:rPr>
          <w:rFonts w:cs="Noto Sans"/>
          <w:color w:val="000000"/>
          <w:szCs w:val="18"/>
          <w:lang w:eastAsia="es-ES"/>
        </w:rPr>
      </w:pPr>
      <w:r w:rsidRPr="00C1450F">
        <w:rPr>
          <w:rFonts w:cs="Noto Sans"/>
          <w:color w:val="000000"/>
          <w:szCs w:val="18"/>
          <w:lang w:eastAsia="es-ES"/>
        </w:rPr>
        <w:t>&lt; 15 años papel filtro.- Anote el número de niños entre 1 y 15 años a los que se le tomó una prueba serológica a través del papel filtro para identificar a la enfermedad de Chagas, los números sumarán a las personas que son positivas y negativas.</w:t>
      </w:r>
    </w:p>
    <w:p w14:paraId="09CFF581" w14:textId="77777777" w:rsidR="00C1450F" w:rsidRPr="00C1450F" w:rsidRDefault="00C1450F" w:rsidP="00C1450F">
      <w:pPr>
        <w:tabs>
          <w:tab w:val="left" w:pos="4500"/>
        </w:tabs>
        <w:rPr>
          <w:rFonts w:cs="Noto Sans"/>
          <w:strike/>
          <w:color w:val="000000" w:themeColor="text1"/>
          <w:lang w:eastAsia="es-ES"/>
        </w:rPr>
      </w:pPr>
    </w:p>
    <w:p w14:paraId="0A09FCFB" w14:textId="77777777" w:rsidR="00C1450F" w:rsidRPr="00C1450F" w:rsidRDefault="00C1450F" w:rsidP="00C1450F">
      <w:pPr>
        <w:tabs>
          <w:tab w:val="left" w:pos="4500"/>
        </w:tabs>
        <w:rPr>
          <w:rFonts w:cs="Noto Sans"/>
          <w:color w:val="000000"/>
          <w:lang w:eastAsia="es-ES"/>
        </w:rPr>
      </w:pPr>
      <w:r w:rsidRPr="00C1450F">
        <w:rPr>
          <w:rFonts w:cs="Noto Sans"/>
          <w:color w:val="000000"/>
          <w:lang w:eastAsia="es-ES"/>
        </w:rPr>
        <w:t>Zoonosis/Rabia Personas agredidas*</w:t>
      </w:r>
    </w:p>
    <w:p w14:paraId="3C3AD59E" w14:textId="77777777" w:rsidR="00C1450F" w:rsidRPr="00C1450F" w:rsidRDefault="00C1450F" w:rsidP="00C1450F">
      <w:pPr>
        <w:tabs>
          <w:tab w:val="left" w:pos="4500"/>
          <w:tab w:val="left" w:pos="12960"/>
        </w:tabs>
        <w:rPr>
          <w:rFonts w:cs="Noto Sans"/>
          <w:szCs w:val="18"/>
          <w:lang w:eastAsia="es-ES"/>
        </w:rPr>
      </w:pPr>
      <w:r w:rsidRPr="00C1450F">
        <w:rPr>
          <w:rFonts w:cs="Noto Sans"/>
          <w:szCs w:val="18"/>
          <w:lang w:eastAsia="es-ES"/>
        </w:rPr>
        <w:t>* Llenar al mismo tiempo, el formato denominado “Ficha individual de Profilaxis Antirrábica Humana”</w:t>
      </w:r>
    </w:p>
    <w:p w14:paraId="3821DD39" w14:textId="77777777" w:rsidR="00C1450F" w:rsidRPr="00C1450F" w:rsidRDefault="00C1450F" w:rsidP="00592311">
      <w:pPr>
        <w:numPr>
          <w:ilvl w:val="0"/>
          <w:numId w:val="20"/>
        </w:numPr>
        <w:tabs>
          <w:tab w:val="left" w:pos="4500"/>
        </w:tabs>
        <w:spacing w:after="0"/>
        <w:contextualSpacing w:val="0"/>
        <w:rPr>
          <w:rFonts w:cs="Noto Sans"/>
          <w:color w:val="000000"/>
          <w:szCs w:val="18"/>
          <w:lang w:val="es-ES" w:eastAsia="es-ES"/>
        </w:rPr>
      </w:pPr>
      <w:r w:rsidRPr="00C1450F">
        <w:rPr>
          <w:rFonts w:cs="Noto Sans"/>
          <w:color w:val="000000"/>
          <w:szCs w:val="18"/>
          <w:lang w:val="es-ES" w:eastAsia="es-ES"/>
        </w:rPr>
        <w:t xml:space="preserve">Si la persona </w:t>
      </w:r>
      <w:r w:rsidRPr="00C1450F">
        <w:rPr>
          <w:rFonts w:cs="Noto Sans"/>
          <w:bCs/>
          <w:color w:val="000000"/>
          <w:szCs w:val="18"/>
          <w:lang w:val="es-ES" w:eastAsia="es-ES"/>
        </w:rPr>
        <w:t>solicita atención médica por agresión o contacto con</w:t>
      </w:r>
      <w:r w:rsidRPr="00C1450F">
        <w:rPr>
          <w:rFonts w:cs="Noto Sans"/>
          <w:b/>
          <w:bCs/>
          <w:color w:val="000000"/>
          <w:szCs w:val="18"/>
          <w:lang w:val="es-ES" w:eastAsia="es-ES"/>
        </w:rPr>
        <w:t xml:space="preserve"> perro intradomiciliario </w:t>
      </w:r>
      <w:r w:rsidRPr="00C1450F">
        <w:rPr>
          <w:rFonts w:cs="Noto Sans"/>
          <w:bCs/>
          <w:color w:val="000000"/>
          <w:szCs w:val="18"/>
          <w:lang w:val="es-ES" w:eastAsia="es-ES"/>
        </w:rPr>
        <w:t>(</w:t>
      </w:r>
      <w:r w:rsidRPr="00C1450F">
        <w:rPr>
          <w:rFonts w:cs="Noto Sans"/>
          <w:szCs w:val="18"/>
          <w:lang w:val="es-ES" w:eastAsia="es-ES"/>
        </w:rPr>
        <w:t>que tiene dueño y convive dentro de su domicilio)</w:t>
      </w:r>
      <w:r w:rsidRPr="00C1450F">
        <w:rPr>
          <w:rFonts w:cs="Noto Sans"/>
          <w:bCs/>
          <w:color w:val="000000"/>
          <w:szCs w:val="18"/>
          <w:lang w:val="es-ES" w:eastAsia="es-ES"/>
        </w:rPr>
        <w:t>,</w:t>
      </w:r>
      <w:r w:rsidRPr="00C1450F">
        <w:rPr>
          <w:rFonts w:cs="Noto Sans"/>
          <w:b/>
          <w:bCs/>
          <w:color w:val="000000"/>
          <w:szCs w:val="18"/>
          <w:lang w:val="es-ES" w:eastAsia="es-ES"/>
        </w:rPr>
        <w:t xml:space="preserve"> </w:t>
      </w:r>
      <w:r w:rsidRPr="00C1450F">
        <w:rPr>
          <w:rFonts w:cs="Noto Sans"/>
          <w:bCs/>
          <w:color w:val="000000"/>
          <w:szCs w:val="18"/>
          <w:lang w:val="es-ES" w:eastAsia="es-ES"/>
        </w:rPr>
        <w:t>sospechoso de rabia, anótelo en este espacio.</w:t>
      </w:r>
    </w:p>
    <w:p w14:paraId="0630B0D9" w14:textId="77777777" w:rsidR="00C1450F" w:rsidRPr="00C1450F" w:rsidRDefault="00C1450F" w:rsidP="00592311">
      <w:pPr>
        <w:numPr>
          <w:ilvl w:val="0"/>
          <w:numId w:val="20"/>
        </w:numPr>
        <w:tabs>
          <w:tab w:val="left" w:pos="4500"/>
        </w:tabs>
        <w:spacing w:after="0"/>
        <w:contextualSpacing w:val="0"/>
        <w:rPr>
          <w:rFonts w:cs="Noto Sans"/>
          <w:color w:val="000000"/>
          <w:szCs w:val="18"/>
          <w:lang w:val="es-ES" w:eastAsia="es-ES"/>
        </w:rPr>
      </w:pPr>
      <w:r w:rsidRPr="00C1450F">
        <w:rPr>
          <w:rFonts w:cs="Noto Sans"/>
          <w:color w:val="000000"/>
          <w:szCs w:val="18"/>
          <w:lang w:val="es-ES" w:eastAsia="es-ES"/>
        </w:rPr>
        <w:t xml:space="preserve">Si la persona </w:t>
      </w:r>
      <w:r w:rsidRPr="00C1450F">
        <w:rPr>
          <w:rFonts w:cs="Noto Sans"/>
          <w:bCs/>
          <w:color w:val="000000"/>
          <w:szCs w:val="18"/>
          <w:lang w:val="es-ES" w:eastAsia="es-ES"/>
        </w:rPr>
        <w:t>solicita atención médica por agresión o contacto con</w:t>
      </w:r>
      <w:r w:rsidRPr="00C1450F">
        <w:rPr>
          <w:rFonts w:cs="Noto Sans"/>
          <w:b/>
          <w:bCs/>
          <w:color w:val="000000"/>
          <w:szCs w:val="18"/>
          <w:lang w:val="es-ES" w:eastAsia="es-ES"/>
        </w:rPr>
        <w:t xml:space="preserve"> perro en vía pública, </w:t>
      </w:r>
      <w:r w:rsidRPr="00C1450F">
        <w:rPr>
          <w:rFonts w:cs="Noto Sans"/>
          <w:bCs/>
          <w:color w:val="000000"/>
          <w:szCs w:val="18"/>
          <w:lang w:val="es-ES" w:eastAsia="es-ES"/>
        </w:rPr>
        <w:t>sospechoso de rabia</w:t>
      </w:r>
      <w:r w:rsidRPr="00C1450F">
        <w:rPr>
          <w:rFonts w:cs="Noto Sans"/>
          <w:b/>
          <w:bCs/>
          <w:color w:val="000000"/>
          <w:szCs w:val="18"/>
          <w:lang w:val="es-ES" w:eastAsia="es-ES"/>
        </w:rPr>
        <w:t>,</w:t>
      </w:r>
      <w:r w:rsidRPr="00C1450F">
        <w:rPr>
          <w:rFonts w:cs="Noto Sans"/>
          <w:bCs/>
          <w:color w:val="000000"/>
          <w:szCs w:val="18"/>
          <w:lang w:val="es-ES" w:eastAsia="es-ES"/>
        </w:rPr>
        <w:t xml:space="preserve"> anótelo en este espacio.</w:t>
      </w:r>
    </w:p>
    <w:p w14:paraId="14FD1FD8" w14:textId="77777777" w:rsidR="00C1450F" w:rsidRPr="00C1450F" w:rsidRDefault="00C1450F" w:rsidP="00592311">
      <w:pPr>
        <w:pStyle w:val="Prrafodelista"/>
        <w:numPr>
          <w:ilvl w:val="0"/>
          <w:numId w:val="20"/>
        </w:numPr>
        <w:tabs>
          <w:tab w:val="left" w:pos="4500"/>
          <w:tab w:val="left" w:pos="12960"/>
        </w:tabs>
        <w:spacing w:after="0"/>
        <w:jc w:val="both"/>
        <w:rPr>
          <w:rFonts w:cs="Noto Sans"/>
          <w:szCs w:val="18"/>
          <w:lang w:eastAsia="es-ES"/>
        </w:rPr>
      </w:pPr>
      <w:r w:rsidRPr="00C1450F">
        <w:rPr>
          <w:rFonts w:cs="Noto Sans"/>
          <w:szCs w:val="18"/>
          <w:lang w:eastAsia="es-ES"/>
        </w:rPr>
        <w:t xml:space="preserve">Si la persona solicita atención médica por agresión con </w:t>
      </w:r>
      <w:r w:rsidRPr="00C1450F">
        <w:rPr>
          <w:rFonts w:cs="Noto Sans"/>
          <w:b/>
          <w:szCs w:val="18"/>
          <w:lang w:eastAsia="es-ES"/>
        </w:rPr>
        <w:t>perro desaparecido</w:t>
      </w:r>
      <w:r w:rsidRPr="00C1450F">
        <w:rPr>
          <w:rFonts w:cs="Noto Sans"/>
          <w:szCs w:val="18"/>
          <w:lang w:eastAsia="es-ES"/>
        </w:rPr>
        <w:t xml:space="preserve"> sospechoso de rabia, anótelo en este espacio.</w:t>
      </w:r>
    </w:p>
    <w:p w14:paraId="4DBB5EFC" w14:textId="77777777" w:rsidR="00C1450F" w:rsidRPr="00C1450F" w:rsidRDefault="00C1450F" w:rsidP="00592311">
      <w:pPr>
        <w:pStyle w:val="Prrafodelista"/>
        <w:numPr>
          <w:ilvl w:val="0"/>
          <w:numId w:val="20"/>
        </w:numPr>
        <w:tabs>
          <w:tab w:val="left" w:pos="4500"/>
          <w:tab w:val="left" w:pos="12960"/>
        </w:tabs>
        <w:spacing w:after="0"/>
        <w:jc w:val="both"/>
        <w:rPr>
          <w:rFonts w:cs="Noto Sans"/>
          <w:szCs w:val="18"/>
          <w:lang w:eastAsia="es-ES"/>
        </w:rPr>
      </w:pPr>
      <w:r w:rsidRPr="00C1450F">
        <w:rPr>
          <w:rFonts w:cs="Noto Sans"/>
          <w:szCs w:val="18"/>
          <w:lang w:eastAsia="es-ES"/>
        </w:rPr>
        <w:t xml:space="preserve">Si la persona solicita atención médica por agresión o contacto con </w:t>
      </w:r>
      <w:r w:rsidRPr="00C1450F">
        <w:rPr>
          <w:rFonts w:cs="Noto Sans"/>
          <w:b/>
          <w:szCs w:val="18"/>
          <w:lang w:eastAsia="es-ES"/>
        </w:rPr>
        <w:t>gato sospechoso</w:t>
      </w:r>
      <w:r w:rsidRPr="00C1450F">
        <w:rPr>
          <w:rFonts w:cs="Noto Sans"/>
          <w:szCs w:val="18"/>
          <w:lang w:eastAsia="es-ES"/>
        </w:rPr>
        <w:t xml:space="preserve"> de rabia, anótelo en este espacio.</w:t>
      </w:r>
    </w:p>
    <w:p w14:paraId="2837C842" w14:textId="77777777" w:rsidR="00C1450F" w:rsidRPr="00C1450F" w:rsidRDefault="00C1450F" w:rsidP="00592311">
      <w:pPr>
        <w:pStyle w:val="Prrafodelista"/>
        <w:numPr>
          <w:ilvl w:val="0"/>
          <w:numId w:val="20"/>
        </w:numPr>
        <w:tabs>
          <w:tab w:val="left" w:pos="4500"/>
          <w:tab w:val="left" w:pos="12960"/>
        </w:tabs>
        <w:spacing w:after="0"/>
        <w:jc w:val="both"/>
        <w:rPr>
          <w:rFonts w:cs="Noto Sans"/>
          <w:szCs w:val="18"/>
          <w:lang w:eastAsia="es-ES"/>
        </w:rPr>
      </w:pPr>
      <w:r w:rsidRPr="00C1450F">
        <w:rPr>
          <w:rFonts w:cs="Noto Sans"/>
          <w:szCs w:val="18"/>
          <w:lang w:eastAsia="es-ES"/>
        </w:rPr>
        <w:t xml:space="preserve">Si la persona solicita atención médica por agresión con </w:t>
      </w:r>
      <w:r w:rsidRPr="00C1450F">
        <w:rPr>
          <w:rFonts w:cs="Noto Sans"/>
          <w:b/>
          <w:szCs w:val="18"/>
          <w:lang w:eastAsia="es-ES"/>
        </w:rPr>
        <w:t>gato desaparecido</w:t>
      </w:r>
      <w:r w:rsidRPr="00C1450F">
        <w:rPr>
          <w:rFonts w:cs="Noto Sans"/>
          <w:szCs w:val="18"/>
          <w:lang w:eastAsia="es-ES"/>
        </w:rPr>
        <w:t xml:space="preserve"> sospechoso de rabia, anótelo en este espacio.</w:t>
      </w:r>
    </w:p>
    <w:p w14:paraId="7F0A563A" w14:textId="77777777" w:rsidR="00C1450F" w:rsidRPr="00C1450F" w:rsidRDefault="00C1450F" w:rsidP="00592311">
      <w:pPr>
        <w:pStyle w:val="Prrafodelista"/>
        <w:numPr>
          <w:ilvl w:val="0"/>
          <w:numId w:val="20"/>
        </w:numPr>
        <w:tabs>
          <w:tab w:val="left" w:pos="4500"/>
          <w:tab w:val="left" w:pos="12960"/>
        </w:tabs>
        <w:spacing w:after="0"/>
        <w:jc w:val="both"/>
        <w:rPr>
          <w:rFonts w:cs="Noto Sans"/>
          <w:szCs w:val="18"/>
          <w:lang w:eastAsia="es-ES"/>
        </w:rPr>
      </w:pPr>
      <w:r w:rsidRPr="00C1450F">
        <w:rPr>
          <w:rFonts w:cs="Noto Sans"/>
          <w:szCs w:val="18"/>
          <w:lang w:eastAsia="es-ES"/>
        </w:rPr>
        <w:t xml:space="preserve">Si la persona solicita atención médica por agresión con </w:t>
      </w:r>
      <w:r w:rsidRPr="00C1450F">
        <w:rPr>
          <w:rFonts w:cs="Noto Sans"/>
          <w:b/>
          <w:szCs w:val="18"/>
          <w:lang w:eastAsia="es-ES"/>
        </w:rPr>
        <w:t>animales silvestres</w:t>
      </w:r>
      <w:r w:rsidRPr="00C1450F">
        <w:rPr>
          <w:rFonts w:cs="Noto Sans"/>
          <w:szCs w:val="18"/>
          <w:lang w:eastAsia="es-ES"/>
        </w:rPr>
        <w:t xml:space="preserve"> (considerar exposición de riesgo grave), anótelo en este espacio.</w:t>
      </w:r>
    </w:p>
    <w:p w14:paraId="4A9AEF7F" w14:textId="77777777" w:rsidR="00C1450F" w:rsidRPr="00C1450F" w:rsidRDefault="00C1450F" w:rsidP="00C1450F">
      <w:pPr>
        <w:tabs>
          <w:tab w:val="left" w:pos="4500"/>
          <w:tab w:val="left" w:pos="12960"/>
        </w:tabs>
        <w:rPr>
          <w:rFonts w:cs="Noto Sans"/>
          <w:szCs w:val="18"/>
          <w:lang w:eastAsia="es-ES"/>
        </w:rPr>
      </w:pPr>
      <w:r w:rsidRPr="00C1450F">
        <w:rPr>
          <w:rFonts w:cs="Noto Sans"/>
          <w:szCs w:val="18"/>
          <w:lang w:eastAsia="es-ES"/>
        </w:rPr>
        <w:t xml:space="preserve">Si la persona solicita atención médica por contacto con </w:t>
      </w:r>
      <w:r w:rsidRPr="00C1450F">
        <w:rPr>
          <w:rFonts w:cs="Noto Sans"/>
          <w:b/>
          <w:szCs w:val="18"/>
          <w:lang w:eastAsia="es-ES"/>
        </w:rPr>
        <w:t>ganado de interés económico</w:t>
      </w:r>
      <w:r w:rsidRPr="00C1450F">
        <w:rPr>
          <w:rFonts w:cs="Noto Sans"/>
          <w:szCs w:val="18"/>
          <w:lang w:eastAsia="es-ES"/>
        </w:rPr>
        <w:t>, con signología compatible a rabia paralitica bovina (RPB), anótelo en este espacio.</w:t>
      </w:r>
    </w:p>
    <w:p w14:paraId="34E2C1DD" w14:textId="77777777" w:rsidR="00C1450F" w:rsidRPr="00C1450F" w:rsidRDefault="00C1450F" w:rsidP="00C1450F">
      <w:pPr>
        <w:tabs>
          <w:tab w:val="left" w:pos="4500"/>
          <w:tab w:val="left" w:pos="12960"/>
        </w:tabs>
        <w:rPr>
          <w:rFonts w:cs="Noto Sans"/>
          <w:color w:val="000000"/>
          <w:szCs w:val="18"/>
          <w:lang w:eastAsia="es-ES"/>
        </w:rPr>
      </w:pPr>
    </w:p>
    <w:p w14:paraId="7A34163F" w14:textId="77777777" w:rsidR="00C1450F" w:rsidRPr="00C1450F" w:rsidRDefault="00C1450F" w:rsidP="00C1450F">
      <w:pPr>
        <w:tabs>
          <w:tab w:val="left" w:pos="4500"/>
          <w:tab w:val="left" w:pos="12960"/>
        </w:tabs>
        <w:ind w:left="12960" w:hanging="12960"/>
        <w:rPr>
          <w:rFonts w:cs="Noto Sans"/>
          <w:i/>
          <w:color w:val="000000"/>
          <w:lang w:eastAsia="es-ES"/>
        </w:rPr>
      </w:pPr>
      <w:r w:rsidRPr="00C1450F">
        <w:rPr>
          <w:rFonts w:cs="Noto Sans"/>
          <w:i/>
          <w:color w:val="000000"/>
          <w:lang w:eastAsia="es-ES"/>
        </w:rPr>
        <w:t>SALUD BUCAL. EXTRAMUROS</w:t>
      </w:r>
    </w:p>
    <w:p w14:paraId="3B465C5C"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Reporte el número de personas a las que se les realizó la actividad.</w:t>
      </w:r>
    </w:p>
    <w:p w14:paraId="1551F770" w14:textId="77777777" w:rsidR="00C1450F" w:rsidRPr="00C1450F" w:rsidRDefault="00C1450F" w:rsidP="00592311">
      <w:pPr>
        <w:pStyle w:val="Prrafodelista"/>
        <w:widowControl w:val="0"/>
        <w:numPr>
          <w:ilvl w:val="0"/>
          <w:numId w:val="7"/>
        </w:numPr>
        <w:spacing w:after="0" w:line="240" w:lineRule="atLeast"/>
        <w:ind w:left="426"/>
        <w:jc w:val="both"/>
        <w:rPr>
          <w:rFonts w:cs="Noto Sans"/>
          <w:szCs w:val="18"/>
          <w:lang w:val="es-ES_tradnl"/>
        </w:rPr>
      </w:pPr>
      <w:r w:rsidRPr="00C1450F">
        <w:rPr>
          <w:rFonts w:cs="Noto Sans"/>
          <w:szCs w:val="18"/>
          <w:lang w:val="es-ES_tradnl"/>
        </w:rPr>
        <w:t>Atención preventiva</w:t>
      </w:r>
    </w:p>
    <w:p w14:paraId="048E3824" w14:textId="77777777" w:rsidR="00C1450F" w:rsidRPr="00C1450F" w:rsidRDefault="00C1450F" w:rsidP="00592311">
      <w:pPr>
        <w:pStyle w:val="Prrafodelista"/>
        <w:widowControl w:val="0"/>
        <w:numPr>
          <w:ilvl w:val="0"/>
          <w:numId w:val="7"/>
        </w:numPr>
        <w:spacing w:after="0" w:line="240" w:lineRule="atLeast"/>
        <w:jc w:val="both"/>
        <w:rPr>
          <w:rFonts w:cs="Noto Sans"/>
          <w:szCs w:val="18"/>
          <w:lang w:val="es-ES_tradnl"/>
        </w:rPr>
      </w:pPr>
      <w:r w:rsidRPr="00C1450F">
        <w:rPr>
          <w:rFonts w:cs="Noto Sans"/>
          <w:szCs w:val="18"/>
          <w:lang w:val="es-ES_tradnl"/>
        </w:rPr>
        <w:t>Esquema básico de prevención</w:t>
      </w:r>
    </w:p>
    <w:p w14:paraId="5F0C763F" w14:textId="77777777" w:rsidR="00C1450F" w:rsidRPr="00C1450F" w:rsidRDefault="00C1450F" w:rsidP="00592311">
      <w:pPr>
        <w:pStyle w:val="Prrafodelista"/>
        <w:widowControl w:val="0"/>
        <w:numPr>
          <w:ilvl w:val="1"/>
          <w:numId w:val="7"/>
        </w:numPr>
        <w:spacing w:after="0" w:line="240" w:lineRule="atLeast"/>
        <w:jc w:val="both"/>
        <w:rPr>
          <w:rFonts w:cs="Noto Sans"/>
          <w:szCs w:val="18"/>
          <w:lang w:val="es-ES_tradnl"/>
        </w:rPr>
      </w:pPr>
      <w:r w:rsidRPr="00C1450F">
        <w:rPr>
          <w:rFonts w:cs="Noto Sans"/>
          <w:szCs w:val="18"/>
          <w:lang w:val="es-ES_tradnl"/>
        </w:rPr>
        <w:lastRenderedPageBreak/>
        <w:t>Esquemas aplicados en escuelas</w:t>
      </w:r>
    </w:p>
    <w:p w14:paraId="7C213F6D" w14:textId="77777777" w:rsidR="00C1450F" w:rsidRPr="00C1450F" w:rsidRDefault="00C1450F" w:rsidP="00C1450F">
      <w:pPr>
        <w:tabs>
          <w:tab w:val="left" w:pos="4500"/>
          <w:tab w:val="left" w:pos="12960"/>
        </w:tabs>
        <w:ind w:left="1440"/>
        <w:rPr>
          <w:rFonts w:cs="Noto Sans"/>
          <w:szCs w:val="18"/>
          <w:lang w:eastAsia="es-ES"/>
        </w:rPr>
      </w:pPr>
      <w:r w:rsidRPr="00C1450F">
        <w:rPr>
          <w:rFonts w:cs="Noto Sans"/>
          <w:szCs w:val="18"/>
          <w:u w:val="single"/>
          <w:lang w:eastAsia="es-ES"/>
        </w:rPr>
        <w:t>Alumnos inscritos en SBPE:</w:t>
      </w:r>
      <w:r w:rsidRPr="00C1450F">
        <w:rPr>
          <w:rFonts w:cs="Noto Sans"/>
          <w:szCs w:val="18"/>
          <w:lang w:eastAsia="es-ES"/>
        </w:rPr>
        <w:t xml:space="preserve"> Se refiere al número de alumnos atendidos por primera vez, en el año escolar vigente.</w:t>
      </w:r>
    </w:p>
    <w:p w14:paraId="228B320F" w14:textId="77777777" w:rsidR="00C1450F" w:rsidRPr="00C1450F" w:rsidRDefault="00C1450F" w:rsidP="00C1450F">
      <w:pPr>
        <w:tabs>
          <w:tab w:val="left" w:pos="4500"/>
          <w:tab w:val="left" w:pos="12960"/>
        </w:tabs>
        <w:ind w:left="1440"/>
        <w:rPr>
          <w:rFonts w:cs="Noto Sans"/>
          <w:szCs w:val="18"/>
          <w:lang w:eastAsia="es-ES"/>
        </w:rPr>
      </w:pPr>
      <w:r w:rsidRPr="00C1450F">
        <w:rPr>
          <w:rFonts w:cs="Noto Sans"/>
          <w:szCs w:val="18"/>
          <w:u w:val="single"/>
          <w:lang w:eastAsia="es-ES"/>
        </w:rPr>
        <w:t>Escuelas inscritas en SBPE:</w:t>
      </w:r>
      <w:r w:rsidRPr="00C1450F">
        <w:rPr>
          <w:rFonts w:cs="Noto Sans"/>
          <w:szCs w:val="18"/>
          <w:lang w:eastAsia="es-ES"/>
        </w:rPr>
        <w:t xml:space="preserve"> Escuelas visitadas por primera vez, en el año escolar vigente.</w:t>
      </w:r>
    </w:p>
    <w:p w14:paraId="510C2DDC" w14:textId="77777777" w:rsidR="00C1450F" w:rsidRPr="00C1450F" w:rsidRDefault="00C1450F" w:rsidP="00C1450F">
      <w:pPr>
        <w:tabs>
          <w:tab w:val="left" w:pos="4500"/>
          <w:tab w:val="left" w:pos="12960"/>
        </w:tabs>
        <w:ind w:left="1440"/>
        <w:rPr>
          <w:rFonts w:cs="Noto Sans"/>
          <w:szCs w:val="18"/>
          <w:lang w:eastAsia="es-ES"/>
        </w:rPr>
      </w:pPr>
      <w:r w:rsidRPr="00C1450F">
        <w:rPr>
          <w:rFonts w:cs="Noto Sans"/>
          <w:szCs w:val="18"/>
          <w:u w:val="single"/>
          <w:lang w:eastAsia="es-ES"/>
        </w:rPr>
        <w:t>Detección de placa bacteriana en SBPE:</w:t>
      </w:r>
      <w:r w:rsidRPr="00C1450F">
        <w:rPr>
          <w:rFonts w:cs="Noto Sans"/>
          <w:szCs w:val="18"/>
          <w:lang w:eastAsia="es-ES"/>
        </w:rPr>
        <w:t xml:space="preserve"> Personas a las que se les hizo detección de placa bacteriana por medio de pastilla reveladora u otra medida.</w:t>
      </w:r>
    </w:p>
    <w:p w14:paraId="5B48248A" w14:textId="77777777" w:rsidR="00C1450F" w:rsidRPr="00C1450F" w:rsidRDefault="00C1450F" w:rsidP="00C1450F">
      <w:pPr>
        <w:tabs>
          <w:tab w:val="left" w:pos="4500"/>
          <w:tab w:val="left" w:pos="12960"/>
        </w:tabs>
        <w:ind w:left="1440"/>
        <w:rPr>
          <w:rFonts w:cs="Noto Sans"/>
          <w:szCs w:val="18"/>
          <w:lang w:eastAsia="es-ES"/>
        </w:rPr>
      </w:pPr>
      <w:r w:rsidRPr="00C1450F">
        <w:rPr>
          <w:rFonts w:cs="Noto Sans"/>
          <w:szCs w:val="18"/>
          <w:u w:val="single"/>
          <w:lang w:eastAsia="es-ES"/>
        </w:rPr>
        <w:t>Instrucción en técnica de cepillado en SBPE:</w:t>
      </w:r>
      <w:r w:rsidRPr="00C1450F">
        <w:rPr>
          <w:rFonts w:cs="Noto Sans"/>
          <w:szCs w:val="18"/>
          <w:lang w:eastAsia="es-ES"/>
        </w:rPr>
        <w:t xml:space="preserve"> Personas que realizaron la práctica de cepillado posterior a la instrucción de la técnica adecuada.</w:t>
      </w:r>
    </w:p>
    <w:p w14:paraId="79AEB73E" w14:textId="77777777" w:rsidR="00C1450F" w:rsidRPr="00C1450F" w:rsidRDefault="00C1450F" w:rsidP="00C1450F">
      <w:pPr>
        <w:tabs>
          <w:tab w:val="left" w:pos="4500"/>
          <w:tab w:val="left" w:pos="12960"/>
        </w:tabs>
        <w:ind w:left="1440"/>
        <w:rPr>
          <w:rFonts w:cs="Noto Sans"/>
          <w:szCs w:val="18"/>
          <w:lang w:eastAsia="es-ES"/>
        </w:rPr>
      </w:pPr>
      <w:r w:rsidRPr="00C1450F">
        <w:rPr>
          <w:rFonts w:cs="Noto Sans"/>
          <w:szCs w:val="18"/>
          <w:u w:val="single"/>
          <w:lang w:eastAsia="es-ES"/>
        </w:rPr>
        <w:t>Instrucción del uso de hilo dental en SBPE:</w:t>
      </w:r>
      <w:r w:rsidRPr="00C1450F">
        <w:rPr>
          <w:rFonts w:cs="Noto Sans"/>
          <w:szCs w:val="18"/>
          <w:lang w:eastAsia="es-ES"/>
        </w:rPr>
        <w:t xml:space="preserve"> Personas que realizaron la práctica en la utilización correcta del hilo dental durante la instrucción de la técnica adecuada, se realiza en población a partir de los 6 años de edad.</w:t>
      </w:r>
    </w:p>
    <w:p w14:paraId="3EB8C20E" w14:textId="77777777" w:rsidR="00C1450F" w:rsidRPr="00C1450F" w:rsidRDefault="00C1450F" w:rsidP="00C1450F">
      <w:pPr>
        <w:tabs>
          <w:tab w:val="left" w:pos="4500"/>
          <w:tab w:val="left" w:pos="12960"/>
        </w:tabs>
        <w:ind w:left="1440"/>
        <w:rPr>
          <w:rFonts w:cs="Noto Sans"/>
          <w:szCs w:val="18"/>
          <w:lang w:eastAsia="es-ES"/>
        </w:rPr>
      </w:pPr>
      <w:r w:rsidRPr="00C1450F">
        <w:rPr>
          <w:rFonts w:cs="Noto Sans"/>
          <w:szCs w:val="18"/>
          <w:u w:val="single"/>
          <w:lang w:eastAsia="es-ES"/>
        </w:rPr>
        <w:t>Aplicación de barniz de flúor en SBPE:</w:t>
      </w:r>
      <w:r w:rsidRPr="00C1450F">
        <w:rPr>
          <w:rFonts w:cs="Noto Sans"/>
          <w:szCs w:val="18"/>
          <w:lang w:eastAsia="es-ES"/>
        </w:rPr>
        <w:t xml:space="preserve"> Alumnos a los que se les realizó la aplicación de barniz de flúor en el recinto preescolar o primaria.</w:t>
      </w:r>
    </w:p>
    <w:p w14:paraId="50F968BA" w14:textId="77777777" w:rsidR="00C1450F" w:rsidRPr="00C1450F" w:rsidRDefault="00C1450F" w:rsidP="00C1450F">
      <w:pPr>
        <w:tabs>
          <w:tab w:val="left" w:pos="4500"/>
          <w:tab w:val="left" w:pos="12960"/>
        </w:tabs>
        <w:ind w:left="1440"/>
        <w:rPr>
          <w:rFonts w:cs="Noto Sans"/>
          <w:szCs w:val="18"/>
          <w:lang w:eastAsia="es-ES"/>
        </w:rPr>
      </w:pPr>
      <w:r w:rsidRPr="00C1450F">
        <w:rPr>
          <w:rFonts w:cs="Noto Sans"/>
          <w:szCs w:val="18"/>
          <w:u w:val="single"/>
          <w:lang w:eastAsia="es-ES"/>
        </w:rPr>
        <w:t>Alumnos que recibieron Orientación de salud bucal en SBPE:</w:t>
      </w:r>
      <w:r w:rsidRPr="00C1450F">
        <w:rPr>
          <w:rFonts w:cs="Noto Sans"/>
          <w:szCs w:val="18"/>
          <w:lang w:eastAsia="es-ES"/>
        </w:rPr>
        <w:t xml:space="preserve"> Alumnos a la que se le impartió una plática con el propósito de informarles y asesorarles sobre medidas para conservar la salud.</w:t>
      </w:r>
    </w:p>
    <w:p w14:paraId="0B339904" w14:textId="77777777" w:rsidR="00C1450F" w:rsidRPr="00C1450F" w:rsidRDefault="00C1450F" w:rsidP="00C1450F">
      <w:pPr>
        <w:tabs>
          <w:tab w:val="left" w:pos="4500"/>
          <w:tab w:val="left" w:pos="12960"/>
        </w:tabs>
        <w:ind w:left="426"/>
        <w:rPr>
          <w:rFonts w:cs="Noto Sans"/>
          <w:szCs w:val="18"/>
          <w:u w:val="single"/>
          <w:lang w:eastAsia="es-ES"/>
        </w:rPr>
      </w:pPr>
    </w:p>
    <w:p w14:paraId="5581E214" w14:textId="77777777" w:rsidR="00C1450F" w:rsidRPr="00C1450F" w:rsidRDefault="00C1450F" w:rsidP="00592311">
      <w:pPr>
        <w:pStyle w:val="Prrafodelista"/>
        <w:numPr>
          <w:ilvl w:val="0"/>
          <w:numId w:val="45"/>
        </w:numPr>
        <w:tabs>
          <w:tab w:val="left" w:pos="4500"/>
          <w:tab w:val="left" w:pos="12960"/>
        </w:tabs>
        <w:spacing w:after="0"/>
        <w:ind w:left="1418"/>
        <w:jc w:val="both"/>
        <w:rPr>
          <w:rFonts w:cs="Noto Sans"/>
          <w:color w:val="000000"/>
          <w:szCs w:val="18"/>
          <w:u w:val="single"/>
          <w:lang w:eastAsia="es-ES"/>
        </w:rPr>
      </w:pPr>
      <w:r w:rsidRPr="00C1450F">
        <w:rPr>
          <w:rFonts w:cs="Noto Sans"/>
          <w:color w:val="000000"/>
          <w:szCs w:val="18"/>
          <w:lang w:eastAsia="es-ES"/>
        </w:rPr>
        <w:t>Esquemas</w:t>
      </w:r>
      <w:r w:rsidRPr="00C1450F">
        <w:rPr>
          <w:rFonts w:cs="Noto Sans"/>
          <w:szCs w:val="18"/>
          <w:lang w:val="es-ES_tradnl"/>
        </w:rPr>
        <w:t xml:space="preserve"> aplicados en población general</w:t>
      </w:r>
    </w:p>
    <w:p w14:paraId="72CAF8DF" w14:textId="77777777" w:rsidR="00C1450F" w:rsidRPr="00C1450F" w:rsidRDefault="00C1450F" w:rsidP="00C1450F">
      <w:pPr>
        <w:tabs>
          <w:tab w:val="left" w:pos="4500"/>
          <w:tab w:val="left" w:pos="12960"/>
        </w:tabs>
        <w:ind w:left="1418"/>
        <w:rPr>
          <w:rFonts w:cs="Noto Sans"/>
          <w:szCs w:val="18"/>
          <w:lang w:eastAsia="es-ES"/>
        </w:rPr>
      </w:pPr>
      <w:r w:rsidRPr="00C1450F">
        <w:rPr>
          <w:rFonts w:cs="Noto Sans"/>
          <w:szCs w:val="18"/>
          <w:u w:val="single"/>
          <w:lang w:eastAsia="es-ES"/>
        </w:rPr>
        <w:t>Detección de placa bacteriana Población general:</w:t>
      </w:r>
      <w:r w:rsidRPr="00C1450F">
        <w:rPr>
          <w:rFonts w:cs="Noto Sans"/>
          <w:szCs w:val="18"/>
          <w:lang w:eastAsia="es-ES"/>
        </w:rPr>
        <w:t xml:space="preserve"> Personas que realizaron la detección de placa bacteriana por medio de pastilla reveladora u otra medida.</w:t>
      </w:r>
    </w:p>
    <w:p w14:paraId="6FBA7A85" w14:textId="77777777" w:rsidR="00C1450F" w:rsidRPr="00C1450F" w:rsidRDefault="00C1450F" w:rsidP="00C1450F">
      <w:pPr>
        <w:tabs>
          <w:tab w:val="left" w:pos="4500"/>
          <w:tab w:val="left" w:pos="12960"/>
        </w:tabs>
        <w:ind w:left="1418"/>
        <w:rPr>
          <w:rFonts w:cs="Noto Sans"/>
          <w:szCs w:val="18"/>
          <w:lang w:eastAsia="es-ES"/>
        </w:rPr>
      </w:pPr>
      <w:r w:rsidRPr="00C1450F">
        <w:rPr>
          <w:rFonts w:cs="Noto Sans"/>
          <w:szCs w:val="18"/>
          <w:u w:val="single"/>
          <w:lang w:eastAsia="es-ES"/>
        </w:rPr>
        <w:t>Instrucción en técnica de cepillado Población general:</w:t>
      </w:r>
      <w:r w:rsidRPr="00C1450F">
        <w:rPr>
          <w:rFonts w:cs="Noto Sans"/>
          <w:szCs w:val="18"/>
          <w:lang w:eastAsia="es-ES"/>
        </w:rPr>
        <w:t xml:space="preserve"> Personas que realizaron la práctica de cepillado posterior a la instrucción de la técnica.</w:t>
      </w:r>
    </w:p>
    <w:p w14:paraId="5FFB35BA" w14:textId="77777777" w:rsidR="00C1450F" w:rsidRPr="00C1450F" w:rsidRDefault="00C1450F" w:rsidP="00C1450F">
      <w:pPr>
        <w:tabs>
          <w:tab w:val="left" w:pos="4500"/>
          <w:tab w:val="left" w:pos="12960"/>
        </w:tabs>
        <w:ind w:left="1418"/>
        <w:rPr>
          <w:rFonts w:cs="Noto Sans"/>
          <w:szCs w:val="18"/>
          <w:lang w:eastAsia="es-ES"/>
        </w:rPr>
      </w:pPr>
      <w:r w:rsidRPr="00C1450F">
        <w:rPr>
          <w:rFonts w:cs="Noto Sans"/>
          <w:szCs w:val="18"/>
          <w:u w:val="single"/>
          <w:lang w:eastAsia="es-ES"/>
        </w:rPr>
        <w:t>Instrucción del uso de hilo dental Población general:</w:t>
      </w:r>
      <w:r w:rsidRPr="00C1450F">
        <w:rPr>
          <w:rFonts w:cs="Noto Sans"/>
          <w:szCs w:val="18"/>
          <w:lang w:eastAsia="es-ES"/>
        </w:rPr>
        <w:t xml:space="preserve"> Personas que realizaron la práctica de uso de hilo dental durante la instrucción de la técnica, se realiza a partir de los 6 años de edad.</w:t>
      </w:r>
    </w:p>
    <w:p w14:paraId="434912B0" w14:textId="77777777" w:rsidR="00C1450F" w:rsidRPr="00C1450F" w:rsidRDefault="00C1450F" w:rsidP="00C1450F">
      <w:pPr>
        <w:tabs>
          <w:tab w:val="left" w:pos="4500"/>
          <w:tab w:val="left" w:pos="12960"/>
        </w:tabs>
        <w:ind w:left="1418"/>
        <w:rPr>
          <w:rFonts w:cs="Noto Sans"/>
          <w:szCs w:val="18"/>
          <w:lang w:eastAsia="es-ES"/>
        </w:rPr>
      </w:pPr>
      <w:r w:rsidRPr="00C1450F">
        <w:rPr>
          <w:rFonts w:cs="Noto Sans"/>
          <w:szCs w:val="18"/>
          <w:u w:val="single"/>
          <w:lang w:eastAsia="es-ES"/>
        </w:rPr>
        <w:t>Revisión e instrucción de higiene de prótesis Población general:</w:t>
      </w:r>
      <w:r w:rsidRPr="00C1450F">
        <w:rPr>
          <w:rFonts w:cs="Noto Sans"/>
          <w:szCs w:val="18"/>
          <w:lang w:eastAsia="es-ES"/>
        </w:rPr>
        <w:t xml:space="preserve"> Personas a las que se les revisaron las prótesis bucales y se les brindó información sobre el cuidado de las mismas.</w:t>
      </w:r>
    </w:p>
    <w:p w14:paraId="655EB5EA" w14:textId="77777777" w:rsidR="00C1450F" w:rsidRPr="00C1450F" w:rsidRDefault="00C1450F" w:rsidP="00C1450F">
      <w:pPr>
        <w:tabs>
          <w:tab w:val="left" w:pos="4500"/>
          <w:tab w:val="left" w:pos="12960"/>
        </w:tabs>
        <w:ind w:left="1418"/>
        <w:rPr>
          <w:rFonts w:cs="Noto Sans"/>
          <w:szCs w:val="18"/>
          <w:lang w:eastAsia="es-ES"/>
        </w:rPr>
      </w:pPr>
      <w:r w:rsidRPr="00C1450F">
        <w:rPr>
          <w:rFonts w:cs="Noto Sans"/>
          <w:szCs w:val="18"/>
          <w:u w:val="single"/>
          <w:lang w:eastAsia="es-ES"/>
        </w:rPr>
        <w:t>Revisión de tejidos bucales Población general:</w:t>
      </w:r>
      <w:r w:rsidRPr="00C1450F">
        <w:rPr>
          <w:rFonts w:cs="Noto Sans"/>
          <w:szCs w:val="18"/>
          <w:lang w:eastAsia="es-ES"/>
        </w:rPr>
        <w:t xml:space="preserve"> Personas a las que se realizó la exploración de tejidos intra y extrabucales.</w:t>
      </w:r>
    </w:p>
    <w:p w14:paraId="7D75B2E3" w14:textId="77777777" w:rsidR="00C1450F" w:rsidRPr="00C1450F" w:rsidRDefault="00C1450F" w:rsidP="00C1450F">
      <w:pPr>
        <w:tabs>
          <w:tab w:val="left" w:pos="4500"/>
          <w:tab w:val="left" w:pos="12960"/>
        </w:tabs>
        <w:ind w:left="1418"/>
        <w:rPr>
          <w:rFonts w:cs="Noto Sans"/>
          <w:szCs w:val="18"/>
          <w:u w:val="single"/>
          <w:lang w:eastAsia="es-ES"/>
        </w:rPr>
      </w:pPr>
      <w:r w:rsidRPr="00C1450F">
        <w:rPr>
          <w:rFonts w:cs="Noto Sans"/>
          <w:szCs w:val="18"/>
          <w:u w:val="single"/>
          <w:lang w:eastAsia="es-ES"/>
        </w:rPr>
        <w:t>Instrucción de autoexamen de cavidad bucal Población general:</w:t>
      </w:r>
      <w:r w:rsidRPr="00C1450F">
        <w:rPr>
          <w:rFonts w:cs="Noto Sans"/>
          <w:szCs w:val="18"/>
          <w:lang w:eastAsia="es-ES"/>
        </w:rPr>
        <w:t xml:space="preserve"> Personas a las que se instruyó y realizaron la práctica de autoexamen de los tejidos blandos y duros, intra y extra bucales.</w:t>
      </w:r>
    </w:p>
    <w:p w14:paraId="275CA959" w14:textId="77777777" w:rsidR="00C1450F" w:rsidRPr="00C1450F" w:rsidRDefault="00C1450F" w:rsidP="00C1450F">
      <w:pPr>
        <w:tabs>
          <w:tab w:val="left" w:pos="4500"/>
          <w:tab w:val="left" w:pos="12960"/>
        </w:tabs>
        <w:ind w:left="1418"/>
        <w:rPr>
          <w:rFonts w:cs="Noto Sans"/>
          <w:szCs w:val="18"/>
          <w:lang w:eastAsia="es-ES"/>
        </w:rPr>
      </w:pPr>
      <w:r w:rsidRPr="00C1450F">
        <w:rPr>
          <w:rFonts w:cs="Noto Sans"/>
          <w:szCs w:val="18"/>
          <w:u w:val="single"/>
          <w:lang w:eastAsia="es-ES"/>
        </w:rPr>
        <w:t>Personas que recibieron Orientación de salud bucal Población general:</w:t>
      </w:r>
      <w:r w:rsidRPr="00C1450F">
        <w:rPr>
          <w:rFonts w:cs="Noto Sans"/>
          <w:szCs w:val="18"/>
          <w:lang w:eastAsia="es-ES"/>
        </w:rPr>
        <w:t xml:space="preserve"> Persona a la que se les otorgó una plática con el propósito de informarle y asesorarle sobre medidas para conservar la salud.</w:t>
      </w:r>
    </w:p>
    <w:p w14:paraId="28D990FA" w14:textId="77777777" w:rsidR="00C1450F" w:rsidRPr="00C1450F" w:rsidRDefault="00C1450F" w:rsidP="00C1450F">
      <w:pPr>
        <w:tabs>
          <w:tab w:val="left" w:pos="4500"/>
          <w:tab w:val="left" w:pos="12960"/>
        </w:tabs>
        <w:ind w:left="1418"/>
        <w:rPr>
          <w:rFonts w:cs="Noto Sans"/>
          <w:szCs w:val="18"/>
          <w:lang w:eastAsia="es-ES"/>
        </w:rPr>
      </w:pPr>
      <w:r w:rsidRPr="00C1450F">
        <w:rPr>
          <w:rFonts w:cs="Noto Sans"/>
          <w:szCs w:val="18"/>
          <w:u w:val="single"/>
          <w:lang w:eastAsia="es-ES"/>
        </w:rPr>
        <w:t>Aplicación de barniz de flúor en población general:</w:t>
      </w:r>
      <w:r w:rsidRPr="00C1450F">
        <w:rPr>
          <w:rFonts w:cs="Noto Sans"/>
          <w:szCs w:val="18"/>
          <w:lang w:eastAsia="es-ES"/>
        </w:rPr>
        <w:t xml:space="preserve"> Personas a las que se les realizó la aplicación de barniz de flúor de acuerdo al grupo etario.</w:t>
      </w:r>
    </w:p>
    <w:p w14:paraId="3D9B91E6" w14:textId="77777777" w:rsidR="00C1450F" w:rsidRPr="00C1450F" w:rsidRDefault="00C1450F" w:rsidP="00592311">
      <w:pPr>
        <w:pStyle w:val="Prrafodelista"/>
        <w:numPr>
          <w:ilvl w:val="0"/>
          <w:numId w:val="46"/>
        </w:numPr>
        <w:tabs>
          <w:tab w:val="left" w:pos="4500"/>
          <w:tab w:val="left" w:pos="12960"/>
        </w:tabs>
        <w:spacing w:after="0"/>
        <w:jc w:val="both"/>
        <w:rPr>
          <w:rFonts w:cs="Noto Sans"/>
          <w:color w:val="000000"/>
          <w:szCs w:val="18"/>
          <w:lang w:eastAsia="es-ES"/>
        </w:rPr>
      </w:pPr>
      <w:r w:rsidRPr="00C1450F">
        <w:rPr>
          <w:rFonts w:cs="Noto Sans"/>
          <w:color w:val="000000"/>
          <w:szCs w:val="18"/>
          <w:lang w:eastAsia="es-ES"/>
        </w:rPr>
        <w:t>1 a 5 años de edad</w:t>
      </w:r>
    </w:p>
    <w:p w14:paraId="1438FE8C" w14:textId="77777777" w:rsidR="00C1450F" w:rsidRPr="00C1450F" w:rsidRDefault="00C1450F" w:rsidP="00592311">
      <w:pPr>
        <w:pStyle w:val="Prrafodelista"/>
        <w:numPr>
          <w:ilvl w:val="0"/>
          <w:numId w:val="46"/>
        </w:numPr>
        <w:tabs>
          <w:tab w:val="left" w:pos="4500"/>
          <w:tab w:val="left" w:pos="12960"/>
        </w:tabs>
        <w:spacing w:after="0"/>
        <w:jc w:val="both"/>
        <w:rPr>
          <w:rFonts w:cs="Noto Sans"/>
          <w:color w:val="000000"/>
          <w:szCs w:val="18"/>
          <w:lang w:eastAsia="es-ES"/>
        </w:rPr>
      </w:pPr>
      <w:r w:rsidRPr="00C1450F">
        <w:rPr>
          <w:rFonts w:cs="Noto Sans"/>
          <w:color w:val="000000"/>
          <w:szCs w:val="18"/>
          <w:lang w:eastAsia="es-ES"/>
        </w:rPr>
        <w:t>6 a 19 años de edad</w:t>
      </w:r>
    </w:p>
    <w:p w14:paraId="6989FA1A" w14:textId="77777777" w:rsidR="00C1450F" w:rsidRPr="00C1450F" w:rsidRDefault="00C1450F" w:rsidP="00592311">
      <w:pPr>
        <w:pStyle w:val="Prrafodelista"/>
        <w:numPr>
          <w:ilvl w:val="0"/>
          <w:numId w:val="46"/>
        </w:numPr>
        <w:tabs>
          <w:tab w:val="left" w:pos="4500"/>
          <w:tab w:val="left" w:pos="12960"/>
        </w:tabs>
        <w:spacing w:after="0"/>
        <w:jc w:val="both"/>
        <w:rPr>
          <w:rFonts w:cs="Noto Sans"/>
          <w:color w:val="000000"/>
          <w:szCs w:val="18"/>
          <w:lang w:eastAsia="es-ES"/>
        </w:rPr>
      </w:pPr>
      <w:r w:rsidRPr="00C1450F">
        <w:rPr>
          <w:rFonts w:cs="Noto Sans"/>
          <w:color w:val="000000"/>
          <w:szCs w:val="18"/>
          <w:lang w:eastAsia="es-ES"/>
        </w:rPr>
        <w:t>20 y más años de edad</w:t>
      </w:r>
    </w:p>
    <w:p w14:paraId="6D4CAEF4" w14:textId="77777777" w:rsidR="00C1450F" w:rsidRPr="00C1450F" w:rsidRDefault="00C1450F" w:rsidP="00C1450F">
      <w:pPr>
        <w:tabs>
          <w:tab w:val="left" w:pos="4500"/>
          <w:tab w:val="left" w:pos="12960"/>
        </w:tabs>
        <w:ind w:left="1418"/>
        <w:rPr>
          <w:rFonts w:cs="Noto Sans"/>
          <w:color w:val="000000"/>
          <w:szCs w:val="18"/>
          <w:lang w:eastAsia="es-ES"/>
        </w:rPr>
      </w:pPr>
    </w:p>
    <w:p w14:paraId="31E0BBFB" w14:textId="77777777" w:rsidR="00C1450F" w:rsidRPr="00C1450F" w:rsidRDefault="00C1450F" w:rsidP="00592311">
      <w:pPr>
        <w:pStyle w:val="Prrafodelista"/>
        <w:widowControl w:val="0"/>
        <w:numPr>
          <w:ilvl w:val="0"/>
          <w:numId w:val="7"/>
        </w:numPr>
        <w:spacing w:after="0" w:line="240" w:lineRule="atLeast"/>
        <w:ind w:left="426"/>
        <w:jc w:val="both"/>
        <w:rPr>
          <w:rFonts w:cs="Noto Sans"/>
          <w:szCs w:val="18"/>
          <w:lang w:val="es-ES_tradnl"/>
        </w:rPr>
      </w:pPr>
      <w:r w:rsidRPr="00C1450F">
        <w:rPr>
          <w:rFonts w:cs="Noto Sans"/>
          <w:szCs w:val="18"/>
          <w:lang w:val="es-ES_tradnl"/>
        </w:rPr>
        <w:t>Atención curativa</w:t>
      </w:r>
    </w:p>
    <w:p w14:paraId="1598510C" w14:textId="77777777" w:rsidR="00C1450F" w:rsidRPr="00C1450F" w:rsidRDefault="00C1450F" w:rsidP="00C1450F">
      <w:pPr>
        <w:tabs>
          <w:tab w:val="left" w:pos="4500"/>
          <w:tab w:val="left" w:pos="12960"/>
        </w:tabs>
        <w:ind w:left="426"/>
        <w:rPr>
          <w:rFonts w:cs="Noto Sans"/>
          <w:szCs w:val="18"/>
          <w:lang w:eastAsia="es-ES"/>
        </w:rPr>
      </w:pPr>
      <w:r w:rsidRPr="00C1450F">
        <w:rPr>
          <w:rFonts w:cs="Noto Sans"/>
          <w:szCs w:val="18"/>
          <w:u w:val="single"/>
          <w:lang w:eastAsia="es-ES"/>
        </w:rPr>
        <w:t>Población general TRA (Tratamiento Restaurativo Atraumático):</w:t>
      </w:r>
      <w:r w:rsidRPr="00C1450F">
        <w:rPr>
          <w:rFonts w:cs="Noto Sans"/>
          <w:szCs w:val="18"/>
          <w:lang w:eastAsia="es-ES"/>
        </w:rPr>
        <w:t xml:space="preserve"> Número de dientes obturados sin la utilización de la pieza de mano de alta velocidad y aplicando ionómero de vidrio como material restaurativo.</w:t>
      </w:r>
    </w:p>
    <w:p w14:paraId="0F69EA11" w14:textId="77777777" w:rsidR="00C1450F" w:rsidRPr="00C1450F" w:rsidRDefault="00C1450F" w:rsidP="00C1450F">
      <w:pPr>
        <w:tabs>
          <w:tab w:val="left" w:pos="4500"/>
          <w:tab w:val="left" w:pos="12960"/>
        </w:tabs>
        <w:ind w:left="426"/>
        <w:rPr>
          <w:rFonts w:cs="Noto Sans"/>
          <w:szCs w:val="18"/>
          <w:lang w:eastAsia="es-ES"/>
        </w:rPr>
      </w:pPr>
    </w:p>
    <w:p w14:paraId="6D454432" w14:textId="77777777" w:rsidR="00C1450F" w:rsidRPr="00C1450F" w:rsidRDefault="00C1450F" w:rsidP="00C1450F">
      <w:pPr>
        <w:tabs>
          <w:tab w:val="left" w:pos="4500"/>
          <w:tab w:val="left" w:pos="12960"/>
        </w:tabs>
        <w:ind w:left="426"/>
        <w:rPr>
          <w:rFonts w:cs="Noto Sans"/>
          <w:szCs w:val="18"/>
          <w:lang w:eastAsia="es-ES"/>
        </w:rPr>
      </w:pPr>
      <w:r w:rsidRPr="00C1450F">
        <w:rPr>
          <w:rFonts w:cs="Noto Sans"/>
          <w:szCs w:val="18"/>
          <w:lang w:eastAsia="es-ES"/>
        </w:rPr>
        <w:t>Sistema de Atención Gradual (SAG)</w:t>
      </w:r>
    </w:p>
    <w:p w14:paraId="155630F2" w14:textId="77777777" w:rsidR="00C1450F" w:rsidRPr="00C1450F" w:rsidRDefault="00C1450F" w:rsidP="00C1450F">
      <w:pPr>
        <w:tabs>
          <w:tab w:val="left" w:pos="4500"/>
          <w:tab w:val="left" w:pos="12960"/>
        </w:tabs>
        <w:ind w:left="720"/>
        <w:rPr>
          <w:rFonts w:cs="Noto Sans"/>
          <w:szCs w:val="18"/>
          <w:lang w:eastAsia="es-ES"/>
        </w:rPr>
      </w:pPr>
      <w:r w:rsidRPr="00C1450F">
        <w:rPr>
          <w:rFonts w:cs="Noto Sans"/>
          <w:szCs w:val="18"/>
          <w:u w:val="single"/>
          <w:lang w:eastAsia="es-ES"/>
        </w:rPr>
        <w:lastRenderedPageBreak/>
        <w:t>Número de Escuelas Inscritas en SAG:</w:t>
      </w:r>
      <w:r w:rsidRPr="00C1450F">
        <w:rPr>
          <w:rFonts w:cs="Noto Sans"/>
          <w:szCs w:val="18"/>
          <w:lang w:eastAsia="es-ES"/>
        </w:rPr>
        <w:t xml:space="preserve"> Escuelas controladas con el SAG, entendiéndose que se debe registrar una sola vez y al inicio de la atención individualizada en medidas de promoción, educación, prevención y de protección específica como en diagnóstico temprano y saneamiento básico bucal. </w:t>
      </w:r>
    </w:p>
    <w:p w14:paraId="26A07448" w14:textId="77777777" w:rsidR="00C1450F" w:rsidRPr="00C1450F" w:rsidRDefault="00C1450F" w:rsidP="00C1450F">
      <w:pPr>
        <w:tabs>
          <w:tab w:val="left" w:pos="4500"/>
          <w:tab w:val="left" w:pos="12960"/>
        </w:tabs>
        <w:ind w:left="720"/>
        <w:rPr>
          <w:rFonts w:cs="Noto Sans"/>
          <w:szCs w:val="18"/>
          <w:lang w:eastAsia="es-ES"/>
        </w:rPr>
      </w:pPr>
      <w:r w:rsidRPr="00C1450F">
        <w:rPr>
          <w:rFonts w:cs="Noto Sans"/>
          <w:szCs w:val="18"/>
          <w:u w:val="single"/>
          <w:lang w:eastAsia="es-ES"/>
        </w:rPr>
        <w:t>Detección inicial y final:</w:t>
      </w:r>
      <w:r w:rsidRPr="00C1450F">
        <w:rPr>
          <w:rFonts w:cs="Noto Sans"/>
          <w:szCs w:val="18"/>
          <w:lang w:eastAsia="es-ES"/>
        </w:rPr>
        <w:t xml:space="preserve"> Se refiere a la revisión y detección en la cavidad bucal, que se realiza a los escolares al inicio y al final del SAG. Registre según corresponda al nivel educativo solicitado:</w:t>
      </w:r>
    </w:p>
    <w:p w14:paraId="7499A2C1" w14:textId="77777777" w:rsidR="00C1450F" w:rsidRPr="00C1450F" w:rsidRDefault="00C1450F" w:rsidP="00592311">
      <w:pPr>
        <w:numPr>
          <w:ilvl w:val="0"/>
          <w:numId w:val="26"/>
        </w:numPr>
        <w:tabs>
          <w:tab w:val="left" w:pos="12960"/>
        </w:tabs>
        <w:spacing w:after="0"/>
        <w:ind w:left="1428"/>
        <w:contextualSpacing w:val="0"/>
        <w:rPr>
          <w:rFonts w:cs="Noto Sans"/>
          <w:szCs w:val="18"/>
          <w:lang w:eastAsia="es-ES"/>
        </w:rPr>
      </w:pPr>
      <w:r w:rsidRPr="00C1450F">
        <w:rPr>
          <w:rFonts w:cs="Noto Sans"/>
          <w:szCs w:val="18"/>
          <w:u w:val="single"/>
          <w:lang w:eastAsia="es-ES"/>
        </w:rPr>
        <w:t>Alumnos examinados:</w:t>
      </w:r>
      <w:r w:rsidRPr="00C1450F">
        <w:rPr>
          <w:rFonts w:cs="Noto Sans"/>
          <w:szCs w:val="18"/>
          <w:lang w:eastAsia="es-ES"/>
        </w:rPr>
        <w:t xml:space="preserve"> Se refiere al total de alumnos a quienes se les realizó la detección inicial o final, para posteriormente clasificarlos en los rubros: sin experiencia de caries; con caries u obturados sin caries según corresponda.</w:t>
      </w:r>
    </w:p>
    <w:p w14:paraId="4505B395" w14:textId="77777777" w:rsidR="00C1450F" w:rsidRPr="00C1450F" w:rsidRDefault="00C1450F" w:rsidP="00592311">
      <w:pPr>
        <w:numPr>
          <w:ilvl w:val="0"/>
          <w:numId w:val="35"/>
        </w:numPr>
        <w:tabs>
          <w:tab w:val="left" w:pos="12960"/>
        </w:tabs>
        <w:spacing w:after="0"/>
        <w:ind w:left="2137"/>
        <w:contextualSpacing w:val="0"/>
        <w:rPr>
          <w:rFonts w:cs="Noto Sans"/>
          <w:color w:val="000000"/>
          <w:szCs w:val="18"/>
          <w:lang w:eastAsia="es-ES"/>
        </w:rPr>
      </w:pPr>
      <w:r w:rsidRPr="00C1450F">
        <w:rPr>
          <w:rFonts w:cs="Noto Sans"/>
          <w:szCs w:val="18"/>
          <w:u w:val="single"/>
          <w:lang w:eastAsia="es-ES"/>
        </w:rPr>
        <w:t>Sin experiencia de caries:</w:t>
      </w:r>
      <w:r w:rsidRPr="00C1450F">
        <w:rPr>
          <w:rFonts w:cs="Noto Sans"/>
          <w:szCs w:val="18"/>
          <w:lang w:eastAsia="es-ES"/>
        </w:rPr>
        <w:t xml:space="preserve"> Escolar que al realizar la revisión y detección en la cavidad bucal no muestra evidencia de </w:t>
      </w:r>
      <w:r w:rsidRPr="00C1450F">
        <w:rPr>
          <w:rFonts w:cs="Noto Sans"/>
          <w:color w:val="000000"/>
          <w:szCs w:val="18"/>
          <w:lang w:eastAsia="es-ES"/>
        </w:rPr>
        <w:t>caries dental activa o tratada.</w:t>
      </w:r>
    </w:p>
    <w:p w14:paraId="06C74382" w14:textId="77777777" w:rsidR="00C1450F" w:rsidRPr="00C1450F" w:rsidRDefault="00C1450F" w:rsidP="00592311">
      <w:pPr>
        <w:numPr>
          <w:ilvl w:val="0"/>
          <w:numId w:val="35"/>
        </w:numPr>
        <w:tabs>
          <w:tab w:val="left" w:pos="12960"/>
        </w:tabs>
        <w:spacing w:after="0"/>
        <w:ind w:left="2137"/>
        <w:contextualSpacing w:val="0"/>
        <w:rPr>
          <w:rFonts w:cs="Noto Sans"/>
          <w:color w:val="000000"/>
          <w:szCs w:val="18"/>
          <w:lang w:eastAsia="es-ES"/>
        </w:rPr>
      </w:pPr>
      <w:r w:rsidRPr="00C1450F">
        <w:rPr>
          <w:rFonts w:cs="Noto Sans"/>
          <w:color w:val="000000"/>
          <w:szCs w:val="18"/>
          <w:u w:val="single"/>
          <w:lang w:eastAsia="es-ES"/>
        </w:rPr>
        <w:t xml:space="preserve">Con caries: </w:t>
      </w:r>
      <w:r w:rsidRPr="00C1450F">
        <w:rPr>
          <w:rFonts w:cs="Noto Sans"/>
          <w:color w:val="000000"/>
          <w:szCs w:val="18"/>
          <w:lang w:eastAsia="es-ES"/>
        </w:rPr>
        <w:t>Escolar que al realizar la detección existen signos clínicos de caries dental con cavitación o presencia de esmalte socavado o dientes obturados con signos clínicos de caries dental.</w:t>
      </w:r>
    </w:p>
    <w:p w14:paraId="257586AE" w14:textId="77777777" w:rsidR="00C1450F" w:rsidRPr="00C1450F" w:rsidRDefault="00C1450F" w:rsidP="00592311">
      <w:pPr>
        <w:numPr>
          <w:ilvl w:val="0"/>
          <w:numId w:val="35"/>
        </w:numPr>
        <w:tabs>
          <w:tab w:val="left" w:pos="12960"/>
        </w:tabs>
        <w:spacing w:after="0"/>
        <w:ind w:left="2137"/>
        <w:contextualSpacing w:val="0"/>
        <w:rPr>
          <w:rFonts w:cs="Noto Sans"/>
          <w:color w:val="000000"/>
          <w:szCs w:val="18"/>
          <w:lang w:eastAsia="es-ES"/>
        </w:rPr>
      </w:pPr>
      <w:r w:rsidRPr="00C1450F">
        <w:rPr>
          <w:rFonts w:cs="Noto Sans"/>
          <w:color w:val="000000"/>
          <w:szCs w:val="18"/>
          <w:u w:val="single"/>
          <w:lang w:eastAsia="es-ES"/>
        </w:rPr>
        <w:t>Obturado sin caries:</w:t>
      </w:r>
      <w:r w:rsidRPr="00C1450F">
        <w:rPr>
          <w:rFonts w:cs="Noto Sans"/>
          <w:color w:val="000000"/>
          <w:szCs w:val="18"/>
          <w:lang w:eastAsia="es-ES"/>
        </w:rPr>
        <w:t xml:space="preserve"> Escolar que al realizar la detección en la cavidad bucal presenta dientes obturados y no existen signos clínicos de caries dental en los mismos.</w:t>
      </w:r>
    </w:p>
    <w:p w14:paraId="28BC7A62" w14:textId="77777777" w:rsidR="00C1450F" w:rsidRPr="00DE24E8" w:rsidRDefault="00C1450F" w:rsidP="00DE24E8">
      <w:pPr>
        <w:pStyle w:val="Ttulo2"/>
      </w:pPr>
      <w:bookmarkStart w:id="122" w:name="_Toc162341358"/>
      <w:bookmarkStart w:id="123" w:name="_Toc184387482"/>
      <w:r w:rsidRPr="00DE24E8">
        <w:t>SECCIÓN II</w:t>
      </w:r>
      <w:bookmarkEnd w:id="122"/>
      <w:bookmarkEnd w:id="123"/>
    </w:p>
    <w:p w14:paraId="61AFCBC7" w14:textId="77777777" w:rsidR="00C1450F" w:rsidRPr="00C1450F" w:rsidRDefault="00C1450F" w:rsidP="00B2331E">
      <w:pPr>
        <w:pStyle w:val="Ttulo3"/>
      </w:pPr>
      <w:bookmarkStart w:id="124" w:name="_Toc162341359"/>
      <w:bookmarkStart w:id="125" w:name="_Toc184387483"/>
      <w:r w:rsidRPr="00C1450F">
        <w:t>Hoja 2 de 8</w:t>
      </w:r>
      <w:bookmarkEnd w:id="124"/>
      <w:bookmarkEnd w:id="125"/>
    </w:p>
    <w:p w14:paraId="30298AC1" w14:textId="77777777" w:rsidR="00C1450F" w:rsidRPr="00C1450F" w:rsidRDefault="00C1450F" w:rsidP="00C1450F">
      <w:pPr>
        <w:tabs>
          <w:tab w:val="left" w:pos="4500"/>
          <w:tab w:val="left" w:pos="12960"/>
        </w:tabs>
        <w:rPr>
          <w:rFonts w:cs="Noto Sans"/>
          <w:color w:val="000000"/>
          <w:lang w:eastAsia="es-ES"/>
        </w:rPr>
      </w:pPr>
      <w:r w:rsidRPr="00C1450F">
        <w:rPr>
          <w:rFonts w:cs="Noto Sans"/>
          <w:color w:val="000000"/>
          <w:lang w:eastAsia="es-ES"/>
        </w:rPr>
        <w:t xml:space="preserve">Salud Reproductiva. </w:t>
      </w:r>
      <w:r w:rsidRPr="00C1450F">
        <w:rPr>
          <w:rFonts w:cs="Noto Sans"/>
          <w:color w:val="000000"/>
          <w:u w:val="single"/>
          <w:lang w:eastAsia="es-ES"/>
        </w:rPr>
        <w:t>Planificación Familiar</w:t>
      </w:r>
    </w:p>
    <w:p w14:paraId="44BCD273" w14:textId="77777777" w:rsidR="00C1450F" w:rsidRPr="00C1450F" w:rsidRDefault="00C1450F" w:rsidP="00592311">
      <w:pPr>
        <w:numPr>
          <w:ilvl w:val="0"/>
          <w:numId w:val="19"/>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La fuente del llenado es la Tarjeta para Control de Usuarias(os) de Anticonceptivos, SINBA-SIS-PF-P.</w:t>
      </w:r>
    </w:p>
    <w:p w14:paraId="1AE2526E" w14:textId="77777777" w:rsidR="00C1450F" w:rsidRPr="00C1450F" w:rsidRDefault="00C1450F" w:rsidP="00592311">
      <w:pPr>
        <w:numPr>
          <w:ilvl w:val="0"/>
          <w:numId w:val="19"/>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Considere “Usuario activo” a toda persona que adoptó un método anticonceptivo proporcionado por la Secretaría de Salud en unidades médicas, y que al efectuarse el corte de información de la unidad en la que recibe el servicio, tiene un registro vigente.</w:t>
      </w:r>
    </w:p>
    <w:p w14:paraId="778118D4" w14:textId="77777777" w:rsidR="00C1450F" w:rsidRPr="00C1450F" w:rsidRDefault="00C1450F" w:rsidP="00592311">
      <w:pPr>
        <w:numPr>
          <w:ilvl w:val="0"/>
          <w:numId w:val="19"/>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Para obtener el total de usuarios activos, cuente las Tarjetas para Control de Usuarias(os) de Anticonceptivos, SINBA-SIS-PF-P. de la sección de citadas del tarjetero de control de usuarias, y que tengan una cita con fecha futura o incumplida no mayor de tres meses, y registre el total en la fila correspondiente, de acuerdo al grupo de edad y tipo de método.</w:t>
      </w:r>
    </w:p>
    <w:p w14:paraId="2EA2792C" w14:textId="77777777" w:rsidR="00C1450F" w:rsidRPr="00C1450F" w:rsidRDefault="00C1450F" w:rsidP="00592311">
      <w:pPr>
        <w:numPr>
          <w:ilvl w:val="0"/>
          <w:numId w:val="19"/>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 xml:space="preserve">En el apartado usuarios activos-Indígenas, registre además a los pacientes que ya registró en usuarios activos y que cumplan con la definición de usuarios activos e </w:t>
      </w:r>
      <w:r w:rsidRPr="00C1450F">
        <w:rPr>
          <w:rFonts w:cs="Noto Sans"/>
          <w:i/>
          <w:iCs/>
          <w:color w:val="000000"/>
          <w:szCs w:val="18"/>
          <w:lang w:eastAsia="es-ES"/>
        </w:rPr>
        <w:t>indígenas.</w:t>
      </w:r>
    </w:p>
    <w:p w14:paraId="2A0F6613" w14:textId="77777777" w:rsidR="00C1450F" w:rsidRPr="00C1450F" w:rsidRDefault="00C1450F" w:rsidP="00592311">
      <w:pPr>
        <w:numPr>
          <w:ilvl w:val="0"/>
          <w:numId w:val="19"/>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 xml:space="preserve">En el apartado usuarios activos-Afromexicanos, registre además a los pacientes que ya registró en usuarios activos y que cumplan con la definición de usuarios activos y </w:t>
      </w:r>
      <w:r w:rsidRPr="00C1450F">
        <w:rPr>
          <w:rFonts w:cs="Noto Sans"/>
          <w:i/>
          <w:iCs/>
          <w:color w:val="000000"/>
          <w:szCs w:val="18"/>
          <w:lang w:eastAsia="es-ES"/>
        </w:rPr>
        <w:t>afromexicanos.</w:t>
      </w:r>
    </w:p>
    <w:p w14:paraId="2BCBBF9E" w14:textId="77777777" w:rsidR="00C1450F" w:rsidRPr="00C1450F" w:rsidRDefault="00C1450F" w:rsidP="00592311">
      <w:pPr>
        <w:numPr>
          <w:ilvl w:val="0"/>
          <w:numId w:val="19"/>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 xml:space="preserve">En el apartado usuarios activos-Migrantes, registre además a los pacientes que ya registró en usuarios activos y que cumplan con la definición de usuarios activos y </w:t>
      </w:r>
      <w:r w:rsidRPr="00C1450F">
        <w:rPr>
          <w:rFonts w:cs="Noto Sans"/>
          <w:i/>
          <w:iCs/>
          <w:color w:val="000000"/>
          <w:szCs w:val="18"/>
          <w:lang w:eastAsia="es-ES"/>
        </w:rPr>
        <w:t>migrantes.</w:t>
      </w:r>
    </w:p>
    <w:p w14:paraId="4282ECA3" w14:textId="77777777" w:rsidR="00C1450F" w:rsidRPr="00C1450F" w:rsidRDefault="00C1450F" w:rsidP="00B2331E">
      <w:pPr>
        <w:pStyle w:val="Ttulo3"/>
      </w:pPr>
      <w:bookmarkStart w:id="126" w:name="_Toc162341360"/>
      <w:bookmarkStart w:id="127" w:name="_Toc184387484"/>
      <w:r w:rsidRPr="00C1450F">
        <w:t>Hoja 3 de 8</w:t>
      </w:r>
      <w:bookmarkEnd w:id="126"/>
      <w:bookmarkEnd w:id="127"/>
    </w:p>
    <w:p w14:paraId="33BCF3B2"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Enfermedades respiratorias crónicas (Asma y EPOC)</w:t>
      </w:r>
    </w:p>
    <w:p w14:paraId="72DDBC44"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La fuente de llenado es el formato SINBA-SIS-EPOC-ASMA-P. “Tarjeta de registro y control de la enfermedad pulmonar obstructiva crónica y/o asma”.</w:t>
      </w:r>
    </w:p>
    <w:p w14:paraId="3F8C7D48" w14:textId="77777777" w:rsidR="00C1450F" w:rsidRPr="00C1450F" w:rsidRDefault="00C1450F" w:rsidP="00C1450F">
      <w:pPr>
        <w:tabs>
          <w:tab w:val="left" w:pos="4500"/>
          <w:tab w:val="left" w:pos="12960"/>
        </w:tabs>
        <w:rPr>
          <w:rFonts w:cs="Noto Sans"/>
          <w:color w:val="000000"/>
          <w:szCs w:val="18"/>
          <w:lang w:eastAsia="es-ES"/>
        </w:rPr>
      </w:pPr>
    </w:p>
    <w:p w14:paraId="0BAF014F" w14:textId="77777777" w:rsidR="00C1450F" w:rsidRPr="00C1450F" w:rsidRDefault="00C1450F" w:rsidP="00C1450F">
      <w:pPr>
        <w:tabs>
          <w:tab w:val="left" w:pos="4500"/>
        </w:tabs>
        <w:rPr>
          <w:rFonts w:cs="Noto Sans"/>
          <w:color w:val="000000"/>
          <w:szCs w:val="18"/>
          <w:lang w:eastAsia="es-ES"/>
        </w:rPr>
      </w:pPr>
      <w:r w:rsidRPr="00C1450F">
        <w:rPr>
          <w:rFonts w:cs="Noto Sans"/>
          <w:color w:val="000000"/>
          <w:szCs w:val="18"/>
          <w:lang w:eastAsia="es-ES"/>
        </w:rPr>
        <w:lastRenderedPageBreak/>
        <w:t xml:space="preserve">Con base en la identificación de la enfermedad crónica del paciente en el apartado “Datos basales de los diagnósticos” (EPOC y/o Asma) y registre en la fila correspondiente por grupo de edad y sexo los factores de riesgo al ingreso, los casos en tratamiento, casos controlados, casos con exacerbaciones o crisis. </w:t>
      </w:r>
    </w:p>
    <w:p w14:paraId="53D1F87C" w14:textId="77777777" w:rsidR="00C1450F" w:rsidRPr="00C1450F" w:rsidRDefault="00C1450F" w:rsidP="00C1450F">
      <w:pPr>
        <w:tabs>
          <w:tab w:val="left" w:pos="4500"/>
          <w:tab w:val="left" w:pos="12960"/>
        </w:tabs>
        <w:rPr>
          <w:rFonts w:cs="Noto Sans"/>
          <w:color w:val="000000"/>
          <w:szCs w:val="18"/>
          <w:lang w:eastAsia="es-ES"/>
        </w:rPr>
      </w:pPr>
    </w:p>
    <w:p w14:paraId="39367D25"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Considere lo siguiente para el registro de la información solicitada:</w:t>
      </w:r>
    </w:p>
    <w:p w14:paraId="7A6BD4F2" w14:textId="77777777" w:rsidR="00C1450F" w:rsidRPr="00C1450F" w:rsidRDefault="00C1450F" w:rsidP="00592311">
      <w:pPr>
        <w:numPr>
          <w:ilvl w:val="0"/>
          <w:numId w:val="28"/>
        </w:numPr>
        <w:tabs>
          <w:tab w:val="left" w:pos="4500"/>
        </w:tabs>
        <w:spacing w:after="0"/>
        <w:contextualSpacing w:val="0"/>
        <w:rPr>
          <w:rFonts w:cs="Noto Sans"/>
          <w:color w:val="000000"/>
          <w:szCs w:val="18"/>
          <w:lang w:eastAsia="es-ES"/>
        </w:rPr>
      </w:pPr>
      <w:r w:rsidRPr="00C1450F">
        <w:rPr>
          <w:rFonts w:cs="Noto Sans"/>
          <w:b/>
          <w:color w:val="000000"/>
          <w:szCs w:val="18"/>
          <w:lang w:eastAsia="es-ES"/>
        </w:rPr>
        <w:t>Factor de riesgo (Tabaquismo positivo, biomasa positivo, Exposición laboral):</w:t>
      </w:r>
      <w:r w:rsidRPr="00C1450F">
        <w:rPr>
          <w:rFonts w:cs="Noto Sans"/>
          <w:color w:val="000000"/>
          <w:szCs w:val="18"/>
          <w:lang w:eastAsia="es-ES"/>
        </w:rPr>
        <w:t xml:space="preserve"> De todas las tarjetas de la sección de Ingresos, separe aquellos que durante el mes tienen en el anverso de la tarjeta marcada con una “X” la casilla en la columna “Índice tabáquico positivo y/o índice de biomasa positivo”; además de las que hayan marcado “SI” en Exposición laboral. Registre el total de acuerdo al concepto, grupo de edad y sexo.</w:t>
      </w:r>
    </w:p>
    <w:p w14:paraId="15D54652" w14:textId="77777777" w:rsidR="00C1450F" w:rsidRPr="00C1450F" w:rsidRDefault="00C1450F" w:rsidP="00592311">
      <w:pPr>
        <w:numPr>
          <w:ilvl w:val="0"/>
          <w:numId w:val="28"/>
        </w:numPr>
        <w:tabs>
          <w:tab w:val="left" w:pos="4500"/>
        </w:tabs>
        <w:spacing w:after="0"/>
        <w:contextualSpacing w:val="0"/>
        <w:rPr>
          <w:rFonts w:cs="Noto Sans"/>
          <w:color w:val="000000"/>
          <w:szCs w:val="18"/>
          <w:lang w:eastAsia="es-ES"/>
        </w:rPr>
      </w:pPr>
      <w:r w:rsidRPr="00C1450F">
        <w:rPr>
          <w:rFonts w:cs="Noto Sans"/>
          <w:b/>
          <w:color w:val="000000"/>
          <w:szCs w:val="18"/>
          <w:lang w:eastAsia="es-ES"/>
        </w:rPr>
        <w:t>Ingresos:</w:t>
      </w:r>
      <w:r w:rsidRPr="00C1450F">
        <w:rPr>
          <w:rFonts w:cs="Noto Sans"/>
          <w:color w:val="000000"/>
          <w:szCs w:val="18"/>
          <w:lang w:eastAsia="es-ES"/>
        </w:rPr>
        <w:t xml:space="preserve"> Cuente las tarjetas que durante el mes se encuentran en la sección ingresos del archivo activo del tarjetero por tipo de enfermedad respiratoria crónica (asma EPOC) y registre el resultado de acuerdo al grupo de edad y sexo. </w:t>
      </w:r>
    </w:p>
    <w:p w14:paraId="31F77BC0" w14:textId="77777777" w:rsidR="00C1450F" w:rsidRPr="00C1450F" w:rsidRDefault="00C1450F" w:rsidP="00592311">
      <w:pPr>
        <w:numPr>
          <w:ilvl w:val="0"/>
          <w:numId w:val="28"/>
        </w:numPr>
        <w:tabs>
          <w:tab w:val="left" w:pos="4500"/>
        </w:tabs>
        <w:spacing w:after="0"/>
        <w:contextualSpacing w:val="0"/>
        <w:rPr>
          <w:rFonts w:cs="Noto Sans"/>
          <w:color w:val="000000"/>
          <w:szCs w:val="18"/>
          <w:lang w:eastAsia="es-ES"/>
        </w:rPr>
      </w:pPr>
      <w:r w:rsidRPr="00C1450F">
        <w:rPr>
          <w:rFonts w:cs="Noto Sans"/>
          <w:b/>
          <w:color w:val="000000"/>
          <w:szCs w:val="18"/>
          <w:lang w:eastAsia="es-ES"/>
        </w:rPr>
        <w:t>Casos en tratamiento:</w:t>
      </w:r>
      <w:r w:rsidRPr="00C1450F">
        <w:rPr>
          <w:rFonts w:cs="Noto Sans"/>
          <w:color w:val="000000"/>
          <w:szCs w:val="18"/>
          <w:lang w:eastAsia="es-ES"/>
        </w:rPr>
        <w:t xml:space="preserve"> Cuente las tarjetas que durante el mes se encuentran en todas las secciones del archivo activo: Ingresos, Pacientes regulares y registre el total de acuerdo al grupo de edad y sexo.</w:t>
      </w:r>
    </w:p>
    <w:p w14:paraId="7E5344EB" w14:textId="77777777" w:rsidR="00C1450F" w:rsidRPr="00C1450F" w:rsidRDefault="00C1450F" w:rsidP="00592311">
      <w:pPr>
        <w:numPr>
          <w:ilvl w:val="0"/>
          <w:numId w:val="28"/>
        </w:numPr>
        <w:tabs>
          <w:tab w:val="left" w:pos="4500"/>
          <w:tab w:val="left" w:pos="12960"/>
        </w:tabs>
        <w:spacing w:after="0"/>
        <w:contextualSpacing w:val="0"/>
        <w:rPr>
          <w:rFonts w:cs="Noto Sans"/>
          <w:color w:val="000000"/>
          <w:szCs w:val="18"/>
          <w:lang w:eastAsia="es-ES"/>
        </w:rPr>
      </w:pPr>
      <w:r w:rsidRPr="00C1450F">
        <w:rPr>
          <w:rFonts w:cs="Noto Sans"/>
          <w:b/>
          <w:color w:val="000000"/>
          <w:szCs w:val="18"/>
          <w:lang w:eastAsia="es-ES"/>
        </w:rPr>
        <w:t>Casos controlados:</w:t>
      </w:r>
      <w:r w:rsidRPr="00C1450F">
        <w:rPr>
          <w:rFonts w:cs="Noto Sans"/>
          <w:color w:val="000000"/>
          <w:szCs w:val="18"/>
          <w:lang w:eastAsia="es-ES"/>
        </w:rPr>
        <w:t xml:space="preserve"> De los casos en tratamiento, clasifique aquéllas tarjetas que durante el mes correspondan a pacientes que en la columna “Clasificación actual” tenga registrado “Bien controlado” en asma; y leve y moderado en EPOC. Registre el resultado de acuerdo al grupo de edad y sexo.</w:t>
      </w:r>
    </w:p>
    <w:p w14:paraId="5B87F936" w14:textId="77777777" w:rsidR="00C1450F" w:rsidRPr="00C1450F" w:rsidRDefault="00C1450F" w:rsidP="00592311">
      <w:pPr>
        <w:numPr>
          <w:ilvl w:val="0"/>
          <w:numId w:val="28"/>
        </w:numPr>
        <w:tabs>
          <w:tab w:val="left" w:pos="4500"/>
          <w:tab w:val="left" w:pos="12960"/>
        </w:tabs>
        <w:spacing w:after="0"/>
        <w:contextualSpacing w:val="0"/>
        <w:rPr>
          <w:rFonts w:cs="Noto Sans"/>
          <w:color w:val="000000"/>
          <w:szCs w:val="18"/>
          <w:lang w:eastAsia="es-ES"/>
        </w:rPr>
      </w:pPr>
      <w:r w:rsidRPr="00C1450F">
        <w:rPr>
          <w:rFonts w:cs="Noto Sans"/>
          <w:b/>
          <w:color w:val="000000"/>
          <w:szCs w:val="18"/>
          <w:lang w:eastAsia="es-ES"/>
        </w:rPr>
        <w:t>Casos exacerbados o en crisis:</w:t>
      </w:r>
      <w:r w:rsidRPr="00C1450F">
        <w:rPr>
          <w:rFonts w:cs="Noto Sans"/>
          <w:color w:val="000000"/>
          <w:szCs w:val="18"/>
          <w:lang w:eastAsia="es-ES"/>
        </w:rPr>
        <w:t xml:space="preserve"> De los casos en tratamiento, clasifique aquéllas tarjetas que durante el mes correspondan a pacientes que en la columna “Crisis o exacerbaciones” tenga registrado “Fecha de la crisis o exacerbación, y registre el resultado de acuerdo al grupo de edad y sexo Anótelas en el padecimiento correspondiente.</w:t>
      </w:r>
    </w:p>
    <w:p w14:paraId="0A70609E" w14:textId="77777777" w:rsidR="00C1450F" w:rsidRPr="00C1450F" w:rsidRDefault="00C1450F" w:rsidP="00C1450F">
      <w:pPr>
        <w:tabs>
          <w:tab w:val="left" w:pos="4500"/>
          <w:tab w:val="left" w:pos="12960"/>
        </w:tabs>
        <w:rPr>
          <w:rFonts w:cs="Noto Sans"/>
          <w:color w:val="000000"/>
          <w:szCs w:val="18"/>
          <w:u w:val="single"/>
          <w:lang w:eastAsia="es-ES"/>
        </w:rPr>
      </w:pPr>
    </w:p>
    <w:p w14:paraId="14373244"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Micobacteriosis. Lepra</w:t>
      </w:r>
    </w:p>
    <w:p w14:paraId="24901C44" w14:textId="77777777" w:rsidR="00C1450F" w:rsidRPr="00C1450F" w:rsidRDefault="00C1450F" w:rsidP="00592311">
      <w:pPr>
        <w:numPr>
          <w:ilvl w:val="0"/>
          <w:numId w:val="10"/>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La fuente de llenado es el formato SINBA-SIS-19-P, “Tarjeta de registro y control de lepra”.</w:t>
      </w:r>
    </w:p>
    <w:p w14:paraId="47993412" w14:textId="77777777" w:rsidR="00C1450F" w:rsidRPr="00C1450F" w:rsidRDefault="00C1450F" w:rsidP="00592311">
      <w:pPr>
        <w:numPr>
          <w:ilvl w:val="0"/>
          <w:numId w:val="10"/>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 xml:space="preserve">Cuente las tarjetas de la sección Ingresos nuevos del archivo activo y regístrelas en la fila “Ingresos a control”. </w:t>
      </w:r>
    </w:p>
    <w:p w14:paraId="5B6F686F" w14:textId="77777777" w:rsidR="00C1450F" w:rsidRPr="00C1450F" w:rsidRDefault="00C1450F" w:rsidP="00592311">
      <w:pPr>
        <w:numPr>
          <w:ilvl w:val="0"/>
          <w:numId w:val="10"/>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Cuente las tarjetas del archivo activo que indiquen reingreso y regístrelas en la fila “Reingreso a control”.</w:t>
      </w:r>
    </w:p>
    <w:p w14:paraId="5C06589E" w14:textId="77777777" w:rsidR="00C1450F" w:rsidRPr="00C1450F" w:rsidRDefault="00C1450F" w:rsidP="00592311">
      <w:pPr>
        <w:numPr>
          <w:ilvl w:val="0"/>
          <w:numId w:val="10"/>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De todas las secciones del archivo activo, cuente lo siguiente:</w:t>
      </w:r>
    </w:p>
    <w:p w14:paraId="7A828D9F" w14:textId="77777777" w:rsidR="00C1450F" w:rsidRPr="00C1450F" w:rsidRDefault="00C1450F" w:rsidP="00C1450F">
      <w:pPr>
        <w:tabs>
          <w:tab w:val="left" w:pos="4500"/>
          <w:tab w:val="left" w:pos="12960"/>
        </w:tabs>
        <w:ind w:firstLine="708"/>
        <w:rPr>
          <w:rFonts w:cs="Noto Sans"/>
          <w:color w:val="000000"/>
          <w:szCs w:val="18"/>
          <w:lang w:eastAsia="es-ES"/>
        </w:rPr>
      </w:pPr>
      <w:r w:rsidRPr="00C1450F">
        <w:rPr>
          <w:rFonts w:cs="Noto Sans"/>
          <w:color w:val="000000"/>
          <w:szCs w:val="18"/>
          <w:lang w:eastAsia="es-ES"/>
        </w:rPr>
        <w:t>Pacientes que asistieron a su última cita para tomar tratamiento, y registre el resultado en la fila “Casos registrados en tratamiento”.</w:t>
      </w:r>
    </w:p>
    <w:p w14:paraId="7D7FFFFF" w14:textId="77777777" w:rsidR="00C1450F" w:rsidRPr="00C1450F" w:rsidRDefault="00C1450F" w:rsidP="00C1450F">
      <w:pPr>
        <w:tabs>
          <w:tab w:val="left" w:pos="4500"/>
          <w:tab w:val="left" w:pos="12960"/>
        </w:tabs>
        <w:ind w:firstLine="708"/>
        <w:rPr>
          <w:rFonts w:cs="Noto Sans"/>
          <w:color w:val="000000"/>
          <w:szCs w:val="18"/>
          <w:lang w:eastAsia="es-ES"/>
        </w:rPr>
      </w:pPr>
      <w:r w:rsidRPr="00C1450F">
        <w:rPr>
          <w:rFonts w:cs="Noto Sans"/>
          <w:color w:val="000000"/>
          <w:szCs w:val="18"/>
          <w:lang w:eastAsia="es-ES"/>
        </w:rPr>
        <w:t>Pacientes que no presentan datos de tratamiento poliquimioterapia y registre el resultado en la fila “Casos registrados sin tratamiento”.</w:t>
      </w:r>
    </w:p>
    <w:p w14:paraId="328CE7ED" w14:textId="77777777" w:rsidR="00C1450F" w:rsidRPr="00C1450F" w:rsidRDefault="00C1450F" w:rsidP="00C1450F">
      <w:pPr>
        <w:tabs>
          <w:tab w:val="left" w:pos="4500"/>
          <w:tab w:val="left" w:pos="12960"/>
        </w:tabs>
        <w:ind w:firstLine="708"/>
        <w:rPr>
          <w:rFonts w:cs="Noto Sans"/>
          <w:color w:val="000000"/>
          <w:szCs w:val="18"/>
          <w:lang w:eastAsia="es-ES"/>
        </w:rPr>
      </w:pPr>
      <w:r w:rsidRPr="00C1450F">
        <w:rPr>
          <w:rFonts w:cs="Noto Sans"/>
          <w:color w:val="000000"/>
          <w:szCs w:val="18"/>
          <w:lang w:eastAsia="es-ES"/>
        </w:rPr>
        <w:t>Pacientes que llevan vigilancia después del tratamiento y regístrelo en la fila “Casos registrados vigilancia postratamiento”.</w:t>
      </w:r>
    </w:p>
    <w:p w14:paraId="62AA468A" w14:textId="77777777" w:rsidR="00C1450F" w:rsidRPr="00C1450F" w:rsidRDefault="00C1450F" w:rsidP="00C1450F">
      <w:pPr>
        <w:tabs>
          <w:tab w:val="left" w:pos="4500"/>
          <w:tab w:val="left" w:pos="12960"/>
        </w:tabs>
        <w:rPr>
          <w:rFonts w:cs="Noto Sans"/>
          <w:color w:val="000000"/>
          <w:lang w:eastAsia="es-ES"/>
        </w:rPr>
      </w:pPr>
    </w:p>
    <w:p w14:paraId="3960F500"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Zoonosis</w:t>
      </w:r>
    </w:p>
    <w:p w14:paraId="57A3C4CF" w14:textId="77777777" w:rsidR="00C1450F" w:rsidRPr="00C1450F" w:rsidRDefault="00C1450F" w:rsidP="00C1450F">
      <w:pPr>
        <w:tabs>
          <w:tab w:val="left" w:pos="4500"/>
          <w:tab w:val="left" w:pos="12960"/>
        </w:tabs>
        <w:rPr>
          <w:rFonts w:cs="Noto Sans"/>
          <w:color w:val="000000"/>
          <w:u w:val="single"/>
          <w:lang w:eastAsia="es-ES"/>
        </w:rPr>
      </w:pPr>
    </w:p>
    <w:p w14:paraId="40C221CD"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Brucelosis</w:t>
      </w:r>
    </w:p>
    <w:p w14:paraId="72977ED3" w14:textId="77777777" w:rsidR="00C1450F" w:rsidRPr="00C1450F" w:rsidRDefault="00C1450F" w:rsidP="00592311">
      <w:pPr>
        <w:numPr>
          <w:ilvl w:val="0"/>
          <w:numId w:val="27"/>
        </w:numPr>
        <w:tabs>
          <w:tab w:val="left" w:pos="426"/>
          <w:tab w:val="left" w:pos="4500"/>
          <w:tab w:val="left" w:pos="12960"/>
        </w:tabs>
        <w:spacing w:after="0"/>
        <w:ind w:left="426" w:hanging="426"/>
        <w:contextualSpacing w:val="0"/>
        <w:rPr>
          <w:rFonts w:cs="Noto Sans"/>
          <w:color w:val="000000"/>
          <w:szCs w:val="18"/>
          <w:lang w:eastAsia="es-ES"/>
        </w:rPr>
      </w:pPr>
      <w:r w:rsidRPr="00C1450F">
        <w:rPr>
          <w:rFonts w:cs="Noto Sans"/>
          <w:color w:val="000000"/>
          <w:szCs w:val="18"/>
          <w:lang w:eastAsia="es-ES"/>
        </w:rPr>
        <w:t xml:space="preserve">La fuente de llenado es el formato SINBA-SIS-26-P “Tarjeta de registro y control de caso de Brucelosis”. </w:t>
      </w:r>
    </w:p>
    <w:p w14:paraId="38E95E30" w14:textId="77777777" w:rsidR="00C1450F" w:rsidRPr="00C1450F" w:rsidRDefault="00C1450F" w:rsidP="00592311">
      <w:pPr>
        <w:numPr>
          <w:ilvl w:val="0"/>
          <w:numId w:val="27"/>
        </w:numPr>
        <w:tabs>
          <w:tab w:val="left" w:pos="426"/>
          <w:tab w:val="left" w:pos="4500"/>
          <w:tab w:val="left" w:pos="12960"/>
        </w:tabs>
        <w:spacing w:after="0"/>
        <w:ind w:left="426" w:hanging="426"/>
        <w:contextualSpacing w:val="0"/>
        <w:rPr>
          <w:rFonts w:cs="Noto Sans"/>
          <w:color w:val="000000"/>
          <w:szCs w:val="18"/>
          <w:lang w:eastAsia="es-ES"/>
        </w:rPr>
      </w:pPr>
      <w:r w:rsidRPr="00C1450F">
        <w:rPr>
          <w:rFonts w:cs="Noto Sans"/>
          <w:color w:val="000000"/>
          <w:szCs w:val="18"/>
          <w:lang w:eastAsia="es-ES"/>
        </w:rPr>
        <w:t>Tome las tarjetas de la sección de ingresos correspondiente al mes.</w:t>
      </w:r>
    </w:p>
    <w:p w14:paraId="6BCF22E3" w14:textId="77777777" w:rsidR="00C1450F" w:rsidRPr="00C1450F" w:rsidRDefault="00C1450F" w:rsidP="00592311">
      <w:pPr>
        <w:numPr>
          <w:ilvl w:val="0"/>
          <w:numId w:val="27"/>
        </w:numPr>
        <w:tabs>
          <w:tab w:val="left" w:pos="426"/>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ind w:left="426" w:hanging="426"/>
        <w:contextualSpacing w:val="0"/>
        <w:rPr>
          <w:rFonts w:cs="Noto Sans"/>
          <w:szCs w:val="18"/>
          <w:lang w:eastAsia="es-ES"/>
        </w:rPr>
      </w:pPr>
      <w:r w:rsidRPr="00C1450F">
        <w:rPr>
          <w:rFonts w:cs="Noto Sans"/>
          <w:b/>
          <w:color w:val="000000"/>
          <w:szCs w:val="18"/>
          <w:lang w:eastAsia="es-ES"/>
        </w:rPr>
        <w:t>Identificación del caso</w:t>
      </w:r>
      <w:r w:rsidRPr="00C1450F">
        <w:rPr>
          <w:rFonts w:cs="Noto Sans"/>
          <w:color w:val="000000"/>
          <w:szCs w:val="18"/>
          <w:lang w:eastAsia="es-ES"/>
        </w:rPr>
        <w:t xml:space="preserve">: Cuente las tarjetas de los pacientes que acuden como primera vez a la consulta con </w:t>
      </w:r>
      <w:r w:rsidRPr="00C1450F">
        <w:rPr>
          <w:rFonts w:cs="Noto Sans"/>
          <w:szCs w:val="18"/>
          <w:lang w:eastAsia="es-ES"/>
        </w:rPr>
        <w:t>datos clínicos sugestivos de la enfermedad y/o datos epidemiológicos y tengan Rosa de Bengala positivo (son los pacientes que cumplen con la definición operacional de probables).</w:t>
      </w:r>
    </w:p>
    <w:p w14:paraId="047A5B4D" w14:textId="77777777" w:rsidR="00C1450F" w:rsidRPr="00C1450F" w:rsidRDefault="00C1450F" w:rsidP="00592311">
      <w:pPr>
        <w:numPr>
          <w:ilvl w:val="0"/>
          <w:numId w:val="27"/>
        </w:numPr>
        <w:tabs>
          <w:tab w:val="left" w:pos="426"/>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ind w:left="426" w:hanging="426"/>
        <w:contextualSpacing w:val="0"/>
        <w:rPr>
          <w:rFonts w:cs="Noto Sans"/>
          <w:szCs w:val="18"/>
          <w:lang w:eastAsia="es-ES"/>
        </w:rPr>
      </w:pPr>
      <w:r w:rsidRPr="00C1450F">
        <w:rPr>
          <w:rFonts w:cs="Noto Sans"/>
          <w:b/>
          <w:bCs/>
          <w:szCs w:val="18"/>
          <w:lang w:eastAsia="es-ES"/>
        </w:rPr>
        <w:lastRenderedPageBreak/>
        <w:t xml:space="preserve">Es corroborado con SAT y 2-ME” </w:t>
      </w:r>
      <w:r w:rsidRPr="00C1450F">
        <w:rPr>
          <w:rFonts w:cs="Noto Sans"/>
          <w:szCs w:val="18"/>
          <w:lang w:eastAsia="es-ES"/>
        </w:rPr>
        <w:t xml:space="preserve">anote el número de pacientes a los que se les confirmo el diagnóstico a través del SAT y 2-ME. </w:t>
      </w:r>
      <w:r w:rsidRPr="00C1450F">
        <w:rPr>
          <w:rFonts w:cs="Noto Sans"/>
          <w:szCs w:val="18"/>
          <w:lang w:val="es-ES_tradnl"/>
        </w:rPr>
        <w:t>Positivo alguna de las pruebas o ambas</w:t>
      </w:r>
    </w:p>
    <w:p w14:paraId="650D3DC3" w14:textId="77777777" w:rsidR="00C1450F" w:rsidRPr="00C1450F" w:rsidRDefault="00C1450F" w:rsidP="00592311">
      <w:pPr>
        <w:numPr>
          <w:ilvl w:val="0"/>
          <w:numId w:val="27"/>
        </w:numPr>
        <w:tabs>
          <w:tab w:val="left" w:pos="426"/>
          <w:tab w:val="left" w:pos="4500"/>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ind w:left="426"/>
        <w:contextualSpacing w:val="0"/>
        <w:rPr>
          <w:rFonts w:cs="Noto Sans"/>
          <w:szCs w:val="18"/>
          <w:lang w:eastAsia="es-ES"/>
        </w:rPr>
      </w:pPr>
      <w:r w:rsidRPr="00C1450F">
        <w:rPr>
          <w:rFonts w:cs="Noto Sans"/>
          <w:b/>
          <w:bCs/>
          <w:szCs w:val="18"/>
          <w:lang w:eastAsia="es-ES"/>
        </w:rPr>
        <w:t>Fuente de infección identificada</w:t>
      </w:r>
      <w:r w:rsidRPr="00C1450F">
        <w:rPr>
          <w:rFonts w:cs="Noto Sans"/>
          <w:szCs w:val="18"/>
          <w:lang w:eastAsia="es-ES"/>
        </w:rPr>
        <w:t>: Cuente las “X” del rubro variables epidemiológicas y registre el total según corresponda, en caso de que estén marcadas ambas fuentes de infección cuente y registre sólo las relacionadas con el consumo de leche cruda o bronca y lacticinios.</w:t>
      </w:r>
    </w:p>
    <w:p w14:paraId="480742CC" w14:textId="77777777" w:rsidR="00C1450F" w:rsidRPr="00C1450F" w:rsidRDefault="00C1450F" w:rsidP="00592311">
      <w:pPr>
        <w:numPr>
          <w:ilvl w:val="0"/>
          <w:numId w:val="27"/>
        </w:numPr>
        <w:tabs>
          <w:tab w:val="left" w:pos="426"/>
          <w:tab w:val="left" w:pos="4500"/>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ind w:left="426"/>
        <w:contextualSpacing w:val="0"/>
        <w:rPr>
          <w:rFonts w:cs="Noto Sans"/>
          <w:szCs w:val="18"/>
          <w:lang w:eastAsia="es-ES"/>
        </w:rPr>
      </w:pPr>
      <w:r w:rsidRPr="00C1450F">
        <w:rPr>
          <w:rFonts w:cs="Noto Sans"/>
          <w:b/>
          <w:bCs/>
          <w:szCs w:val="18"/>
          <w:lang w:eastAsia="es-ES"/>
        </w:rPr>
        <w:t xml:space="preserve">Tipo de tratamiento: </w:t>
      </w:r>
      <w:r w:rsidRPr="00C1450F">
        <w:rPr>
          <w:rFonts w:cs="Noto Sans"/>
          <w:szCs w:val="18"/>
          <w:lang w:eastAsia="es-ES"/>
        </w:rPr>
        <w:t>Cuente las “X” del rubro Tratamiento Primario, de los ingresos correspondientes al mes que se reporta y para precisar que se ha otorgado un tratamiento a los pacientes con definición operacional de probable.</w:t>
      </w:r>
    </w:p>
    <w:p w14:paraId="599A6798" w14:textId="77777777" w:rsidR="00C1450F" w:rsidRPr="00C1450F" w:rsidRDefault="00C1450F" w:rsidP="00592311">
      <w:pPr>
        <w:numPr>
          <w:ilvl w:val="0"/>
          <w:numId w:val="27"/>
        </w:numPr>
        <w:tabs>
          <w:tab w:val="left" w:pos="426"/>
          <w:tab w:val="left" w:pos="4500"/>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ind w:left="426" w:hanging="426"/>
        <w:contextualSpacing w:val="0"/>
        <w:rPr>
          <w:rFonts w:cs="Noto Sans"/>
          <w:szCs w:val="18"/>
          <w:lang w:eastAsia="es-ES"/>
        </w:rPr>
      </w:pPr>
      <w:r w:rsidRPr="00C1450F">
        <w:rPr>
          <w:rFonts w:cs="Noto Sans"/>
          <w:b/>
          <w:bCs/>
          <w:szCs w:val="18"/>
          <w:lang w:eastAsia="es-ES"/>
        </w:rPr>
        <w:t xml:space="preserve">Esquema de tratamiento: </w:t>
      </w:r>
      <w:r w:rsidRPr="00C1450F">
        <w:rPr>
          <w:rFonts w:cs="Noto Sans"/>
          <w:szCs w:val="18"/>
          <w:lang w:eastAsia="es-ES"/>
        </w:rPr>
        <w:t>Anote los esquemas de tratamiento según corresponda:</w:t>
      </w:r>
    </w:p>
    <w:p w14:paraId="13852A1B" w14:textId="77777777" w:rsidR="00C1450F" w:rsidRPr="00C1450F" w:rsidRDefault="00C1450F" w:rsidP="00592311">
      <w:pPr>
        <w:numPr>
          <w:ilvl w:val="1"/>
          <w:numId w:val="27"/>
        </w:numPr>
        <w:tabs>
          <w:tab w:val="left" w:pos="426"/>
          <w:tab w:val="left" w:pos="4500"/>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ind w:left="851"/>
        <w:contextualSpacing w:val="0"/>
        <w:rPr>
          <w:rFonts w:cs="Noto Sans"/>
          <w:szCs w:val="18"/>
          <w:lang w:eastAsia="es-ES"/>
        </w:rPr>
      </w:pPr>
      <w:r w:rsidRPr="00C1450F">
        <w:rPr>
          <w:rFonts w:cs="Noto Sans"/>
          <w:szCs w:val="18"/>
          <w:lang w:eastAsia="es-ES"/>
        </w:rPr>
        <w:t xml:space="preserve">Para el caso de tratamientos sugeridos: </w:t>
      </w:r>
    </w:p>
    <w:p w14:paraId="76AD1942" w14:textId="77777777" w:rsidR="00C1450F" w:rsidRPr="00C1450F" w:rsidRDefault="00C1450F" w:rsidP="00592311">
      <w:pPr>
        <w:numPr>
          <w:ilvl w:val="1"/>
          <w:numId w:val="27"/>
        </w:numPr>
        <w:tabs>
          <w:tab w:val="left" w:pos="426"/>
          <w:tab w:val="left" w:pos="4500"/>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ind w:left="851"/>
        <w:contextualSpacing w:val="0"/>
        <w:rPr>
          <w:rFonts w:cs="Noto Sans"/>
          <w:szCs w:val="18"/>
          <w:lang w:eastAsia="es-ES"/>
        </w:rPr>
      </w:pPr>
      <w:r w:rsidRPr="00C1450F">
        <w:rPr>
          <w:rFonts w:cs="Noto Sans"/>
          <w:szCs w:val="18"/>
          <w:lang w:eastAsia="es-ES"/>
        </w:rPr>
        <w:t>Esquema A: Adulto ó niños mayores de 8 años: Doxiciclina (2a4mg/Kg/día; cada 12 a 24 hrs dosis máxima 200mg por día) + Trimetoprim con Sulfametoxazol (8/40 mg/kg/día dividido en dos dosis) en presentación tabletas/comprimidos 21 días.</w:t>
      </w:r>
    </w:p>
    <w:p w14:paraId="69AEF5CE" w14:textId="77777777" w:rsidR="00C1450F" w:rsidRPr="00C1450F" w:rsidRDefault="00C1450F" w:rsidP="00592311">
      <w:pPr>
        <w:numPr>
          <w:ilvl w:val="1"/>
          <w:numId w:val="27"/>
        </w:numPr>
        <w:tabs>
          <w:tab w:val="left" w:pos="426"/>
          <w:tab w:val="left" w:pos="4500"/>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ind w:left="851"/>
        <w:contextualSpacing w:val="0"/>
        <w:rPr>
          <w:rFonts w:cs="Noto Sans"/>
          <w:szCs w:val="18"/>
          <w:lang w:eastAsia="es-ES"/>
        </w:rPr>
      </w:pPr>
      <w:r w:rsidRPr="00C1450F">
        <w:rPr>
          <w:rFonts w:cs="Noto Sans"/>
          <w:szCs w:val="18"/>
          <w:lang w:eastAsia="es-ES"/>
        </w:rPr>
        <w:t>Esquema B: Niños menores de 8 años: Trimetoprim con Sulfametoxazol (8/40 mg/kg/día dividido en dos dosis) en presentación Suspensión por 21 a 42 días. En combinación con Gentamicina 5-7mg/kg/día cada 24 horas por los primeros 7-10 días.</w:t>
      </w:r>
    </w:p>
    <w:p w14:paraId="7818D159" w14:textId="77777777" w:rsidR="00C1450F" w:rsidRPr="00C1450F" w:rsidRDefault="00C1450F" w:rsidP="00592311">
      <w:pPr>
        <w:numPr>
          <w:ilvl w:val="1"/>
          <w:numId w:val="27"/>
        </w:numPr>
        <w:tabs>
          <w:tab w:val="left" w:pos="426"/>
          <w:tab w:val="left" w:pos="4500"/>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ind w:left="851"/>
        <w:contextualSpacing w:val="0"/>
        <w:rPr>
          <w:rFonts w:cs="Noto Sans"/>
          <w:szCs w:val="18"/>
          <w:lang w:eastAsia="es-ES"/>
        </w:rPr>
      </w:pPr>
      <w:r w:rsidRPr="00C1450F">
        <w:rPr>
          <w:rFonts w:cs="Noto Sans"/>
          <w:szCs w:val="18"/>
          <w:lang w:eastAsia="es-ES"/>
        </w:rPr>
        <w:t>Para el caso de los tratamientos Opcionales se identificarán como: Esquema A a los que se otorga Estreptomicina + Tetraciclina, Esquema B A los que se les otorgue Rifampicina con Trimetoprima con Sulfametoxazol y a los de Esquema C a quienes se les otorgue Rifampicina + Doxiciclina.</w:t>
      </w:r>
    </w:p>
    <w:p w14:paraId="6B244AA6" w14:textId="77777777" w:rsidR="00C1450F" w:rsidRPr="00C1450F" w:rsidRDefault="00C1450F" w:rsidP="00592311">
      <w:pPr>
        <w:numPr>
          <w:ilvl w:val="1"/>
          <w:numId w:val="27"/>
        </w:numPr>
        <w:tabs>
          <w:tab w:val="left" w:pos="426"/>
          <w:tab w:val="left" w:pos="4500"/>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ind w:left="851"/>
        <w:contextualSpacing w:val="0"/>
        <w:rPr>
          <w:rFonts w:cs="Noto Sans"/>
          <w:szCs w:val="18"/>
          <w:lang w:eastAsia="es-ES"/>
        </w:rPr>
      </w:pPr>
      <w:r w:rsidRPr="00C1450F">
        <w:rPr>
          <w:rFonts w:cs="Noto Sans"/>
          <w:szCs w:val="18"/>
          <w:lang w:eastAsia="es-ES"/>
        </w:rPr>
        <w:t>Para el caso de Otro Tratamiento alternativo súmelos y regístrelo en el total de la fila correspondiente. La suma de los esquemas de tratamiento sugeridos más los tratamientos alternativos opcionales debe ser igual a la suma de los casos identificados con definición operacional de probables.</w:t>
      </w:r>
    </w:p>
    <w:p w14:paraId="6A50C44E" w14:textId="77777777" w:rsidR="00C1450F" w:rsidRPr="00C1450F" w:rsidRDefault="00C1450F" w:rsidP="00592311">
      <w:pPr>
        <w:numPr>
          <w:ilvl w:val="1"/>
          <w:numId w:val="27"/>
        </w:numPr>
        <w:tabs>
          <w:tab w:val="left" w:pos="426"/>
          <w:tab w:val="left" w:pos="4500"/>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contextualSpacing w:val="0"/>
        <w:rPr>
          <w:rFonts w:cs="Noto Sans"/>
          <w:szCs w:val="18"/>
          <w:lang w:eastAsia="es-ES"/>
        </w:rPr>
      </w:pPr>
    </w:p>
    <w:p w14:paraId="3787C3DF" w14:textId="77777777" w:rsidR="00C1450F" w:rsidRPr="00C1450F" w:rsidRDefault="00C1450F" w:rsidP="00C1450F">
      <w:pPr>
        <w:tabs>
          <w:tab w:val="left" w:pos="426"/>
          <w:tab w:val="left" w:pos="4500"/>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491"/>
        <w:rPr>
          <w:rFonts w:cs="Noto Sans"/>
          <w:lang w:eastAsia="es-ES"/>
        </w:rPr>
      </w:pPr>
      <w:r w:rsidRPr="00C1450F">
        <w:rPr>
          <w:rFonts w:cs="Noto Sans"/>
          <w:b/>
          <w:szCs w:val="18"/>
          <w:lang w:eastAsia="es-ES"/>
        </w:rPr>
        <w:t xml:space="preserve">NOTA: </w:t>
      </w:r>
      <w:r w:rsidRPr="00C1450F">
        <w:rPr>
          <w:rFonts w:cs="Noto Sans"/>
          <w:szCs w:val="18"/>
          <w:lang w:eastAsia="es-ES"/>
        </w:rPr>
        <w:t xml:space="preserve">Esquema de tratamiento: Se refiere a los medicamentos seleccionados por el médico según la </w:t>
      </w:r>
      <w:r w:rsidRPr="00C1450F">
        <w:rPr>
          <w:rFonts w:cs="Noto Sans"/>
          <w:b/>
          <w:szCs w:val="18"/>
          <w:lang w:eastAsia="es-ES"/>
        </w:rPr>
        <w:t>NOM</w:t>
      </w:r>
      <w:r w:rsidRPr="00C1450F">
        <w:rPr>
          <w:rFonts w:cs="Noto Sans"/>
          <w:b/>
          <w:bCs/>
          <w:szCs w:val="18"/>
          <w:lang w:eastAsia="es-ES"/>
        </w:rPr>
        <w:t>-022-SSA2-2012</w:t>
      </w:r>
      <w:r w:rsidRPr="00C1450F">
        <w:rPr>
          <w:rFonts w:cs="Noto Sans"/>
          <w:szCs w:val="18"/>
          <w:lang w:eastAsia="es-ES"/>
        </w:rPr>
        <w:t xml:space="preserve"> (cualquiera de las opciones), recordándoles que los esquemas sugeridos (Adulto o Niños) por el momento es debido a la falta de Rifampicina en la mayoría del territorio Nacional.</w:t>
      </w:r>
    </w:p>
    <w:p w14:paraId="6E720C30" w14:textId="77777777" w:rsidR="00C1450F" w:rsidRPr="00C1450F" w:rsidRDefault="00C1450F" w:rsidP="00592311">
      <w:pPr>
        <w:numPr>
          <w:ilvl w:val="0"/>
          <w:numId w:val="21"/>
        </w:numPr>
        <w:tabs>
          <w:tab w:val="num" w:pos="180"/>
          <w:tab w:val="left" w:pos="4500"/>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ind w:hanging="180"/>
        <w:contextualSpacing w:val="0"/>
        <w:rPr>
          <w:rFonts w:cs="Noto Sans"/>
          <w:lang w:eastAsia="es-ES"/>
        </w:rPr>
      </w:pPr>
    </w:p>
    <w:p w14:paraId="284A86E6" w14:textId="77777777" w:rsidR="00C1450F" w:rsidRPr="00C1450F" w:rsidRDefault="00C1450F" w:rsidP="00C1450F">
      <w:pPr>
        <w:rPr>
          <w:rFonts w:cs="Noto Sans"/>
          <w:u w:val="single"/>
          <w:lang w:val="es-ES" w:eastAsia="es-ES"/>
        </w:rPr>
      </w:pPr>
      <w:r w:rsidRPr="00C1450F">
        <w:rPr>
          <w:rFonts w:cs="Noto Sans"/>
          <w:u w:val="single"/>
          <w:lang w:val="es-ES" w:eastAsia="es-ES"/>
        </w:rPr>
        <w:t>Teniasis</w:t>
      </w:r>
    </w:p>
    <w:p w14:paraId="4E25E9F7" w14:textId="77777777" w:rsidR="00C1450F" w:rsidRPr="00C1450F" w:rsidRDefault="00C1450F" w:rsidP="00592311">
      <w:pPr>
        <w:numPr>
          <w:ilvl w:val="0"/>
          <w:numId w:val="36"/>
        </w:numPr>
        <w:spacing w:after="0"/>
        <w:contextualSpacing w:val="0"/>
        <w:rPr>
          <w:rFonts w:cs="Noto Sans"/>
          <w:szCs w:val="18"/>
          <w:lang w:val="es-ES" w:eastAsia="es-ES"/>
        </w:rPr>
      </w:pPr>
      <w:r w:rsidRPr="00C1450F">
        <w:rPr>
          <w:rFonts w:cs="Noto Sans"/>
          <w:szCs w:val="18"/>
          <w:lang w:val="es-ES" w:eastAsia="es-ES"/>
        </w:rPr>
        <w:t xml:space="preserve">La fuente de llenado es el formato SINBA-SIS-37-P </w:t>
      </w:r>
      <w:r w:rsidRPr="00C1450F">
        <w:rPr>
          <w:rFonts w:cs="Noto Sans"/>
          <w:szCs w:val="18"/>
          <w:lang w:eastAsia="es-ES"/>
        </w:rPr>
        <w:t>“Tarjeta de Registro e Identificación del Caso de Teniasis/Cisticercosis”.</w:t>
      </w:r>
    </w:p>
    <w:p w14:paraId="1F8D7C5A" w14:textId="77777777" w:rsidR="00C1450F" w:rsidRPr="00C1450F" w:rsidRDefault="00C1450F" w:rsidP="00592311">
      <w:pPr>
        <w:numPr>
          <w:ilvl w:val="0"/>
          <w:numId w:val="36"/>
        </w:numPr>
        <w:spacing w:after="0"/>
        <w:contextualSpacing w:val="0"/>
        <w:rPr>
          <w:rFonts w:cs="Noto Sans"/>
          <w:szCs w:val="18"/>
          <w:lang w:val="es-ES" w:eastAsia="es-ES"/>
        </w:rPr>
      </w:pPr>
      <w:r w:rsidRPr="00C1450F">
        <w:rPr>
          <w:rFonts w:cs="Noto Sans"/>
          <w:szCs w:val="18"/>
          <w:lang w:val="es-ES" w:eastAsia="es-ES"/>
        </w:rPr>
        <w:t>Tome las tarjetas de la sección de ingresos correspondiente al mes.</w:t>
      </w:r>
    </w:p>
    <w:p w14:paraId="11E85773" w14:textId="77777777" w:rsidR="00C1450F" w:rsidRPr="00C1450F" w:rsidRDefault="00C1450F" w:rsidP="00592311">
      <w:pPr>
        <w:numPr>
          <w:ilvl w:val="0"/>
          <w:numId w:val="36"/>
        </w:numPr>
        <w:spacing w:after="0"/>
        <w:contextualSpacing w:val="0"/>
        <w:rPr>
          <w:rFonts w:cs="Noto Sans"/>
          <w:b/>
          <w:szCs w:val="18"/>
          <w:lang w:val="es-ES" w:eastAsia="es-ES"/>
        </w:rPr>
      </w:pPr>
      <w:r w:rsidRPr="00C1450F">
        <w:rPr>
          <w:rFonts w:cs="Noto Sans"/>
          <w:szCs w:val="18"/>
          <w:lang w:val="es-ES" w:eastAsia="es-ES"/>
        </w:rPr>
        <w:t xml:space="preserve">Para el llenado de los renglones </w:t>
      </w:r>
      <w:r w:rsidRPr="00C1450F">
        <w:rPr>
          <w:rFonts w:cs="Noto Sans"/>
          <w:b/>
          <w:szCs w:val="18"/>
          <w:lang w:val="es-ES" w:eastAsia="es-ES"/>
        </w:rPr>
        <w:t>Casos diagnosticados y esquema de tratamiento a partir de solicitar su consulta en la unidad médica:</w:t>
      </w:r>
    </w:p>
    <w:p w14:paraId="196F8696" w14:textId="77777777" w:rsidR="00C1450F" w:rsidRPr="00C1450F" w:rsidRDefault="00C1450F" w:rsidP="00592311">
      <w:pPr>
        <w:numPr>
          <w:ilvl w:val="0"/>
          <w:numId w:val="37"/>
        </w:numPr>
        <w:spacing w:after="0"/>
        <w:rPr>
          <w:rFonts w:cs="Noto Sans"/>
          <w:szCs w:val="18"/>
          <w:lang w:val="es-ES" w:eastAsia="es-ES"/>
        </w:rPr>
      </w:pPr>
      <w:r w:rsidRPr="00C1450F">
        <w:rPr>
          <w:rFonts w:cs="Noto Sans"/>
          <w:b/>
          <w:szCs w:val="18"/>
          <w:lang w:val="es-ES" w:eastAsia="es-ES"/>
        </w:rPr>
        <w:t xml:space="preserve">Casos diagnosticados por: </w:t>
      </w:r>
      <w:r w:rsidRPr="00C1450F">
        <w:rPr>
          <w:rFonts w:cs="Noto Sans"/>
          <w:bCs/>
          <w:szCs w:val="18"/>
          <w:lang w:val="es-ES" w:eastAsia="es-ES"/>
        </w:rPr>
        <w:t>Cuente las “X” de la sección “II IDENTIFICACIÓN DE CASOS DE TENIASIS” y registre el total según corresponda del tipo de diagnóstico llevado a cabo (Diagnóstico clínico, por expulsión de proglótidos, diagnóstico coproparasitoscópico, ELISA de captura de coproantígenos u otro realizado por la RNLSP).</w:t>
      </w:r>
    </w:p>
    <w:p w14:paraId="668AD79F" w14:textId="77777777" w:rsidR="00C1450F" w:rsidRPr="00C1450F" w:rsidRDefault="00C1450F" w:rsidP="00592311">
      <w:pPr>
        <w:numPr>
          <w:ilvl w:val="0"/>
          <w:numId w:val="37"/>
        </w:numPr>
        <w:spacing w:after="0"/>
        <w:rPr>
          <w:rFonts w:cs="Noto Sans"/>
          <w:szCs w:val="18"/>
          <w:lang w:val="es-ES" w:eastAsia="es-ES"/>
        </w:rPr>
      </w:pPr>
      <w:r w:rsidRPr="00C1450F">
        <w:rPr>
          <w:rFonts w:cs="Noto Sans"/>
          <w:b/>
          <w:szCs w:val="18"/>
          <w:lang w:val="es-ES" w:eastAsia="es-ES"/>
        </w:rPr>
        <w:t>Total de muestras tomadas para la RNLSP:</w:t>
      </w:r>
      <w:r w:rsidRPr="00C1450F">
        <w:rPr>
          <w:rFonts w:cs="Noto Sans"/>
          <w:szCs w:val="18"/>
          <w:lang w:val="es-ES" w:eastAsia="es-ES"/>
        </w:rPr>
        <w:t xml:space="preserve"> Identifique las muestras tomadas en el mes que se reporta, cuente y anote el total.</w:t>
      </w:r>
    </w:p>
    <w:p w14:paraId="777ED243" w14:textId="77777777" w:rsidR="00C1450F" w:rsidRPr="00C1450F" w:rsidRDefault="00C1450F" w:rsidP="00592311">
      <w:pPr>
        <w:pStyle w:val="Prrafodelista"/>
        <w:widowControl w:val="0"/>
        <w:numPr>
          <w:ilvl w:val="0"/>
          <w:numId w:val="37"/>
        </w:numPr>
        <w:spacing w:after="0" w:line="240" w:lineRule="atLeast"/>
        <w:jc w:val="both"/>
        <w:rPr>
          <w:rFonts w:cs="Noto Sans"/>
          <w:szCs w:val="18"/>
          <w:lang w:val="es-ES" w:eastAsia="es-ES"/>
        </w:rPr>
      </w:pPr>
      <w:r w:rsidRPr="00C1450F">
        <w:rPr>
          <w:rFonts w:cs="Noto Sans"/>
          <w:b/>
          <w:szCs w:val="18"/>
          <w:lang w:val="es-ES" w:eastAsia="es-ES"/>
        </w:rPr>
        <w:t xml:space="preserve">Fuente de infección: </w:t>
      </w:r>
      <w:r w:rsidRPr="00C1450F">
        <w:rPr>
          <w:rFonts w:cs="Noto Sans"/>
          <w:szCs w:val="18"/>
          <w:lang w:val="es-ES" w:eastAsia="es-ES"/>
        </w:rPr>
        <w:t xml:space="preserve"> Cuente las “X” de la sección III y registre el total según corresponda si fue por Consumo de carne de cerdo infectada con Cisticercos y/o Consumo de carne de res con Cisticercos.</w:t>
      </w:r>
    </w:p>
    <w:p w14:paraId="57555CEF" w14:textId="77777777" w:rsidR="00C1450F" w:rsidRPr="00C1450F" w:rsidRDefault="00C1450F" w:rsidP="00592311">
      <w:pPr>
        <w:pStyle w:val="Prrafodelista"/>
        <w:widowControl w:val="0"/>
        <w:numPr>
          <w:ilvl w:val="0"/>
          <w:numId w:val="37"/>
        </w:numPr>
        <w:spacing w:after="0" w:line="240" w:lineRule="atLeast"/>
        <w:jc w:val="both"/>
        <w:rPr>
          <w:rFonts w:cs="Noto Sans"/>
          <w:szCs w:val="18"/>
          <w:lang w:val="es-ES" w:eastAsia="es-ES"/>
        </w:rPr>
      </w:pPr>
      <w:r w:rsidRPr="00C1450F">
        <w:rPr>
          <w:rFonts w:cs="Noto Sans"/>
          <w:b/>
          <w:szCs w:val="18"/>
          <w:lang w:val="es-ES" w:eastAsia="es-ES"/>
        </w:rPr>
        <w:t>Tratamiento a enfermos confirmados por laboratorio</w:t>
      </w:r>
      <w:r w:rsidRPr="00C1450F">
        <w:rPr>
          <w:rFonts w:cs="Noto Sans"/>
          <w:szCs w:val="18"/>
          <w:lang w:val="es-ES" w:eastAsia="es-ES"/>
        </w:rPr>
        <w:t xml:space="preserve">: Cuente las “X” de la sección “IV TRATAMIENTO MINISTRADO A PACIENTES CONFIRMADOS POR LA UNIDAD DE SALUD” y registre el total según corresponda del tipo de tratamiento ministrado por primera vez </w:t>
      </w:r>
      <w:r w:rsidRPr="00C1450F">
        <w:rPr>
          <w:rFonts w:cs="Noto Sans"/>
          <w:szCs w:val="18"/>
          <w:lang w:val="es-ES" w:eastAsia="es-ES"/>
        </w:rPr>
        <w:lastRenderedPageBreak/>
        <w:t>(albendazol y praziquantel).</w:t>
      </w:r>
    </w:p>
    <w:p w14:paraId="00DB1BC3" w14:textId="77777777" w:rsidR="00C1450F" w:rsidRPr="00C1450F" w:rsidRDefault="00C1450F" w:rsidP="00592311">
      <w:pPr>
        <w:numPr>
          <w:ilvl w:val="0"/>
          <w:numId w:val="37"/>
        </w:numPr>
        <w:spacing w:after="0"/>
        <w:rPr>
          <w:rFonts w:cs="Noto Sans"/>
          <w:szCs w:val="18"/>
          <w:lang w:val="es-ES" w:eastAsia="es-ES"/>
        </w:rPr>
      </w:pPr>
      <w:r w:rsidRPr="00C1450F">
        <w:rPr>
          <w:rFonts w:cs="Noto Sans"/>
          <w:b/>
          <w:szCs w:val="18"/>
          <w:lang w:val="es-ES" w:eastAsia="es-ES"/>
        </w:rPr>
        <w:t>Número de contactos revisados de pacientes confirmados que salieron positivos por la RNLSP</w:t>
      </w:r>
      <w:r w:rsidRPr="00C1450F">
        <w:rPr>
          <w:rFonts w:cs="Noto Sans"/>
          <w:szCs w:val="18"/>
          <w:lang w:val="es-ES" w:eastAsia="es-ES"/>
        </w:rPr>
        <w:t>: Anote el número total de contactos de pacientes a los que se les confirmó el diagnóstico de teniasis.</w:t>
      </w:r>
    </w:p>
    <w:p w14:paraId="70C4C0A2" w14:textId="77777777" w:rsidR="00C1450F" w:rsidRPr="00C1450F" w:rsidRDefault="00C1450F" w:rsidP="00592311">
      <w:pPr>
        <w:numPr>
          <w:ilvl w:val="0"/>
          <w:numId w:val="37"/>
        </w:numPr>
        <w:spacing w:after="0"/>
        <w:rPr>
          <w:rFonts w:cs="Noto Sans"/>
          <w:szCs w:val="18"/>
          <w:lang w:val="es-ES" w:eastAsia="es-ES"/>
        </w:rPr>
      </w:pPr>
      <w:r w:rsidRPr="00C1450F">
        <w:rPr>
          <w:rFonts w:cs="Noto Sans"/>
          <w:b/>
          <w:szCs w:val="18"/>
          <w:lang w:val="es-ES" w:eastAsia="es-ES"/>
        </w:rPr>
        <w:t>Promoción a la población sobre Teniasis-Cisticercosis:</w:t>
      </w:r>
      <w:r w:rsidRPr="00C1450F">
        <w:rPr>
          <w:rFonts w:cs="Noto Sans"/>
          <w:szCs w:val="18"/>
          <w:lang w:val="es-ES" w:eastAsia="es-ES"/>
        </w:rPr>
        <w:t xml:space="preserve"> La fuente son los registros propios de la unidad de salud, reporte el total de pláticas impartidas de sobre las enfermedades de teniasis y cisticercosis, síntomas y signos que ocasionan y medidas de prevención, las cuales pueden ser realizadas por los promotores de salud en las unidades médicas.</w:t>
      </w:r>
    </w:p>
    <w:p w14:paraId="471EFAEB" w14:textId="77777777" w:rsidR="00C1450F" w:rsidRPr="00C1450F" w:rsidRDefault="00C1450F" w:rsidP="00C1450F">
      <w:pPr>
        <w:tabs>
          <w:tab w:val="left" w:pos="4500"/>
          <w:tab w:val="left" w:pos="12960"/>
        </w:tabs>
        <w:rPr>
          <w:rFonts w:cs="Noto Sans"/>
          <w:szCs w:val="18"/>
          <w:lang w:val="es-ES" w:eastAsia="es-ES"/>
        </w:rPr>
      </w:pPr>
    </w:p>
    <w:p w14:paraId="0A8CD653" w14:textId="77777777" w:rsidR="00C1450F" w:rsidRPr="00C1450F" w:rsidRDefault="00C1450F" w:rsidP="00C1450F">
      <w:pPr>
        <w:rPr>
          <w:rFonts w:cs="Noto Sans"/>
          <w:u w:val="single"/>
          <w:lang w:val="es-ES" w:eastAsia="es-ES"/>
        </w:rPr>
      </w:pPr>
      <w:r w:rsidRPr="00C1450F">
        <w:rPr>
          <w:rFonts w:cs="Noto Sans"/>
          <w:u w:val="single"/>
          <w:lang w:val="es-ES" w:eastAsia="es-ES"/>
        </w:rPr>
        <w:t>Cisticercosis</w:t>
      </w:r>
    </w:p>
    <w:p w14:paraId="5806F688" w14:textId="77777777" w:rsidR="00C1450F" w:rsidRPr="00C1450F" w:rsidRDefault="00C1450F" w:rsidP="00C1450F">
      <w:pPr>
        <w:rPr>
          <w:rFonts w:cs="Noto Sans"/>
          <w:szCs w:val="18"/>
          <w:lang w:val="es-ES" w:eastAsia="es-ES"/>
        </w:rPr>
      </w:pPr>
      <w:r w:rsidRPr="00C1450F">
        <w:rPr>
          <w:rFonts w:cs="Noto Sans"/>
          <w:szCs w:val="18"/>
          <w:lang w:val="es-ES" w:eastAsia="es-ES"/>
        </w:rPr>
        <w:t xml:space="preserve">La fuente de llenado es el formato SINBA-SIS-37-P </w:t>
      </w:r>
      <w:r w:rsidRPr="00C1450F">
        <w:rPr>
          <w:rFonts w:cs="Noto Sans"/>
          <w:color w:val="000000"/>
          <w:szCs w:val="18"/>
          <w:lang w:eastAsia="es-ES"/>
        </w:rPr>
        <w:t>“Tarjeta de Registro e Identificación del Caso de Taeniosis/Cisticercosis”.</w:t>
      </w:r>
    </w:p>
    <w:p w14:paraId="1E2CAB15" w14:textId="77777777" w:rsidR="00C1450F" w:rsidRPr="00C1450F" w:rsidRDefault="00C1450F" w:rsidP="00592311">
      <w:pPr>
        <w:numPr>
          <w:ilvl w:val="0"/>
          <w:numId w:val="33"/>
        </w:numPr>
        <w:spacing w:after="0"/>
        <w:contextualSpacing w:val="0"/>
        <w:rPr>
          <w:rFonts w:cs="Noto Sans"/>
          <w:szCs w:val="18"/>
          <w:lang w:val="es-ES" w:eastAsia="es-ES"/>
        </w:rPr>
      </w:pPr>
      <w:r w:rsidRPr="00C1450F">
        <w:rPr>
          <w:rFonts w:cs="Noto Sans"/>
          <w:szCs w:val="18"/>
          <w:lang w:val="es-ES" w:eastAsia="es-ES"/>
        </w:rPr>
        <w:t>Casos diagnosticados por laboratorio o gabinete. Anote los casos diagnosticados por laboratorio o gabinete.</w:t>
      </w:r>
    </w:p>
    <w:p w14:paraId="32ABF8C8" w14:textId="77777777" w:rsidR="00C1450F" w:rsidRPr="00C1450F" w:rsidRDefault="00C1450F" w:rsidP="00C1450F">
      <w:pPr>
        <w:ind w:left="720"/>
        <w:rPr>
          <w:rFonts w:cs="Noto Sans"/>
          <w:szCs w:val="18"/>
          <w:lang w:val="es-ES" w:eastAsia="es-ES"/>
        </w:rPr>
      </w:pPr>
      <w:r w:rsidRPr="00C1450F">
        <w:rPr>
          <w:rFonts w:cs="Noto Sans"/>
          <w:szCs w:val="18"/>
          <w:lang w:val="es-ES" w:eastAsia="es-ES"/>
        </w:rPr>
        <w:t>NOTA puede ser corroborado el dato en informe SUIVE que corresponda a las semanas del mes correspondiente.</w:t>
      </w:r>
    </w:p>
    <w:p w14:paraId="0A73D452" w14:textId="77777777" w:rsidR="00C1450F" w:rsidRPr="00C1450F" w:rsidRDefault="00C1450F" w:rsidP="00592311">
      <w:pPr>
        <w:numPr>
          <w:ilvl w:val="0"/>
          <w:numId w:val="33"/>
        </w:numPr>
        <w:spacing w:after="0"/>
        <w:contextualSpacing w:val="0"/>
        <w:rPr>
          <w:rFonts w:cs="Noto Sans"/>
          <w:szCs w:val="18"/>
          <w:lang w:val="es-ES" w:eastAsia="es-ES"/>
        </w:rPr>
      </w:pPr>
      <w:r w:rsidRPr="00C1450F">
        <w:rPr>
          <w:rFonts w:cs="Noto Sans"/>
          <w:szCs w:val="18"/>
          <w:lang w:val="es-ES" w:eastAsia="es-ES"/>
        </w:rPr>
        <w:t>Registre los casos probables de Cisticercosis por crisis convulsivas.</w:t>
      </w:r>
    </w:p>
    <w:p w14:paraId="18A50217" w14:textId="77777777" w:rsidR="00C1450F" w:rsidRPr="00DE24E8" w:rsidRDefault="00C1450F" w:rsidP="00DE24E8">
      <w:pPr>
        <w:pStyle w:val="Ttulo2"/>
      </w:pPr>
      <w:bookmarkStart w:id="128" w:name="_Toc162341361"/>
      <w:bookmarkStart w:id="129" w:name="_Toc184387485"/>
      <w:r w:rsidRPr="00DE24E8">
        <w:t>SECCIÓN III</w:t>
      </w:r>
      <w:bookmarkEnd w:id="128"/>
      <w:bookmarkEnd w:id="129"/>
    </w:p>
    <w:p w14:paraId="0D4DFDF5" w14:textId="77777777" w:rsidR="00C1450F" w:rsidRPr="00C1450F" w:rsidRDefault="00C1450F" w:rsidP="00B2331E">
      <w:pPr>
        <w:pStyle w:val="Ttulo3"/>
      </w:pPr>
      <w:bookmarkStart w:id="130" w:name="_Toc162341362"/>
      <w:bookmarkStart w:id="131" w:name="_Toc184387486"/>
      <w:r w:rsidRPr="00C1450F">
        <w:t>Hoja 4 de 8</w:t>
      </w:r>
      <w:bookmarkEnd w:id="130"/>
      <w:bookmarkEnd w:id="131"/>
    </w:p>
    <w:p w14:paraId="04144C11" w14:textId="77777777" w:rsidR="00C1450F" w:rsidRPr="00C1450F" w:rsidRDefault="00C1450F" w:rsidP="00C1450F">
      <w:pPr>
        <w:tabs>
          <w:tab w:val="left" w:pos="4500"/>
          <w:tab w:val="left" w:pos="12960"/>
        </w:tabs>
        <w:rPr>
          <w:rFonts w:cs="Noto Sans"/>
          <w:color w:val="000000"/>
          <w:lang w:eastAsia="es-ES"/>
        </w:rPr>
      </w:pPr>
      <w:r w:rsidRPr="00C1450F">
        <w:rPr>
          <w:rFonts w:cs="Noto Sans"/>
          <w:color w:val="000000"/>
          <w:u w:val="single"/>
          <w:lang w:eastAsia="es-ES"/>
        </w:rPr>
        <w:t>Estimulación Temprana</w:t>
      </w:r>
    </w:p>
    <w:p w14:paraId="19B6D429" w14:textId="77777777" w:rsidR="00C1450F" w:rsidRPr="00C1450F" w:rsidRDefault="00C1450F" w:rsidP="00C1450F">
      <w:pPr>
        <w:tabs>
          <w:tab w:val="left" w:pos="4500"/>
          <w:tab w:val="left" w:pos="12960"/>
        </w:tabs>
        <w:rPr>
          <w:rFonts w:cs="Noto Sans"/>
          <w:szCs w:val="18"/>
          <w:lang w:eastAsia="es-ES"/>
        </w:rPr>
      </w:pPr>
      <w:r w:rsidRPr="00C1450F">
        <w:rPr>
          <w:rFonts w:cs="Noto Sans"/>
          <w:color w:val="000000"/>
          <w:szCs w:val="18"/>
          <w:lang w:eastAsia="es-ES"/>
        </w:rPr>
        <w:t>La fuente de llenado es el formato SINBA-</w:t>
      </w:r>
      <w:r w:rsidRPr="00C1450F">
        <w:rPr>
          <w:rFonts w:cs="Noto Sans"/>
          <w:szCs w:val="18"/>
          <w:lang w:eastAsia="es-ES"/>
        </w:rPr>
        <w:t>SIS-04-P Hoja diaria del servicio de rehabilitación.</w:t>
      </w:r>
    </w:p>
    <w:p w14:paraId="15F5F446"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szCs w:val="18"/>
          <w:lang w:eastAsia="es-ES"/>
        </w:rPr>
        <w:t xml:space="preserve">Se considera a todos los niños(as) menores de 6 años que obtuvieron calificación global de desarrollo normal (verde) y rezago en el desarrollo (amarillo) en </w:t>
      </w:r>
      <w:r w:rsidRPr="00C1450F">
        <w:rPr>
          <w:rFonts w:cs="Noto Sans"/>
          <w:color w:val="000000"/>
          <w:szCs w:val="18"/>
          <w:lang w:eastAsia="es-ES"/>
        </w:rPr>
        <w:t>la Prueba de tamizaje de Evaluación del Desarrollo Infantil (“EDI”).</w:t>
      </w:r>
    </w:p>
    <w:p w14:paraId="17A8F0EE" w14:textId="77777777" w:rsidR="00C1450F" w:rsidRPr="00C1450F" w:rsidRDefault="00C1450F" w:rsidP="00C1450F">
      <w:pPr>
        <w:tabs>
          <w:tab w:val="left" w:pos="4500"/>
          <w:tab w:val="left" w:pos="12960"/>
        </w:tabs>
        <w:rPr>
          <w:rFonts w:cs="Noto Sans"/>
          <w:color w:val="000000"/>
          <w:szCs w:val="18"/>
          <w:lang w:eastAsia="es-ES"/>
        </w:rPr>
      </w:pPr>
    </w:p>
    <w:p w14:paraId="472FA996"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Para la concentración:</w:t>
      </w:r>
    </w:p>
    <w:p w14:paraId="0A89B224" w14:textId="77777777" w:rsidR="00C1450F" w:rsidRPr="00C1450F" w:rsidRDefault="00C1450F" w:rsidP="00592311">
      <w:pPr>
        <w:numPr>
          <w:ilvl w:val="0"/>
          <w:numId w:val="31"/>
        </w:numPr>
        <w:tabs>
          <w:tab w:val="left" w:pos="4500"/>
          <w:tab w:val="left" w:pos="12960"/>
        </w:tabs>
        <w:spacing w:after="0"/>
        <w:contextualSpacing w:val="0"/>
        <w:rPr>
          <w:rFonts w:cs="Noto Sans"/>
          <w:szCs w:val="18"/>
          <w:lang w:eastAsia="es-ES"/>
        </w:rPr>
      </w:pPr>
      <w:r w:rsidRPr="00C1450F">
        <w:rPr>
          <w:rFonts w:cs="Noto Sans"/>
          <w:color w:val="000000"/>
          <w:szCs w:val="18"/>
          <w:lang w:eastAsia="es-ES"/>
        </w:rPr>
        <w:t xml:space="preserve">Junte todas las hojas en las que se registraron las actividades durante el periodo que se </w:t>
      </w:r>
      <w:r w:rsidRPr="00C1450F">
        <w:rPr>
          <w:rFonts w:cs="Noto Sans"/>
          <w:szCs w:val="18"/>
          <w:lang w:eastAsia="es-ES"/>
        </w:rPr>
        <w:t>reporta y el Número de asistencia en el año sea igual a 1, es decir que sea la primera acción en el año.</w:t>
      </w:r>
    </w:p>
    <w:p w14:paraId="5F83CFF7" w14:textId="77777777" w:rsidR="00C1450F" w:rsidRPr="00C1450F" w:rsidRDefault="00C1450F" w:rsidP="00592311">
      <w:pPr>
        <w:numPr>
          <w:ilvl w:val="0"/>
          <w:numId w:val="31"/>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Contabilice a todos los niños(as) menores de 5 años que registren la primera acción en el año, es decir que en número de asistencia en el año sea igual a 1, de acuerdo al resultado según sea el caso, verde o amarillo.</w:t>
      </w:r>
    </w:p>
    <w:p w14:paraId="5ECE1C1B" w14:textId="77777777" w:rsidR="00C1450F" w:rsidRPr="00C1450F" w:rsidRDefault="00C1450F" w:rsidP="00C1450F">
      <w:pPr>
        <w:tabs>
          <w:tab w:val="left" w:pos="4500"/>
          <w:tab w:val="left" w:pos="12960"/>
        </w:tabs>
        <w:rPr>
          <w:rFonts w:cs="Noto Sans"/>
          <w:color w:val="000000"/>
          <w:szCs w:val="18"/>
          <w:lang w:eastAsia="es-ES"/>
        </w:rPr>
      </w:pPr>
    </w:p>
    <w:p w14:paraId="24192ECC"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Rehabilitación</w:t>
      </w:r>
    </w:p>
    <w:p w14:paraId="75250CAA"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La fuente de llenado es el formato SINBA-SIS-04-P Hoja diaria del servicio de rehabilitación. Junte todas las hojas en las que se registraron las actividades durante el periodo que se reporta.</w:t>
      </w:r>
    </w:p>
    <w:p w14:paraId="2963DDAE" w14:textId="77777777" w:rsidR="00C1450F" w:rsidRPr="00C1450F" w:rsidRDefault="00C1450F" w:rsidP="00592311">
      <w:pPr>
        <w:numPr>
          <w:ilvl w:val="1"/>
          <w:numId w:val="9"/>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 xml:space="preserve">Primera vez en el año para el servicio de rehabilitación: Cuente los “1” de la columna Número de asistencia y registre el total. </w:t>
      </w:r>
    </w:p>
    <w:p w14:paraId="773C22DE" w14:textId="77777777" w:rsidR="00C1450F" w:rsidRPr="00C1450F" w:rsidRDefault="00C1450F" w:rsidP="00592311">
      <w:pPr>
        <w:numPr>
          <w:ilvl w:val="1"/>
          <w:numId w:val="9"/>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Terapia ocupacional: Cuente las “X” registradas en la columna Ocupacional, y registre el total.</w:t>
      </w:r>
    </w:p>
    <w:p w14:paraId="59128380" w14:textId="77777777" w:rsidR="00C1450F" w:rsidRPr="00C1450F" w:rsidRDefault="00C1450F" w:rsidP="00592311">
      <w:pPr>
        <w:numPr>
          <w:ilvl w:val="1"/>
          <w:numId w:val="9"/>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Sesiones de lenguaje: Cuente las “X” registradas en la columna Lenguaje, y registre el total.</w:t>
      </w:r>
    </w:p>
    <w:p w14:paraId="364BB239" w14:textId="77777777" w:rsidR="00C1450F" w:rsidRPr="00C1450F" w:rsidRDefault="00C1450F" w:rsidP="00592311">
      <w:pPr>
        <w:numPr>
          <w:ilvl w:val="1"/>
          <w:numId w:val="9"/>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Sesiones de fisioterapia: Cuente las “X” registradas en la columna Fisioterapia, y registre el total.</w:t>
      </w:r>
    </w:p>
    <w:p w14:paraId="1100FDB1" w14:textId="77777777" w:rsidR="00C1450F" w:rsidRPr="00C1450F" w:rsidRDefault="00C1450F" w:rsidP="00592311">
      <w:pPr>
        <w:numPr>
          <w:ilvl w:val="1"/>
          <w:numId w:val="9"/>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Pacientes rehabilitados: Cuente las “X” registradas en la columna Paciente rehabilitado, y registre el total.</w:t>
      </w:r>
    </w:p>
    <w:p w14:paraId="6E111FA1" w14:textId="77777777" w:rsidR="00C1450F" w:rsidRPr="00C1450F" w:rsidRDefault="00C1450F" w:rsidP="00C1450F">
      <w:pPr>
        <w:tabs>
          <w:tab w:val="left" w:pos="4500"/>
          <w:tab w:val="left" w:pos="12960"/>
        </w:tabs>
        <w:rPr>
          <w:rFonts w:cs="Noto Sans"/>
          <w:color w:val="000000"/>
          <w:szCs w:val="18"/>
          <w:lang w:eastAsia="es-ES"/>
        </w:rPr>
      </w:pPr>
    </w:p>
    <w:p w14:paraId="21F74366"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lastRenderedPageBreak/>
        <w:t>Salud Mental</w:t>
      </w:r>
    </w:p>
    <w:p w14:paraId="25E166B7"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La fuente de llenado son registros propios.</w:t>
      </w:r>
    </w:p>
    <w:p w14:paraId="532E38F8" w14:textId="77777777" w:rsidR="00C1450F" w:rsidRPr="00C1450F" w:rsidRDefault="00C1450F" w:rsidP="00592311">
      <w:pPr>
        <w:numPr>
          <w:ilvl w:val="0"/>
          <w:numId w:val="16"/>
        </w:numPr>
        <w:tabs>
          <w:tab w:val="num" w:pos="284"/>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Pacientes rehabilitados, anote el total de acuerdo al sexo.</w:t>
      </w:r>
    </w:p>
    <w:p w14:paraId="2F4C6EAB" w14:textId="77777777" w:rsidR="00C1450F" w:rsidRPr="00C1450F" w:rsidRDefault="00C1450F" w:rsidP="00C1450F">
      <w:pPr>
        <w:tabs>
          <w:tab w:val="left" w:pos="4500"/>
          <w:tab w:val="left" w:pos="12960"/>
        </w:tabs>
        <w:rPr>
          <w:rFonts w:cs="Noto Sans"/>
          <w:color w:val="000000"/>
          <w:szCs w:val="18"/>
          <w:lang w:eastAsia="es-ES"/>
        </w:rPr>
      </w:pPr>
    </w:p>
    <w:p w14:paraId="223E512B"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Micronutrimentos</w:t>
      </w:r>
    </w:p>
    <w:p w14:paraId="4BBC9731" w14:textId="77777777" w:rsidR="00C1450F" w:rsidRPr="00C1450F" w:rsidRDefault="00C1450F" w:rsidP="00592311">
      <w:pPr>
        <w:numPr>
          <w:ilvl w:val="0"/>
          <w:numId w:val="13"/>
        </w:numPr>
        <w:tabs>
          <w:tab w:val="left" w:pos="4500"/>
          <w:tab w:val="left" w:pos="12960"/>
        </w:tabs>
        <w:spacing w:after="0"/>
        <w:ind w:hanging="397"/>
        <w:contextualSpacing w:val="0"/>
        <w:rPr>
          <w:rFonts w:cs="Noto Sans"/>
          <w:color w:val="000000"/>
          <w:szCs w:val="18"/>
          <w:lang w:eastAsia="es-ES"/>
        </w:rPr>
      </w:pPr>
      <w:r w:rsidRPr="00C1450F">
        <w:rPr>
          <w:rFonts w:cs="Noto Sans"/>
          <w:color w:val="000000"/>
          <w:szCs w:val="18"/>
          <w:lang w:eastAsia="es-ES"/>
        </w:rPr>
        <w:t>La fuente de llenado es el formato SINBA-SIS-28-P, “Registro de Ministración de Micronutrimentos”.</w:t>
      </w:r>
    </w:p>
    <w:p w14:paraId="1D0111F6" w14:textId="77777777" w:rsidR="00C1450F" w:rsidRPr="00C1450F" w:rsidRDefault="00C1450F" w:rsidP="00592311">
      <w:pPr>
        <w:numPr>
          <w:ilvl w:val="0"/>
          <w:numId w:val="13"/>
        </w:numPr>
        <w:tabs>
          <w:tab w:val="left" w:pos="4500"/>
          <w:tab w:val="left" w:pos="12960"/>
        </w:tabs>
        <w:spacing w:after="0"/>
        <w:ind w:hanging="397"/>
        <w:contextualSpacing w:val="0"/>
        <w:rPr>
          <w:rFonts w:cs="Noto Sans"/>
          <w:color w:val="000000"/>
          <w:u w:val="single"/>
          <w:lang w:eastAsia="es-ES"/>
        </w:rPr>
      </w:pPr>
      <w:r w:rsidRPr="00C1450F">
        <w:rPr>
          <w:rFonts w:cs="Noto Sans"/>
          <w:color w:val="000000"/>
          <w:szCs w:val="18"/>
          <w:lang w:eastAsia="es-ES"/>
        </w:rPr>
        <w:t>Transcriba el valor de la columna total, del concepto solicitado, a la fila correspondiente.</w:t>
      </w:r>
    </w:p>
    <w:p w14:paraId="4D1AD811" w14:textId="77777777" w:rsidR="00C1450F" w:rsidRPr="00C1450F" w:rsidRDefault="00C1450F" w:rsidP="00C1450F">
      <w:pPr>
        <w:tabs>
          <w:tab w:val="left" w:pos="4500"/>
          <w:tab w:val="left" w:pos="12960"/>
        </w:tabs>
        <w:rPr>
          <w:rFonts w:cs="Noto Sans"/>
          <w:color w:val="000000"/>
          <w:szCs w:val="18"/>
          <w:lang w:eastAsia="es-ES"/>
        </w:rPr>
      </w:pPr>
    </w:p>
    <w:p w14:paraId="19DFEBE1" w14:textId="77777777" w:rsidR="00C1450F" w:rsidRPr="00C1450F" w:rsidRDefault="00C1450F" w:rsidP="00C1450F">
      <w:pPr>
        <w:tabs>
          <w:tab w:val="left" w:pos="12960"/>
        </w:tabs>
        <w:rPr>
          <w:rFonts w:cs="Noto Sans"/>
          <w:szCs w:val="18"/>
          <w:lang w:eastAsia="es-ES"/>
        </w:rPr>
      </w:pPr>
      <w:r w:rsidRPr="00C1450F">
        <w:rPr>
          <w:rFonts w:cs="Noto Sans"/>
          <w:b/>
          <w:bCs/>
          <w:color w:val="000000"/>
          <w:szCs w:val="18"/>
          <w:lang w:eastAsia="es-ES"/>
        </w:rPr>
        <w:t>NOTA</w:t>
      </w:r>
      <w:r w:rsidRPr="00C1450F">
        <w:rPr>
          <w:rFonts w:cs="Noto Sans"/>
          <w:color w:val="000000"/>
          <w:szCs w:val="18"/>
          <w:lang w:eastAsia="es-ES"/>
        </w:rPr>
        <w:t xml:space="preserve">: Considere que se </w:t>
      </w:r>
      <w:r w:rsidRPr="00C1450F">
        <w:rPr>
          <w:rFonts w:cs="Noto Sans"/>
          <w:szCs w:val="18"/>
          <w:lang w:eastAsia="es-ES"/>
        </w:rPr>
        <w:t>registra la vitamina A, vitaminas ACD, el ácido fólico, el sulfato ferroso, fumarato ferroso y multivitamínicos, como vehículos de hierro.</w:t>
      </w:r>
    </w:p>
    <w:p w14:paraId="3E68D933" w14:textId="77777777" w:rsidR="00C1450F" w:rsidRPr="00C1450F" w:rsidRDefault="00C1450F" w:rsidP="00C1450F">
      <w:pPr>
        <w:tabs>
          <w:tab w:val="left" w:pos="4500"/>
          <w:tab w:val="left" w:pos="12960"/>
        </w:tabs>
        <w:rPr>
          <w:rFonts w:cs="Noto Sans"/>
          <w:color w:val="000000"/>
          <w:szCs w:val="18"/>
          <w:lang w:eastAsia="es-ES"/>
        </w:rPr>
      </w:pPr>
    </w:p>
    <w:p w14:paraId="576157C9"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Desintoxicaciones</w:t>
      </w:r>
    </w:p>
    <w:p w14:paraId="4C71A731"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bCs/>
          <w:color w:val="000000"/>
          <w:szCs w:val="18"/>
          <w:lang w:eastAsia="es-ES"/>
        </w:rPr>
        <w:t>Exclusivo</w:t>
      </w:r>
      <w:r w:rsidRPr="00C1450F">
        <w:rPr>
          <w:rFonts w:cs="Noto Sans"/>
          <w:color w:val="000000"/>
          <w:szCs w:val="18"/>
          <w:lang w:eastAsia="es-ES"/>
        </w:rPr>
        <w:t xml:space="preserve"> para unidades que operan el programa.</w:t>
      </w:r>
    </w:p>
    <w:p w14:paraId="3F27CF3A" w14:textId="77777777" w:rsidR="00C1450F" w:rsidRPr="00C1450F" w:rsidRDefault="00C1450F" w:rsidP="00C1450F">
      <w:pPr>
        <w:tabs>
          <w:tab w:val="left" w:pos="4500"/>
          <w:tab w:val="left" w:pos="12960"/>
        </w:tabs>
        <w:rPr>
          <w:rFonts w:cs="Noto Sans"/>
          <w:color w:val="000000"/>
          <w:szCs w:val="18"/>
          <w:u w:val="single"/>
          <w:lang w:eastAsia="es-ES"/>
        </w:rPr>
      </w:pPr>
      <w:r w:rsidRPr="00C1450F">
        <w:rPr>
          <w:rFonts w:cs="Noto Sans"/>
          <w:color w:val="000000"/>
          <w:szCs w:val="18"/>
          <w:lang w:eastAsia="es-ES"/>
        </w:rPr>
        <w:t>De los registros que se manejen en la clínica de desintoxicaciones, anote el número de atenciones para desintoxicar de acuerdo al problema presente y al sexo del individuo.</w:t>
      </w:r>
    </w:p>
    <w:p w14:paraId="7545C865" w14:textId="77777777" w:rsidR="00C1450F" w:rsidRPr="00C1450F" w:rsidRDefault="00C1450F" w:rsidP="00C1450F">
      <w:pPr>
        <w:tabs>
          <w:tab w:val="left" w:pos="4500"/>
          <w:tab w:val="left" w:pos="12960"/>
        </w:tabs>
        <w:rPr>
          <w:rFonts w:cs="Noto Sans"/>
          <w:color w:val="000000"/>
          <w:szCs w:val="18"/>
          <w:lang w:eastAsia="es-ES"/>
        </w:rPr>
      </w:pPr>
    </w:p>
    <w:p w14:paraId="1125D337"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Grupos</w:t>
      </w:r>
    </w:p>
    <w:p w14:paraId="732496A8" w14:textId="77777777" w:rsidR="00C1450F" w:rsidRPr="00C1450F" w:rsidRDefault="00C1450F" w:rsidP="00C1450F">
      <w:pPr>
        <w:tabs>
          <w:tab w:val="left" w:pos="4500"/>
          <w:tab w:val="left" w:pos="12960"/>
        </w:tabs>
        <w:rPr>
          <w:rFonts w:cs="Noto Sans"/>
          <w:szCs w:val="18"/>
          <w:lang w:eastAsia="es-ES"/>
        </w:rPr>
      </w:pPr>
      <w:r w:rsidRPr="00C1450F">
        <w:rPr>
          <w:rFonts w:cs="Noto Sans"/>
          <w:color w:val="000000"/>
          <w:szCs w:val="18"/>
          <w:lang w:eastAsia="es-ES"/>
        </w:rPr>
        <w:t>La fuente de información es el formato SINBA-SIS-05-P, “Hoja diaria d</w:t>
      </w:r>
      <w:r w:rsidRPr="00C1450F">
        <w:rPr>
          <w:rFonts w:cs="Noto Sans"/>
          <w:szCs w:val="18"/>
          <w:lang w:eastAsia="es-ES"/>
        </w:rPr>
        <w:t>e trabajo social”. Tome del reverso de la hoja en la que al final del mes que reporta se registró la información relacionada con los grupos.</w:t>
      </w:r>
    </w:p>
    <w:p w14:paraId="5DB49547" w14:textId="77777777" w:rsidR="00C1450F" w:rsidRPr="00C1450F" w:rsidRDefault="00C1450F" w:rsidP="00592311">
      <w:pPr>
        <w:numPr>
          <w:ilvl w:val="0"/>
          <w:numId w:val="30"/>
        </w:numPr>
        <w:tabs>
          <w:tab w:val="left" w:pos="4500"/>
        </w:tabs>
        <w:autoSpaceDE w:val="0"/>
        <w:autoSpaceDN w:val="0"/>
        <w:adjustRightInd w:val="0"/>
        <w:spacing w:after="0"/>
        <w:contextualSpacing w:val="0"/>
        <w:rPr>
          <w:rFonts w:cs="Noto Sans"/>
          <w:szCs w:val="18"/>
          <w:u w:val="single"/>
          <w:lang w:eastAsia="es-ES"/>
        </w:rPr>
      </w:pPr>
      <w:r w:rsidRPr="00C1450F">
        <w:rPr>
          <w:rFonts w:cs="Noto Sans"/>
          <w:szCs w:val="18"/>
          <w:lang w:eastAsia="es-ES"/>
        </w:rPr>
        <w:t xml:space="preserve">Para el renglón </w:t>
      </w:r>
      <w:r w:rsidRPr="00C1450F">
        <w:rPr>
          <w:rFonts w:cs="Noto Sans"/>
          <w:b/>
          <w:bCs/>
          <w:szCs w:val="18"/>
          <w:lang w:eastAsia="es-ES"/>
        </w:rPr>
        <w:t xml:space="preserve">Formados autoayuda violencia </w:t>
      </w:r>
      <w:r w:rsidRPr="00C1450F">
        <w:rPr>
          <w:rFonts w:cs="Noto Sans"/>
          <w:bCs/>
          <w:szCs w:val="18"/>
          <w:lang w:eastAsia="es-ES"/>
        </w:rPr>
        <w:t>obtener del apartado Formación de Grupos</w:t>
      </w:r>
      <w:r w:rsidRPr="00C1450F">
        <w:rPr>
          <w:rFonts w:cs="Noto Sans"/>
          <w:b/>
          <w:bCs/>
          <w:szCs w:val="18"/>
          <w:lang w:eastAsia="es-ES"/>
        </w:rPr>
        <w:t xml:space="preserve">, </w:t>
      </w:r>
      <w:r w:rsidRPr="00C1450F">
        <w:rPr>
          <w:rFonts w:cs="Noto Sans"/>
          <w:bCs/>
          <w:szCs w:val="18"/>
          <w:lang w:eastAsia="es-ES"/>
        </w:rPr>
        <w:t>en la columna TOTAL anote el número de nuevos grupos formados en el mes.</w:t>
      </w:r>
    </w:p>
    <w:p w14:paraId="73CFB482" w14:textId="77777777" w:rsidR="00C1450F" w:rsidRPr="00C1450F" w:rsidRDefault="00C1450F" w:rsidP="00592311">
      <w:pPr>
        <w:numPr>
          <w:ilvl w:val="0"/>
          <w:numId w:val="30"/>
        </w:numPr>
        <w:tabs>
          <w:tab w:val="left" w:pos="4500"/>
        </w:tabs>
        <w:autoSpaceDE w:val="0"/>
        <w:autoSpaceDN w:val="0"/>
        <w:adjustRightInd w:val="0"/>
        <w:spacing w:after="0"/>
        <w:contextualSpacing w:val="0"/>
        <w:rPr>
          <w:rFonts w:cs="Noto Sans"/>
          <w:szCs w:val="18"/>
          <w:u w:val="single"/>
          <w:lang w:eastAsia="es-ES"/>
        </w:rPr>
      </w:pPr>
      <w:r w:rsidRPr="00C1450F">
        <w:rPr>
          <w:rFonts w:cs="Noto Sans"/>
          <w:szCs w:val="18"/>
          <w:lang w:eastAsia="es-ES"/>
        </w:rPr>
        <w:t xml:space="preserve">Para el renglón </w:t>
      </w:r>
      <w:r w:rsidRPr="00C1450F">
        <w:rPr>
          <w:rFonts w:cs="Noto Sans"/>
          <w:b/>
          <w:bCs/>
          <w:szCs w:val="18"/>
          <w:lang w:eastAsia="es-ES"/>
        </w:rPr>
        <w:t xml:space="preserve">Formados Reflexión de la violencia Adolescentes </w:t>
      </w:r>
      <w:r w:rsidRPr="00C1450F">
        <w:rPr>
          <w:rFonts w:cs="Noto Sans"/>
          <w:bCs/>
          <w:szCs w:val="18"/>
          <w:lang w:eastAsia="es-ES"/>
        </w:rPr>
        <w:t>obtener del apartado Formación de Grupos</w:t>
      </w:r>
      <w:r w:rsidRPr="00C1450F">
        <w:rPr>
          <w:rFonts w:cs="Noto Sans"/>
          <w:b/>
          <w:bCs/>
          <w:szCs w:val="18"/>
          <w:lang w:eastAsia="es-ES"/>
        </w:rPr>
        <w:t xml:space="preserve">, </w:t>
      </w:r>
      <w:r w:rsidRPr="00C1450F">
        <w:rPr>
          <w:rFonts w:cs="Noto Sans"/>
          <w:bCs/>
          <w:szCs w:val="18"/>
          <w:lang w:eastAsia="es-ES"/>
        </w:rPr>
        <w:t>en la columna TOTAL anote el número de nuevos grupos formados en el mes, así como el total de integrantes según tipo.</w:t>
      </w:r>
    </w:p>
    <w:p w14:paraId="024CD8C4" w14:textId="77777777" w:rsidR="00C1450F" w:rsidRPr="00C1450F" w:rsidRDefault="00C1450F" w:rsidP="00592311">
      <w:pPr>
        <w:numPr>
          <w:ilvl w:val="0"/>
          <w:numId w:val="30"/>
        </w:numPr>
        <w:tabs>
          <w:tab w:val="left" w:pos="4500"/>
        </w:tabs>
        <w:autoSpaceDE w:val="0"/>
        <w:autoSpaceDN w:val="0"/>
        <w:adjustRightInd w:val="0"/>
        <w:spacing w:after="0"/>
        <w:contextualSpacing w:val="0"/>
        <w:rPr>
          <w:rFonts w:cs="Noto Sans"/>
          <w:szCs w:val="18"/>
          <w:lang w:eastAsia="es-ES"/>
        </w:rPr>
      </w:pPr>
      <w:r w:rsidRPr="00C1450F">
        <w:rPr>
          <w:rFonts w:cs="Noto Sans"/>
          <w:b/>
          <w:szCs w:val="18"/>
          <w:lang w:eastAsia="es-ES"/>
        </w:rPr>
        <w:t>Reflexión de la violencia servicios otorgados</w:t>
      </w:r>
      <w:r w:rsidRPr="00C1450F">
        <w:rPr>
          <w:rFonts w:cs="Noto Sans"/>
          <w:szCs w:val="18"/>
          <w:lang w:eastAsia="es-ES"/>
        </w:rPr>
        <w:t>, de la sección Otras actividades obtenga el total de Servicios otorgados y los integrantes a los que se les otorgó,</w:t>
      </w:r>
    </w:p>
    <w:p w14:paraId="59247C4B" w14:textId="77777777" w:rsidR="00C1450F" w:rsidRPr="00C1450F" w:rsidRDefault="00C1450F" w:rsidP="00592311">
      <w:pPr>
        <w:numPr>
          <w:ilvl w:val="0"/>
          <w:numId w:val="30"/>
        </w:numPr>
        <w:tabs>
          <w:tab w:val="left" w:pos="4500"/>
        </w:tabs>
        <w:autoSpaceDE w:val="0"/>
        <w:autoSpaceDN w:val="0"/>
        <w:adjustRightInd w:val="0"/>
        <w:spacing w:after="0"/>
        <w:contextualSpacing w:val="0"/>
        <w:rPr>
          <w:rFonts w:cs="Noto Sans"/>
          <w:color w:val="000000"/>
          <w:szCs w:val="18"/>
          <w:lang w:eastAsia="es-ES"/>
        </w:rPr>
      </w:pPr>
      <w:r w:rsidRPr="00C1450F">
        <w:rPr>
          <w:rFonts w:cs="Noto Sans"/>
          <w:szCs w:val="18"/>
          <w:lang w:eastAsia="es-ES"/>
        </w:rPr>
        <w:t xml:space="preserve">Club de embarazadas y puérperas. Del apartado Formación de Grupos, en la columna TOTAL anote el número de nuevos grupos formados </w:t>
      </w:r>
      <w:r w:rsidRPr="00C1450F">
        <w:rPr>
          <w:rFonts w:cs="Noto Sans"/>
          <w:color w:val="000000"/>
          <w:szCs w:val="18"/>
          <w:lang w:eastAsia="es-ES"/>
        </w:rPr>
        <w:t>en el mes y del total de integrantes.</w:t>
      </w:r>
    </w:p>
    <w:p w14:paraId="67C11FB7" w14:textId="77777777" w:rsidR="00C1450F" w:rsidRPr="00C1450F" w:rsidRDefault="00C1450F" w:rsidP="00592311">
      <w:pPr>
        <w:numPr>
          <w:ilvl w:val="0"/>
          <w:numId w:val="30"/>
        </w:numPr>
        <w:tabs>
          <w:tab w:val="left" w:pos="4500"/>
        </w:tabs>
        <w:autoSpaceDE w:val="0"/>
        <w:autoSpaceDN w:val="0"/>
        <w:adjustRightInd w:val="0"/>
        <w:spacing w:after="0"/>
        <w:contextualSpacing w:val="0"/>
        <w:rPr>
          <w:rFonts w:cs="Noto Sans"/>
          <w:color w:val="000000"/>
          <w:szCs w:val="18"/>
          <w:u w:val="single"/>
          <w:lang w:eastAsia="es-ES"/>
        </w:rPr>
      </w:pPr>
      <w:r w:rsidRPr="00C1450F">
        <w:rPr>
          <w:rFonts w:cs="Noto Sans"/>
          <w:b/>
          <w:color w:val="000000"/>
          <w:szCs w:val="18"/>
          <w:lang w:eastAsia="es-ES"/>
        </w:rPr>
        <w:t>Ayuda Mutua EC</w:t>
      </w:r>
    </w:p>
    <w:p w14:paraId="76EA917C" w14:textId="77777777" w:rsidR="00C1450F" w:rsidRPr="00C1450F" w:rsidRDefault="00C1450F" w:rsidP="00C1450F">
      <w:pPr>
        <w:tabs>
          <w:tab w:val="left" w:pos="4500"/>
        </w:tabs>
        <w:autoSpaceDE w:val="0"/>
        <w:autoSpaceDN w:val="0"/>
        <w:adjustRightInd w:val="0"/>
        <w:ind w:left="709"/>
        <w:rPr>
          <w:rFonts w:cs="Noto Sans"/>
          <w:color w:val="000000"/>
          <w:szCs w:val="18"/>
          <w:lang w:eastAsia="es-ES"/>
        </w:rPr>
      </w:pPr>
      <w:r w:rsidRPr="00C1450F">
        <w:rPr>
          <w:rFonts w:cs="Noto Sans"/>
          <w:color w:val="000000"/>
          <w:szCs w:val="18"/>
          <w:lang w:eastAsia="es-ES"/>
        </w:rPr>
        <w:t>Considere que se deberá reportar los valores acumulados en el mes registrados en la Hoja Diaria de Trabajo Social y cuide de no duplicar información.</w:t>
      </w:r>
    </w:p>
    <w:p w14:paraId="1FDC325E" w14:textId="77777777" w:rsidR="00C1450F" w:rsidRPr="00C1450F" w:rsidRDefault="00C1450F" w:rsidP="00592311">
      <w:pPr>
        <w:numPr>
          <w:ilvl w:val="1"/>
          <w:numId w:val="30"/>
        </w:numPr>
        <w:tabs>
          <w:tab w:val="left" w:pos="4500"/>
        </w:tabs>
        <w:autoSpaceDE w:val="0"/>
        <w:autoSpaceDN w:val="0"/>
        <w:adjustRightInd w:val="0"/>
        <w:spacing w:after="0"/>
        <w:contextualSpacing w:val="0"/>
        <w:rPr>
          <w:rFonts w:cs="Noto Sans"/>
          <w:color w:val="000000"/>
          <w:szCs w:val="18"/>
          <w:lang w:eastAsia="es-ES"/>
        </w:rPr>
      </w:pPr>
      <w:r w:rsidRPr="00C1450F">
        <w:rPr>
          <w:rFonts w:cs="Noto Sans"/>
          <w:color w:val="000000"/>
          <w:szCs w:val="18"/>
          <w:lang w:eastAsia="es-ES"/>
        </w:rPr>
        <w:t>Transcriba el valor de las columnas según corresponda.</w:t>
      </w:r>
    </w:p>
    <w:p w14:paraId="5D84FE6A" w14:textId="77777777" w:rsidR="00C1450F" w:rsidRPr="00C1450F" w:rsidRDefault="00C1450F" w:rsidP="00C1450F">
      <w:pPr>
        <w:tabs>
          <w:tab w:val="left" w:pos="4500"/>
          <w:tab w:val="left" w:pos="12960"/>
        </w:tabs>
        <w:rPr>
          <w:rFonts w:cs="Noto Sans"/>
          <w:color w:val="000000"/>
          <w:szCs w:val="18"/>
          <w:lang w:eastAsia="es-ES"/>
        </w:rPr>
      </w:pPr>
    </w:p>
    <w:p w14:paraId="5221002C" w14:textId="77777777" w:rsidR="00C1450F" w:rsidRPr="00C1450F" w:rsidRDefault="00C1450F" w:rsidP="00C1450F">
      <w:pPr>
        <w:tabs>
          <w:tab w:val="left" w:pos="4500"/>
        </w:tabs>
        <w:autoSpaceDE w:val="0"/>
        <w:autoSpaceDN w:val="0"/>
        <w:adjustRightInd w:val="0"/>
        <w:rPr>
          <w:rFonts w:cs="Noto Sans"/>
          <w:color w:val="000000"/>
          <w:u w:val="single"/>
          <w:lang w:eastAsia="es-ES"/>
        </w:rPr>
      </w:pPr>
      <w:r w:rsidRPr="00C1450F">
        <w:rPr>
          <w:rFonts w:cs="Noto Sans"/>
          <w:color w:val="000000"/>
          <w:u w:val="single"/>
          <w:lang w:eastAsia="es-ES"/>
        </w:rPr>
        <w:t>Madres Capacitadas</w:t>
      </w:r>
    </w:p>
    <w:p w14:paraId="571085C1" w14:textId="77777777" w:rsidR="00C1450F" w:rsidRPr="00C1450F" w:rsidRDefault="00C1450F" w:rsidP="00C1450F">
      <w:pPr>
        <w:tabs>
          <w:tab w:val="left" w:pos="4500"/>
        </w:tabs>
        <w:autoSpaceDE w:val="0"/>
        <w:autoSpaceDN w:val="0"/>
        <w:adjustRightInd w:val="0"/>
        <w:rPr>
          <w:rFonts w:cs="Noto Sans"/>
          <w:color w:val="000000"/>
          <w:szCs w:val="18"/>
          <w:lang w:eastAsia="es-ES"/>
        </w:rPr>
      </w:pPr>
      <w:r w:rsidRPr="00C1450F">
        <w:rPr>
          <w:rFonts w:cs="Noto Sans"/>
          <w:color w:val="000000"/>
          <w:szCs w:val="18"/>
          <w:lang w:eastAsia="es-ES"/>
        </w:rPr>
        <w:t>La fuente de llenado es el formato SINBA-SIS-29-P, “Programa Salud de la infancia: Registro de capacitación de madres”.</w:t>
      </w:r>
    </w:p>
    <w:p w14:paraId="2FE81AED" w14:textId="77777777" w:rsidR="00C1450F" w:rsidRPr="00C1450F" w:rsidRDefault="00C1450F" w:rsidP="00C1450F">
      <w:pPr>
        <w:tabs>
          <w:tab w:val="left" w:pos="4500"/>
          <w:tab w:val="left" w:pos="12960"/>
        </w:tabs>
        <w:rPr>
          <w:rFonts w:cs="Noto Sans"/>
          <w:color w:val="000000"/>
          <w:lang w:eastAsia="es-ES"/>
        </w:rPr>
      </w:pPr>
      <w:r w:rsidRPr="00C1450F">
        <w:rPr>
          <w:rFonts w:cs="Noto Sans"/>
          <w:color w:val="000000"/>
          <w:szCs w:val="18"/>
          <w:lang w:eastAsia="es-ES"/>
        </w:rPr>
        <w:t>Clasifique los formatos empleados por tema, cuente el número de madres que fueron aprobadas. Registre el resultado en la fila correspondiente</w:t>
      </w:r>
      <w:r w:rsidRPr="00C1450F">
        <w:rPr>
          <w:rFonts w:cs="Noto Sans"/>
          <w:color w:val="000000"/>
          <w:lang w:eastAsia="es-ES"/>
        </w:rPr>
        <w:t>.</w:t>
      </w:r>
    </w:p>
    <w:p w14:paraId="765DB975" w14:textId="77777777" w:rsidR="00C1450F" w:rsidRPr="00C1450F" w:rsidRDefault="00C1450F" w:rsidP="00592311">
      <w:pPr>
        <w:pStyle w:val="Prrafodelista"/>
        <w:numPr>
          <w:ilvl w:val="0"/>
          <w:numId w:val="47"/>
        </w:numPr>
        <w:tabs>
          <w:tab w:val="left" w:pos="4500"/>
          <w:tab w:val="left" w:pos="12960"/>
        </w:tabs>
        <w:spacing w:after="0"/>
        <w:jc w:val="both"/>
        <w:rPr>
          <w:rFonts w:cs="Noto Sans"/>
          <w:szCs w:val="18"/>
          <w:lang w:eastAsia="es-ES"/>
        </w:rPr>
      </w:pPr>
      <w:r w:rsidRPr="00C1450F">
        <w:rPr>
          <w:rFonts w:cs="Noto Sans"/>
          <w:szCs w:val="18"/>
          <w:lang w:eastAsia="es-ES"/>
        </w:rPr>
        <w:t xml:space="preserve">Para Estimulación temprana reporte solo a las madres o cuidadores que el Tema de capacitación haya sido de estimulación temprana y el Tipo de asistente sea </w:t>
      </w:r>
      <w:r w:rsidRPr="00C1450F">
        <w:rPr>
          <w:rFonts w:cs="Noto Sans"/>
          <w:b/>
          <w:szCs w:val="18"/>
          <w:lang w:eastAsia="es-ES"/>
        </w:rPr>
        <w:t>Inicial</w:t>
      </w:r>
      <w:r w:rsidRPr="00C1450F">
        <w:rPr>
          <w:rFonts w:cs="Noto Sans"/>
          <w:szCs w:val="18"/>
          <w:lang w:eastAsia="es-ES"/>
        </w:rPr>
        <w:t>.</w:t>
      </w:r>
    </w:p>
    <w:p w14:paraId="04A0A2A9" w14:textId="77777777" w:rsidR="00C1450F" w:rsidRPr="00C1450F" w:rsidRDefault="00C1450F" w:rsidP="00C1450F">
      <w:pPr>
        <w:tabs>
          <w:tab w:val="left" w:pos="4500"/>
          <w:tab w:val="left" w:pos="12960"/>
        </w:tabs>
        <w:rPr>
          <w:rFonts w:cs="Noto Sans"/>
          <w:color w:val="000000"/>
          <w:szCs w:val="18"/>
          <w:lang w:eastAsia="es-ES"/>
        </w:rPr>
      </w:pPr>
    </w:p>
    <w:p w14:paraId="218CE944" w14:textId="77777777" w:rsidR="00C1450F" w:rsidRPr="00C1450F" w:rsidRDefault="00C1450F" w:rsidP="00C1450F">
      <w:pPr>
        <w:tabs>
          <w:tab w:val="left" w:pos="4500"/>
          <w:tab w:val="left" w:pos="12960"/>
        </w:tabs>
        <w:rPr>
          <w:rFonts w:cs="Noto Sans"/>
          <w:strike/>
          <w:u w:val="single"/>
          <w:lang w:eastAsia="es-ES"/>
        </w:rPr>
      </w:pPr>
      <w:r w:rsidRPr="00C1450F">
        <w:rPr>
          <w:rFonts w:cs="Noto Sans"/>
          <w:u w:val="single"/>
          <w:lang w:eastAsia="es-ES"/>
        </w:rPr>
        <w:t>Actividades Preventivas para Adolescentes y de Grupos para la Promoción de la Salud del Adolescente</w:t>
      </w:r>
    </w:p>
    <w:p w14:paraId="35DD8E33" w14:textId="77777777" w:rsidR="00C1450F" w:rsidRPr="00C1450F" w:rsidRDefault="00C1450F" w:rsidP="00C1450F">
      <w:pPr>
        <w:tabs>
          <w:tab w:val="left" w:pos="4500"/>
        </w:tabs>
        <w:autoSpaceDE w:val="0"/>
        <w:autoSpaceDN w:val="0"/>
        <w:adjustRightInd w:val="0"/>
        <w:rPr>
          <w:rFonts w:cs="Noto Sans"/>
          <w:szCs w:val="18"/>
          <w:lang w:eastAsia="es-ES"/>
        </w:rPr>
      </w:pPr>
      <w:r w:rsidRPr="00C1450F">
        <w:rPr>
          <w:rFonts w:cs="Noto Sans"/>
          <w:szCs w:val="18"/>
          <w:lang w:eastAsia="es-ES"/>
        </w:rPr>
        <w:t>La fuente de llenado es el formato SINBA-SIS-GAPS, “Programa de Atención a la Salud de la Adolescencia. Actividades preventivas y Grupos de Adolescentes Promotores de la Salud”.</w:t>
      </w:r>
    </w:p>
    <w:p w14:paraId="0FA512B9" w14:textId="77777777" w:rsidR="00C1450F" w:rsidRPr="00C1450F" w:rsidRDefault="00C1450F" w:rsidP="00592311">
      <w:pPr>
        <w:pStyle w:val="Prrafodelista"/>
        <w:numPr>
          <w:ilvl w:val="0"/>
          <w:numId w:val="47"/>
        </w:numPr>
        <w:tabs>
          <w:tab w:val="left" w:pos="4500"/>
          <w:tab w:val="left" w:pos="12960"/>
        </w:tabs>
        <w:spacing w:after="0"/>
        <w:jc w:val="both"/>
        <w:rPr>
          <w:rFonts w:cs="Noto Sans"/>
          <w:szCs w:val="18"/>
          <w:lang w:eastAsia="es-ES"/>
        </w:rPr>
      </w:pPr>
      <w:r w:rsidRPr="00C1450F">
        <w:rPr>
          <w:rFonts w:cs="Noto Sans"/>
          <w:szCs w:val="18"/>
          <w:lang w:eastAsia="es-ES"/>
        </w:rPr>
        <w:t>Transcriba el valor según corresponda al concepto solicitado.</w:t>
      </w:r>
    </w:p>
    <w:p w14:paraId="4ACBEEAA" w14:textId="77777777" w:rsidR="00C1450F" w:rsidRPr="00C1450F" w:rsidRDefault="00C1450F" w:rsidP="00B2331E">
      <w:pPr>
        <w:pStyle w:val="Ttulo3"/>
      </w:pPr>
      <w:bookmarkStart w:id="132" w:name="_Toc162341363"/>
      <w:bookmarkStart w:id="133" w:name="_Toc184387487"/>
      <w:r w:rsidRPr="00C1450F">
        <w:lastRenderedPageBreak/>
        <w:t>Hoja 5 de 8</w:t>
      </w:r>
      <w:bookmarkEnd w:id="132"/>
      <w:bookmarkEnd w:id="133"/>
    </w:p>
    <w:p w14:paraId="0C8FD716" w14:textId="77777777" w:rsidR="00C1450F" w:rsidRPr="00C1450F" w:rsidRDefault="00C1450F" w:rsidP="00C1450F">
      <w:pPr>
        <w:tabs>
          <w:tab w:val="left" w:pos="4500"/>
          <w:tab w:val="left" w:pos="12960"/>
        </w:tabs>
        <w:rPr>
          <w:rFonts w:cs="Noto Sans"/>
          <w:lang w:eastAsia="es-ES"/>
        </w:rPr>
      </w:pPr>
      <w:r w:rsidRPr="00C1450F">
        <w:rPr>
          <w:rFonts w:cs="Noto Sans"/>
          <w:lang w:eastAsia="es-ES"/>
        </w:rPr>
        <w:t>SALUD REPRODUCTIVA</w:t>
      </w:r>
    </w:p>
    <w:p w14:paraId="053B2CFB" w14:textId="77777777" w:rsidR="00C1450F" w:rsidRPr="00C1450F" w:rsidRDefault="00C1450F" w:rsidP="00C1450F">
      <w:pPr>
        <w:tabs>
          <w:tab w:val="left" w:pos="4500"/>
          <w:tab w:val="left" w:pos="12960"/>
        </w:tabs>
        <w:rPr>
          <w:rFonts w:cs="Noto Sans"/>
          <w:color w:val="000000"/>
          <w:szCs w:val="18"/>
          <w:lang w:eastAsia="es-ES"/>
        </w:rPr>
      </w:pPr>
    </w:p>
    <w:p w14:paraId="4A393F52" w14:textId="77777777" w:rsidR="00C1450F" w:rsidRPr="00C1450F" w:rsidRDefault="00C1450F" w:rsidP="00C1450F">
      <w:pPr>
        <w:tabs>
          <w:tab w:val="left" w:pos="4500"/>
          <w:tab w:val="left" w:pos="12960"/>
        </w:tabs>
        <w:rPr>
          <w:rFonts w:cs="Noto Sans"/>
          <w:lang w:eastAsia="es-ES"/>
        </w:rPr>
      </w:pPr>
      <w:r w:rsidRPr="00C1450F">
        <w:rPr>
          <w:rFonts w:cs="Noto Sans"/>
          <w:u w:val="single"/>
          <w:lang w:eastAsia="es-ES"/>
        </w:rPr>
        <w:t>Planificación familiar</w:t>
      </w:r>
    </w:p>
    <w:p w14:paraId="113F1817" w14:textId="77777777" w:rsidR="00C1450F" w:rsidRPr="00C1450F" w:rsidRDefault="00C1450F" w:rsidP="00C1450F">
      <w:pPr>
        <w:tabs>
          <w:tab w:val="left" w:pos="4500"/>
          <w:tab w:val="left" w:pos="12960"/>
        </w:tabs>
        <w:rPr>
          <w:rFonts w:cs="Noto Sans"/>
          <w:color w:val="000000"/>
          <w:szCs w:val="18"/>
          <w:lang w:eastAsia="es-ES"/>
        </w:rPr>
      </w:pPr>
    </w:p>
    <w:p w14:paraId="3C8BE207"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Métodos quirúrgicos</w:t>
      </w:r>
    </w:p>
    <w:p w14:paraId="5D6AFECF" w14:textId="77777777" w:rsidR="00C1450F" w:rsidRPr="00C1450F" w:rsidRDefault="00C1450F" w:rsidP="00592311">
      <w:pPr>
        <w:numPr>
          <w:ilvl w:val="0"/>
          <w:numId w:val="11"/>
        </w:numPr>
        <w:tabs>
          <w:tab w:val="left" w:pos="4500"/>
          <w:tab w:val="left" w:pos="12960"/>
        </w:tabs>
        <w:spacing w:after="0"/>
        <w:ind w:left="284" w:hanging="227"/>
        <w:contextualSpacing w:val="0"/>
        <w:rPr>
          <w:rFonts w:cs="Noto Sans"/>
          <w:szCs w:val="18"/>
          <w:lang w:eastAsia="es-ES"/>
        </w:rPr>
      </w:pPr>
      <w:r w:rsidRPr="00C1450F">
        <w:rPr>
          <w:rFonts w:cs="Noto Sans"/>
          <w:szCs w:val="18"/>
          <w:lang w:eastAsia="es-ES"/>
        </w:rPr>
        <w:t>Vasectomía tradicional: La fuente de llenado es el formato SINBA-SIS-13-P, “Hoja de hospitalización” en unidades de Consulta Externa, cuente las vasectomías tradicionales realizadas, regístrelas de acuerdo al grupo de edad.</w:t>
      </w:r>
    </w:p>
    <w:p w14:paraId="6CBE23FD" w14:textId="77777777" w:rsidR="00C1450F" w:rsidRPr="00C1450F" w:rsidRDefault="00C1450F" w:rsidP="00592311">
      <w:pPr>
        <w:numPr>
          <w:ilvl w:val="0"/>
          <w:numId w:val="11"/>
        </w:numPr>
        <w:tabs>
          <w:tab w:val="left" w:pos="4500"/>
          <w:tab w:val="left" w:pos="12960"/>
        </w:tabs>
        <w:spacing w:after="0"/>
        <w:ind w:left="284" w:hanging="227"/>
        <w:contextualSpacing w:val="0"/>
        <w:rPr>
          <w:rFonts w:cs="Noto Sans"/>
          <w:color w:val="000000"/>
          <w:szCs w:val="18"/>
          <w:lang w:eastAsia="es-ES"/>
        </w:rPr>
      </w:pPr>
      <w:r w:rsidRPr="00C1450F">
        <w:rPr>
          <w:rFonts w:cs="Noto Sans"/>
          <w:color w:val="000000"/>
          <w:szCs w:val="18"/>
          <w:lang w:eastAsia="es-ES"/>
        </w:rPr>
        <w:t>OTB: La fuente de llenado es el formato SINBA-SIS-13-P, “Hoja de hospitalización en unidades de consulta externa”, cuente las cirugías y registre los resultados en las filas correspondientes, de acuerdo a los grupos de edad.</w:t>
      </w:r>
    </w:p>
    <w:p w14:paraId="5577841D" w14:textId="77777777" w:rsidR="00C1450F" w:rsidRPr="00C1450F" w:rsidRDefault="00C1450F" w:rsidP="00C1450F">
      <w:pPr>
        <w:tabs>
          <w:tab w:val="left" w:pos="4500"/>
          <w:tab w:val="left" w:pos="12960"/>
        </w:tabs>
        <w:rPr>
          <w:rFonts w:cs="Noto Sans"/>
          <w:color w:val="000000"/>
          <w:szCs w:val="18"/>
          <w:lang w:eastAsia="es-ES"/>
        </w:rPr>
      </w:pPr>
    </w:p>
    <w:p w14:paraId="65143941"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Tamiz Neonatal</w:t>
      </w:r>
    </w:p>
    <w:p w14:paraId="53E561F5"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Tamiz Metabólico Neonatal</w:t>
      </w:r>
    </w:p>
    <w:p w14:paraId="21EBCAB3" w14:textId="77777777" w:rsidR="00C1450F" w:rsidRPr="00C1450F" w:rsidRDefault="00C1450F" w:rsidP="00C1450F">
      <w:pPr>
        <w:tabs>
          <w:tab w:val="left" w:pos="4500"/>
          <w:tab w:val="left" w:pos="12960"/>
        </w:tabs>
        <w:rPr>
          <w:rFonts w:cs="Noto Sans"/>
          <w:color w:val="000000"/>
          <w:lang w:eastAsia="es-ES"/>
        </w:rPr>
      </w:pPr>
      <w:r w:rsidRPr="00C1450F">
        <w:rPr>
          <w:rFonts w:cs="Noto Sans"/>
          <w:color w:val="000000"/>
          <w:szCs w:val="18"/>
          <w:lang w:eastAsia="es-ES"/>
        </w:rPr>
        <w:t xml:space="preserve">Pruebas que se realizan a los recién nacidos para detectar enfermedades </w:t>
      </w:r>
      <w:r w:rsidRPr="00C1450F">
        <w:rPr>
          <w:rFonts w:cs="Noto Sans"/>
          <w:b/>
          <w:color w:val="000000"/>
          <w:szCs w:val="18"/>
          <w:lang w:eastAsia="es-ES"/>
        </w:rPr>
        <w:t>metabólicas</w:t>
      </w:r>
      <w:r w:rsidRPr="00C1450F">
        <w:rPr>
          <w:rFonts w:cs="Noto Sans"/>
          <w:color w:val="000000"/>
          <w:szCs w:val="18"/>
          <w:lang w:eastAsia="es-ES"/>
        </w:rPr>
        <w:t xml:space="preserve"> </w:t>
      </w:r>
      <w:r w:rsidRPr="00C1450F">
        <w:rPr>
          <w:rFonts w:cs="Noto Sans"/>
          <w:b/>
          <w:color w:val="000000"/>
          <w:szCs w:val="18"/>
          <w:lang w:eastAsia="es-ES"/>
        </w:rPr>
        <w:t>congénitas</w:t>
      </w:r>
      <w:r w:rsidRPr="00C1450F">
        <w:rPr>
          <w:rFonts w:cs="Noto Sans"/>
          <w:color w:val="000000"/>
          <w:lang w:eastAsia="es-ES"/>
        </w:rPr>
        <w:t>.</w:t>
      </w:r>
    </w:p>
    <w:p w14:paraId="6DCBEE92" w14:textId="77777777" w:rsidR="00C1450F" w:rsidRPr="00C1450F" w:rsidRDefault="00C1450F" w:rsidP="00592311">
      <w:pPr>
        <w:numPr>
          <w:ilvl w:val="0"/>
          <w:numId w:val="17"/>
        </w:numPr>
        <w:tabs>
          <w:tab w:val="left" w:pos="4500"/>
          <w:tab w:val="left" w:pos="12960"/>
        </w:tabs>
        <w:spacing w:after="0"/>
        <w:ind w:left="357" w:hanging="357"/>
        <w:contextualSpacing w:val="0"/>
        <w:rPr>
          <w:rFonts w:cs="Noto Sans"/>
          <w:color w:val="000000"/>
          <w:szCs w:val="18"/>
          <w:u w:val="single"/>
          <w:lang w:eastAsia="es-ES"/>
        </w:rPr>
      </w:pPr>
      <w:r w:rsidRPr="00C1450F">
        <w:rPr>
          <w:rFonts w:cs="Noto Sans"/>
          <w:b/>
          <w:color w:val="000000"/>
          <w:szCs w:val="18"/>
          <w:lang w:eastAsia="es-ES"/>
        </w:rPr>
        <w:t>Recién Nacidos Tamizados</w:t>
      </w:r>
      <w:r w:rsidRPr="00C1450F">
        <w:rPr>
          <w:rFonts w:cs="Noto Sans"/>
          <w:color w:val="000000"/>
          <w:szCs w:val="18"/>
          <w:lang w:eastAsia="es-ES"/>
        </w:rPr>
        <w:t xml:space="preserve">: Cuente las fichas de “Muestra y registro de Tamiz Neonatal” de los recién nacidos a los que se les </w:t>
      </w:r>
      <w:r w:rsidRPr="00C1450F">
        <w:rPr>
          <w:rFonts w:cs="Noto Sans"/>
          <w:b/>
          <w:color w:val="000000"/>
          <w:szCs w:val="18"/>
          <w:u w:val="single"/>
          <w:lang w:eastAsia="es-ES"/>
        </w:rPr>
        <w:t>realizó el tamiz.</w:t>
      </w:r>
    </w:p>
    <w:p w14:paraId="438C440F" w14:textId="77777777" w:rsidR="00C1450F" w:rsidRPr="00C1450F" w:rsidRDefault="00C1450F" w:rsidP="00592311">
      <w:pPr>
        <w:numPr>
          <w:ilvl w:val="0"/>
          <w:numId w:val="17"/>
        </w:numPr>
        <w:tabs>
          <w:tab w:val="left" w:pos="4500"/>
          <w:tab w:val="left" w:pos="12960"/>
        </w:tabs>
        <w:spacing w:after="0"/>
        <w:ind w:left="357" w:hanging="357"/>
        <w:contextualSpacing w:val="0"/>
        <w:rPr>
          <w:rFonts w:cs="Noto Sans"/>
          <w:color w:val="000000"/>
          <w:szCs w:val="18"/>
          <w:lang w:eastAsia="es-ES"/>
        </w:rPr>
      </w:pPr>
      <w:r w:rsidRPr="00C1450F">
        <w:rPr>
          <w:rFonts w:cs="Noto Sans"/>
          <w:b/>
          <w:color w:val="000000"/>
          <w:szCs w:val="18"/>
          <w:lang w:eastAsia="es-ES"/>
        </w:rPr>
        <w:t xml:space="preserve">Confirmados: </w:t>
      </w:r>
      <w:r w:rsidRPr="00C1450F">
        <w:rPr>
          <w:rFonts w:cs="Noto Sans"/>
          <w:color w:val="000000"/>
          <w:szCs w:val="18"/>
          <w:lang w:eastAsia="es-ES"/>
        </w:rPr>
        <w:t>Registre en el mes el resultado del laboratorio y/o clínica que confirma la enfermedad del recién nacido, según corresponda.</w:t>
      </w:r>
    </w:p>
    <w:p w14:paraId="771BD860" w14:textId="77777777" w:rsidR="00C1450F" w:rsidRPr="00C1450F" w:rsidRDefault="00C1450F" w:rsidP="00C1450F">
      <w:pPr>
        <w:tabs>
          <w:tab w:val="left" w:pos="4500"/>
          <w:tab w:val="left" w:pos="12960"/>
        </w:tabs>
        <w:rPr>
          <w:rFonts w:cs="Noto Sans"/>
          <w:color w:val="000000"/>
          <w:szCs w:val="18"/>
          <w:lang w:eastAsia="es-ES"/>
        </w:rPr>
      </w:pPr>
    </w:p>
    <w:p w14:paraId="0BECA6BF" w14:textId="16E7D2F3" w:rsidR="00844DF8" w:rsidRPr="00844DF8" w:rsidRDefault="00844DF8" w:rsidP="00844DF8">
      <w:pPr>
        <w:tabs>
          <w:tab w:val="left" w:pos="4500"/>
          <w:tab w:val="left" w:pos="12960"/>
        </w:tabs>
        <w:rPr>
          <w:rFonts w:cs="Noto Sans"/>
          <w:strike/>
          <w:color w:val="auto"/>
          <w:lang w:eastAsia="es-ES"/>
        </w:rPr>
      </w:pPr>
      <w:r w:rsidRPr="00844DF8">
        <w:rPr>
          <w:rFonts w:cs="Noto Sans"/>
          <w:color w:val="auto"/>
          <w:szCs w:val="18"/>
          <w:lang w:eastAsia="es-ES"/>
        </w:rPr>
        <w:t xml:space="preserve">Tamiz </w:t>
      </w:r>
      <w:r w:rsidR="00D51ACF" w:rsidRPr="00E97A3C">
        <w:rPr>
          <w:rFonts w:cs="Noto Sans"/>
          <w:color w:val="auto"/>
          <w:szCs w:val="18"/>
          <w:lang w:eastAsia="es-ES"/>
        </w:rPr>
        <w:t>Auditivo</w:t>
      </w:r>
      <w:r w:rsidRPr="00844DF8">
        <w:rPr>
          <w:rFonts w:cs="Noto Sans"/>
          <w:color w:val="auto"/>
          <w:szCs w:val="18"/>
          <w:lang w:eastAsia="es-ES"/>
        </w:rPr>
        <w:t xml:space="preserve"> Neonatal</w:t>
      </w:r>
      <w:r w:rsidR="00D51ACF" w:rsidRPr="00D51ACF">
        <w:rPr>
          <w:rFonts w:cs="Noto Sans"/>
          <w:color w:val="auto"/>
          <w:lang w:eastAsia="es-ES"/>
        </w:rPr>
        <w:t xml:space="preserve"> </w:t>
      </w:r>
      <w:r w:rsidRPr="00844DF8">
        <w:rPr>
          <w:rFonts w:cs="Noto Sans"/>
          <w:color w:val="auto"/>
          <w:lang w:eastAsia="es-ES"/>
        </w:rPr>
        <w:t>(TAN)</w:t>
      </w:r>
    </w:p>
    <w:p w14:paraId="122F6045" w14:textId="77777777" w:rsidR="00844DF8" w:rsidRPr="00844DF8" w:rsidRDefault="00844DF8" w:rsidP="00844DF8">
      <w:pPr>
        <w:spacing w:line="276" w:lineRule="auto"/>
        <w:rPr>
          <w:rFonts w:eastAsia="Geo" w:cs="Noto Sans"/>
          <w:b/>
          <w:color w:val="auto"/>
          <w:szCs w:val="18"/>
        </w:rPr>
      </w:pPr>
      <w:r w:rsidRPr="00844DF8">
        <w:rPr>
          <w:rFonts w:eastAsia="Geo" w:cs="Noto Sans"/>
          <w:color w:val="auto"/>
          <w:szCs w:val="18"/>
        </w:rPr>
        <w:t xml:space="preserve">Procedimiento para la identificación temprana de la hipoacusia, utilizando métodos electroacústicas y/o electrofisiológicos </w:t>
      </w:r>
      <w:r w:rsidRPr="00844DF8">
        <w:rPr>
          <w:rFonts w:eastAsia="Geo" w:cs="Noto Sans"/>
          <w:b/>
          <w:color w:val="auto"/>
          <w:szCs w:val="18"/>
        </w:rPr>
        <w:t>durante los primeros 28 días de nacido</w:t>
      </w:r>
    </w:p>
    <w:p w14:paraId="3E8CF8A1" w14:textId="77777777" w:rsidR="00844DF8" w:rsidRPr="00844DF8" w:rsidRDefault="00844DF8" w:rsidP="00844DF8">
      <w:pPr>
        <w:numPr>
          <w:ilvl w:val="0"/>
          <w:numId w:val="55"/>
        </w:numPr>
        <w:pBdr>
          <w:top w:val="nil"/>
          <w:left w:val="nil"/>
          <w:bottom w:val="nil"/>
          <w:right w:val="nil"/>
          <w:between w:val="nil"/>
        </w:pBdr>
        <w:spacing w:after="0" w:line="276" w:lineRule="auto"/>
        <w:contextualSpacing w:val="0"/>
        <w:rPr>
          <w:rFonts w:eastAsia="Geo" w:cs="Noto Sans"/>
          <w:color w:val="auto"/>
          <w:szCs w:val="18"/>
        </w:rPr>
      </w:pPr>
      <w:r w:rsidRPr="00844DF8">
        <w:rPr>
          <w:rFonts w:eastAsia="Geo" w:cs="Noto Sans"/>
          <w:b/>
          <w:color w:val="auto"/>
          <w:szCs w:val="18"/>
        </w:rPr>
        <w:t xml:space="preserve">Personas Tamizadas (Auditivo) </w:t>
      </w:r>
      <w:r w:rsidRPr="00844DF8">
        <w:rPr>
          <w:rFonts w:eastAsia="Geo" w:cs="Noto Sans"/>
          <w:color w:val="auto"/>
          <w:szCs w:val="18"/>
        </w:rPr>
        <w:t xml:space="preserve">Si a la persona que se le realizó </w:t>
      </w:r>
      <w:r w:rsidRPr="00844DF8">
        <w:rPr>
          <w:rFonts w:eastAsia="Geo" w:cs="Noto Sans"/>
          <w:b/>
          <w:color w:val="auto"/>
          <w:szCs w:val="18"/>
        </w:rPr>
        <w:t>por primera vez</w:t>
      </w:r>
      <w:r w:rsidRPr="00844DF8">
        <w:rPr>
          <w:rFonts w:eastAsia="Geo" w:cs="Noto Sans"/>
          <w:color w:val="auto"/>
          <w:szCs w:val="18"/>
        </w:rPr>
        <w:t xml:space="preserve"> la prueba del tamiz auditivo en el área asignada por la unidad, independientemente de la institución de nacimiento y del resultado de la prueba, registre en </w:t>
      </w:r>
      <w:r w:rsidRPr="00844DF8">
        <w:rPr>
          <w:rFonts w:eastAsia="Geo" w:cs="Noto Sans"/>
          <w:b/>
          <w:color w:val="auto"/>
          <w:szCs w:val="18"/>
        </w:rPr>
        <w:t>RNL19</w:t>
      </w:r>
      <w:r w:rsidRPr="00844DF8">
        <w:rPr>
          <w:rFonts w:eastAsia="Geo" w:cs="Noto Sans"/>
          <w:color w:val="auto"/>
          <w:szCs w:val="18"/>
        </w:rPr>
        <w:t xml:space="preserve"> Primera Vez Total (Formato propio del Programa).</w:t>
      </w:r>
    </w:p>
    <w:p w14:paraId="54A8EE82" w14:textId="77777777" w:rsidR="00E97A3C" w:rsidRDefault="00844DF8" w:rsidP="00844DF8">
      <w:pPr>
        <w:numPr>
          <w:ilvl w:val="0"/>
          <w:numId w:val="55"/>
        </w:numPr>
        <w:pBdr>
          <w:top w:val="nil"/>
          <w:left w:val="nil"/>
          <w:bottom w:val="nil"/>
          <w:right w:val="nil"/>
          <w:between w:val="nil"/>
        </w:pBdr>
        <w:spacing w:after="0" w:line="276" w:lineRule="auto"/>
        <w:contextualSpacing w:val="0"/>
        <w:rPr>
          <w:rFonts w:eastAsia="Geo" w:cs="Noto Sans"/>
          <w:color w:val="auto"/>
          <w:szCs w:val="18"/>
        </w:rPr>
      </w:pPr>
      <w:r w:rsidRPr="00844DF8">
        <w:rPr>
          <w:rFonts w:eastAsia="Geo" w:cs="Noto Sans"/>
          <w:b/>
          <w:color w:val="auto"/>
          <w:szCs w:val="18"/>
        </w:rPr>
        <w:t>Recién Nacidos Tamizados (Auditivo):</w:t>
      </w:r>
      <w:r w:rsidRPr="00844DF8">
        <w:rPr>
          <w:rFonts w:eastAsia="Geo" w:cs="Noto Sans"/>
          <w:color w:val="auto"/>
          <w:szCs w:val="18"/>
        </w:rPr>
        <w:t xml:space="preserve"> Si a la persona recién nacida que se le realizó </w:t>
      </w:r>
      <w:r w:rsidRPr="00844DF8">
        <w:rPr>
          <w:rFonts w:eastAsia="Geo" w:cs="Noto Sans"/>
          <w:b/>
          <w:color w:val="auto"/>
          <w:szCs w:val="18"/>
        </w:rPr>
        <w:t>por primera vez</w:t>
      </w:r>
      <w:r w:rsidRPr="00844DF8">
        <w:rPr>
          <w:rFonts w:eastAsia="Geo" w:cs="Noto Sans"/>
          <w:color w:val="auto"/>
          <w:szCs w:val="18"/>
        </w:rPr>
        <w:t xml:space="preserve"> a prueba del tamiz auditivo en el área asignada por la unidad, independientemente de la institución de nacimiento y del resultado de la prueba, </w:t>
      </w:r>
    </w:p>
    <w:p w14:paraId="412B0FDB" w14:textId="3D28BD0B" w:rsidR="00844DF8" w:rsidRPr="00844DF8" w:rsidRDefault="00E97A3C" w:rsidP="00E97A3C">
      <w:pPr>
        <w:numPr>
          <w:ilvl w:val="1"/>
          <w:numId w:val="55"/>
        </w:numPr>
        <w:pBdr>
          <w:top w:val="nil"/>
          <w:left w:val="nil"/>
          <w:bottom w:val="nil"/>
          <w:right w:val="nil"/>
          <w:between w:val="nil"/>
        </w:pBdr>
        <w:spacing w:after="0" w:line="276" w:lineRule="auto"/>
        <w:contextualSpacing w:val="0"/>
        <w:rPr>
          <w:rFonts w:eastAsia="Geo" w:cs="Noto Sans"/>
          <w:color w:val="auto"/>
          <w:szCs w:val="18"/>
        </w:rPr>
      </w:pPr>
      <w:r w:rsidRPr="00844DF8">
        <w:rPr>
          <w:rFonts w:eastAsia="Geo" w:cs="Noto Sans"/>
          <w:color w:val="auto"/>
          <w:szCs w:val="18"/>
        </w:rPr>
        <w:t xml:space="preserve">Registre </w:t>
      </w:r>
      <w:r w:rsidR="00844DF8" w:rsidRPr="00844DF8">
        <w:rPr>
          <w:rFonts w:eastAsia="Geo" w:cs="Noto Sans"/>
          <w:color w:val="auto"/>
          <w:szCs w:val="18"/>
        </w:rPr>
        <w:t xml:space="preserve">en </w:t>
      </w:r>
      <w:r w:rsidR="00844DF8" w:rsidRPr="00844DF8">
        <w:rPr>
          <w:rFonts w:eastAsia="Geo" w:cs="Noto Sans"/>
          <w:b/>
          <w:color w:val="auto"/>
          <w:szCs w:val="18"/>
        </w:rPr>
        <w:t>RNL20</w:t>
      </w:r>
      <w:r w:rsidR="00844DF8" w:rsidRPr="00844DF8">
        <w:rPr>
          <w:rFonts w:eastAsia="Geo" w:cs="Noto Sans"/>
          <w:color w:val="auto"/>
          <w:szCs w:val="18"/>
        </w:rPr>
        <w:t xml:space="preserve"> Primera Vez Menores de 28 Días</w:t>
      </w:r>
      <w:r>
        <w:rPr>
          <w:rFonts w:eastAsia="Geo" w:cs="Noto Sans"/>
          <w:color w:val="auto"/>
          <w:szCs w:val="18"/>
        </w:rPr>
        <w:t xml:space="preserve">. </w:t>
      </w:r>
      <w:r w:rsidRPr="00E97A3C">
        <w:rPr>
          <w:rFonts w:eastAsia="Geo" w:cs="Noto Sans"/>
          <w:color w:val="FF0000"/>
          <w:szCs w:val="18"/>
        </w:rPr>
        <w:t>Institucionales: que considera a la persona recién nacida que se le realizó por primera vez la prueba del tamiz auditivo en el área asignada por la unidad antes de los 28 días de nacido, que hayan nacido en Unidades Médicas del OPD IMSS Bienestar y/o Secretaría de Salud, independientemente del resultado de la prueba</w:t>
      </w:r>
      <w:r w:rsidR="00844DF8" w:rsidRPr="00E97A3C">
        <w:rPr>
          <w:rFonts w:eastAsia="Geo" w:cs="Noto Sans"/>
          <w:color w:val="FF0000"/>
          <w:szCs w:val="18"/>
        </w:rPr>
        <w:t xml:space="preserve"> </w:t>
      </w:r>
      <w:r w:rsidR="00844DF8" w:rsidRPr="00844DF8">
        <w:rPr>
          <w:rFonts w:eastAsia="Geo" w:cs="Noto Sans"/>
          <w:color w:val="auto"/>
          <w:szCs w:val="18"/>
        </w:rPr>
        <w:t>(Formato propio del Programa).</w:t>
      </w:r>
    </w:p>
    <w:p w14:paraId="2C0C1675" w14:textId="77777777" w:rsidR="00844DF8" w:rsidRPr="00844DF8" w:rsidRDefault="00844DF8" w:rsidP="00844DF8">
      <w:pPr>
        <w:numPr>
          <w:ilvl w:val="0"/>
          <w:numId w:val="55"/>
        </w:numPr>
        <w:pBdr>
          <w:top w:val="nil"/>
          <w:left w:val="nil"/>
          <w:bottom w:val="nil"/>
          <w:right w:val="nil"/>
          <w:between w:val="nil"/>
        </w:pBdr>
        <w:spacing w:after="0" w:line="276" w:lineRule="auto"/>
        <w:contextualSpacing w:val="0"/>
        <w:rPr>
          <w:rFonts w:eastAsia="Geo" w:cs="Noto Sans"/>
          <w:color w:val="auto"/>
          <w:szCs w:val="18"/>
        </w:rPr>
      </w:pPr>
      <w:r w:rsidRPr="00844DF8">
        <w:rPr>
          <w:rFonts w:eastAsia="Geo" w:cs="Noto Sans"/>
          <w:color w:val="auto"/>
          <w:szCs w:val="18"/>
        </w:rPr>
        <w:t xml:space="preserve"> </w:t>
      </w:r>
      <w:r w:rsidRPr="00844DF8">
        <w:rPr>
          <w:rFonts w:eastAsia="Geo" w:cs="Noto Sans"/>
          <w:b/>
          <w:i/>
          <w:color w:val="auto"/>
          <w:szCs w:val="18"/>
        </w:rPr>
        <w:t xml:space="preserve">Segunda Prueba: </w:t>
      </w:r>
      <w:r w:rsidRPr="00844DF8">
        <w:rPr>
          <w:rFonts w:eastAsia="Geo" w:cs="Noto Sans"/>
          <w:color w:val="auto"/>
          <w:szCs w:val="18"/>
        </w:rPr>
        <w:t xml:space="preserve">Si a la persona que se le realizó </w:t>
      </w:r>
      <w:r w:rsidRPr="00844DF8">
        <w:rPr>
          <w:rFonts w:eastAsia="Geo" w:cs="Noto Sans"/>
          <w:b/>
          <w:color w:val="auto"/>
          <w:szCs w:val="18"/>
        </w:rPr>
        <w:t>por segunda vez</w:t>
      </w:r>
      <w:r w:rsidRPr="00844DF8">
        <w:rPr>
          <w:rFonts w:eastAsia="Geo" w:cs="Noto Sans"/>
          <w:color w:val="auto"/>
          <w:szCs w:val="18"/>
        </w:rPr>
        <w:t xml:space="preserve"> la prueba del tamiz auditivo en el área asignada por la unidad, independientemente de la institución de nacimiento y del resultado de la prueba, registre en </w:t>
      </w:r>
      <w:r w:rsidRPr="00844DF8">
        <w:rPr>
          <w:rFonts w:eastAsia="Geo" w:cs="Noto Sans"/>
          <w:b/>
          <w:color w:val="auto"/>
          <w:szCs w:val="18"/>
        </w:rPr>
        <w:t>RNL21</w:t>
      </w:r>
      <w:r w:rsidRPr="00844DF8">
        <w:rPr>
          <w:rFonts w:eastAsia="Geo" w:cs="Noto Sans"/>
          <w:color w:val="auto"/>
          <w:szCs w:val="18"/>
        </w:rPr>
        <w:t xml:space="preserve"> Segunda Prueba (Formato propio del Programa).</w:t>
      </w:r>
    </w:p>
    <w:p w14:paraId="66C64E6F" w14:textId="77777777" w:rsidR="00844DF8" w:rsidRPr="00844DF8" w:rsidRDefault="00844DF8" w:rsidP="00844DF8">
      <w:pPr>
        <w:numPr>
          <w:ilvl w:val="0"/>
          <w:numId w:val="55"/>
        </w:numPr>
        <w:pBdr>
          <w:top w:val="nil"/>
          <w:left w:val="nil"/>
          <w:bottom w:val="nil"/>
          <w:right w:val="nil"/>
          <w:between w:val="nil"/>
        </w:pBdr>
        <w:spacing w:after="0" w:line="276" w:lineRule="auto"/>
        <w:contextualSpacing w:val="0"/>
        <w:rPr>
          <w:rFonts w:eastAsia="Geo" w:cs="Noto Sans"/>
          <w:b/>
          <w:i/>
          <w:color w:val="auto"/>
          <w:szCs w:val="18"/>
        </w:rPr>
      </w:pPr>
      <w:r w:rsidRPr="00844DF8">
        <w:rPr>
          <w:rFonts w:eastAsia="Geo" w:cs="Noto Sans"/>
          <w:b/>
          <w:i/>
          <w:color w:val="auto"/>
          <w:szCs w:val="18"/>
        </w:rPr>
        <w:t xml:space="preserve">TAN con sospecha de Hipoacusia Primera Prueba Total: </w:t>
      </w:r>
      <w:r w:rsidRPr="00844DF8">
        <w:rPr>
          <w:rFonts w:eastAsia="Geo" w:cs="Noto Sans"/>
          <w:color w:val="auto"/>
          <w:szCs w:val="18"/>
        </w:rPr>
        <w:t xml:space="preserve">Si el resultado de la </w:t>
      </w:r>
      <w:r w:rsidRPr="00844DF8">
        <w:rPr>
          <w:rFonts w:eastAsia="Geo" w:cs="Noto Sans"/>
          <w:b/>
          <w:i/>
          <w:color w:val="auto"/>
          <w:szCs w:val="18"/>
        </w:rPr>
        <w:t>primera prueba</w:t>
      </w:r>
      <w:r w:rsidRPr="00844DF8">
        <w:rPr>
          <w:rFonts w:eastAsia="Geo" w:cs="Noto Sans"/>
          <w:color w:val="auto"/>
          <w:szCs w:val="18"/>
        </w:rPr>
        <w:t xml:space="preserve"> de Tamiz Auditivo Neonatal es </w:t>
      </w:r>
      <w:r w:rsidRPr="00844DF8">
        <w:rPr>
          <w:rFonts w:eastAsia="Geo" w:cs="Noto Sans"/>
          <w:b/>
          <w:color w:val="auto"/>
          <w:szCs w:val="18"/>
        </w:rPr>
        <w:t>positivo,</w:t>
      </w:r>
      <w:r w:rsidRPr="00844DF8">
        <w:rPr>
          <w:rFonts w:eastAsia="Geo" w:cs="Noto Sans"/>
          <w:color w:val="auto"/>
          <w:szCs w:val="18"/>
        </w:rPr>
        <w:t xml:space="preserve"> contabilice y registre el </w:t>
      </w:r>
      <w:r w:rsidRPr="00844DF8">
        <w:rPr>
          <w:rFonts w:eastAsia="Geo" w:cs="Noto Sans"/>
          <w:b/>
          <w:color w:val="auto"/>
          <w:szCs w:val="18"/>
        </w:rPr>
        <w:t>RNL05</w:t>
      </w:r>
      <w:r w:rsidRPr="00844DF8">
        <w:rPr>
          <w:rFonts w:eastAsia="Geo" w:cs="Noto Sans"/>
          <w:color w:val="auto"/>
          <w:szCs w:val="18"/>
        </w:rPr>
        <w:t xml:space="preserve"> </w:t>
      </w:r>
      <w:r w:rsidRPr="00844DF8">
        <w:rPr>
          <w:rFonts w:eastAsia="Geo" w:cs="Noto Sans"/>
          <w:i/>
          <w:color w:val="auto"/>
          <w:szCs w:val="18"/>
        </w:rPr>
        <w:t>TAN con sospecha de Hipoacusia Primera Prueba Total,</w:t>
      </w:r>
      <w:r w:rsidRPr="00844DF8">
        <w:rPr>
          <w:rFonts w:eastAsia="Geo" w:cs="Noto Sans"/>
          <w:b/>
          <w:i/>
          <w:color w:val="auto"/>
          <w:szCs w:val="18"/>
        </w:rPr>
        <w:t xml:space="preserve"> </w:t>
      </w:r>
      <w:r w:rsidRPr="00844DF8">
        <w:rPr>
          <w:rFonts w:eastAsia="Geo" w:cs="Noto Sans"/>
          <w:i/>
          <w:color w:val="auto"/>
          <w:szCs w:val="18"/>
        </w:rPr>
        <w:t xml:space="preserve">independientemente de la institución de nacimiento y de la edad </w:t>
      </w:r>
      <w:r w:rsidRPr="00844DF8">
        <w:rPr>
          <w:rFonts w:eastAsia="Geo" w:cs="Noto Sans"/>
          <w:color w:val="auto"/>
          <w:szCs w:val="18"/>
        </w:rPr>
        <w:t>(Formato propio del Programa).</w:t>
      </w:r>
    </w:p>
    <w:p w14:paraId="60BBE08C" w14:textId="77777777" w:rsidR="00844DF8" w:rsidRPr="00844DF8" w:rsidRDefault="00844DF8" w:rsidP="00844DF8">
      <w:pPr>
        <w:numPr>
          <w:ilvl w:val="0"/>
          <w:numId w:val="55"/>
        </w:numPr>
        <w:spacing w:after="0" w:line="276" w:lineRule="auto"/>
        <w:contextualSpacing w:val="0"/>
        <w:rPr>
          <w:rFonts w:eastAsia="Geo" w:cs="Noto Sans"/>
          <w:b/>
          <w:i/>
          <w:color w:val="auto"/>
          <w:szCs w:val="18"/>
        </w:rPr>
      </w:pPr>
      <w:r w:rsidRPr="00844DF8">
        <w:rPr>
          <w:rFonts w:eastAsia="Geo" w:cs="Noto Sans"/>
          <w:b/>
          <w:i/>
          <w:color w:val="auto"/>
          <w:szCs w:val="18"/>
        </w:rPr>
        <w:lastRenderedPageBreak/>
        <w:t xml:space="preserve">TAN con sospecha de Hipoacusia Primera Prueba Menores de 28 días: </w:t>
      </w:r>
      <w:r w:rsidRPr="00844DF8">
        <w:rPr>
          <w:rFonts w:eastAsia="Geo" w:cs="Noto Sans"/>
          <w:color w:val="auto"/>
          <w:szCs w:val="18"/>
        </w:rPr>
        <w:t xml:space="preserve">Si el resultado de la </w:t>
      </w:r>
      <w:r w:rsidRPr="00844DF8">
        <w:rPr>
          <w:rFonts w:eastAsia="Geo" w:cs="Noto Sans"/>
          <w:b/>
          <w:i/>
          <w:color w:val="auto"/>
          <w:szCs w:val="18"/>
        </w:rPr>
        <w:t>primera prueba</w:t>
      </w:r>
      <w:r w:rsidRPr="00844DF8">
        <w:rPr>
          <w:rFonts w:eastAsia="Geo" w:cs="Noto Sans"/>
          <w:color w:val="auto"/>
          <w:szCs w:val="18"/>
        </w:rPr>
        <w:t xml:space="preserve"> de Tamiz Auditivo Neonatal es </w:t>
      </w:r>
      <w:r w:rsidRPr="00844DF8">
        <w:rPr>
          <w:rFonts w:eastAsia="Geo" w:cs="Noto Sans"/>
          <w:b/>
          <w:color w:val="auto"/>
          <w:szCs w:val="18"/>
        </w:rPr>
        <w:t>positivo,</w:t>
      </w:r>
      <w:r w:rsidRPr="00844DF8">
        <w:rPr>
          <w:rFonts w:eastAsia="Geo" w:cs="Noto Sans"/>
          <w:color w:val="auto"/>
          <w:szCs w:val="18"/>
        </w:rPr>
        <w:t xml:space="preserve"> contabilice y registre el </w:t>
      </w:r>
      <w:r w:rsidRPr="00844DF8">
        <w:rPr>
          <w:rFonts w:eastAsia="Geo" w:cs="Noto Sans"/>
          <w:b/>
          <w:color w:val="auto"/>
          <w:szCs w:val="18"/>
        </w:rPr>
        <w:t>RNL22</w:t>
      </w:r>
      <w:r w:rsidRPr="00844DF8">
        <w:rPr>
          <w:rFonts w:eastAsia="Geo" w:cs="Noto Sans"/>
          <w:color w:val="auto"/>
          <w:szCs w:val="18"/>
        </w:rPr>
        <w:t xml:space="preserve"> </w:t>
      </w:r>
      <w:r w:rsidRPr="00844DF8">
        <w:rPr>
          <w:rFonts w:eastAsia="Geo" w:cs="Noto Sans"/>
          <w:i/>
          <w:color w:val="auto"/>
          <w:szCs w:val="18"/>
        </w:rPr>
        <w:t xml:space="preserve">TAN con sospecha de Hipoacusia Primera Prueba Total, independientemente de la institución de nacimiento y </w:t>
      </w:r>
      <w:r w:rsidRPr="00844DF8">
        <w:rPr>
          <w:rFonts w:eastAsia="Geo" w:cs="Noto Sans"/>
          <w:b/>
          <w:i/>
          <w:color w:val="auto"/>
          <w:szCs w:val="18"/>
        </w:rPr>
        <w:t>exclusivamente en neonatos</w:t>
      </w:r>
      <w:r w:rsidRPr="00844DF8">
        <w:rPr>
          <w:rFonts w:eastAsia="Geo" w:cs="Noto Sans"/>
          <w:i/>
          <w:color w:val="auto"/>
          <w:szCs w:val="18"/>
        </w:rPr>
        <w:t xml:space="preserve"> </w:t>
      </w:r>
      <w:r w:rsidRPr="00844DF8">
        <w:rPr>
          <w:rFonts w:eastAsia="Geo" w:cs="Noto Sans"/>
          <w:color w:val="auto"/>
          <w:szCs w:val="18"/>
        </w:rPr>
        <w:t>(Formato propio del Programa).</w:t>
      </w:r>
    </w:p>
    <w:p w14:paraId="656916B9" w14:textId="77777777" w:rsidR="00844DF8" w:rsidRDefault="00844DF8" w:rsidP="00844DF8">
      <w:pPr>
        <w:numPr>
          <w:ilvl w:val="0"/>
          <w:numId w:val="55"/>
        </w:numPr>
        <w:pBdr>
          <w:top w:val="nil"/>
          <w:left w:val="nil"/>
          <w:bottom w:val="nil"/>
          <w:right w:val="nil"/>
          <w:between w:val="nil"/>
        </w:pBdr>
        <w:spacing w:after="0" w:line="276" w:lineRule="auto"/>
        <w:contextualSpacing w:val="0"/>
        <w:rPr>
          <w:rFonts w:eastAsia="Geo" w:cs="Noto Sans"/>
          <w:color w:val="auto"/>
          <w:szCs w:val="18"/>
        </w:rPr>
      </w:pPr>
      <w:r w:rsidRPr="00844DF8">
        <w:rPr>
          <w:rFonts w:eastAsia="Geo" w:cs="Noto Sans"/>
          <w:b/>
          <w:color w:val="auto"/>
          <w:szCs w:val="18"/>
        </w:rPr>
        <w:t>TAN Confirmado Hipoacusia (Segunda prueba):</w:t>
      </w:r>
      <w:r w:rsidRPr="00844DF8">
        <w:rPr>
          <w:rFonts w:eastAsia="Geo" w:cs="Noto Sans"/>
          <w:color w:val="auto"/>
          <w:szCs w:val="18"/>
        </w:rPr>
        <w:t xml:space="preserve"> Si el resultado de la </w:t>
      </w:r>
      <w:r w:rsidRPr="00844DF8">
        <w:rPr>
          <w:rFonts w:eastAsia="Geo" w:cs="Noto Sans"/>
          <w:b/>
          <w:i/>
          <w:color w:val="auto"/>
          <w:szCs w:val="18"/>
        </w:rPr>
        <w:t>segunda prueba</w:t>
      </w:r>
      <w:r w:rsidRPr="00844DF8">
        <w:rPr>
          <w:rFonts w:eastAsia="Geo" w:cs="Noto Sans"/>
          <w:color w:val="auto"/>
          <w:szCs w:val="18"/>
        </w:rPr>
        <w:t xml:space="preserve"> de Tamiz Auditivo Neonatal es </w:t>
      </w:r>
      <w:r w:rsidRPr="00844DF8">
        <w:rPr>
          <w:rFonts w:eastAsia="Geo" w:cs="Noto Sans"/>
          <w:b/>
          <w:color w:val="auto"/>
          <w:szCs w:val="18"/>
        </w:rPr>
        <w:t>positivo</w:t>
      </w:r>
      <w:r w:rsidRPr="00844DF8">
        <w:rPr>
          <w:rFonts w:eastAsia="Geo" w:cs="Noto Sans"/>
          <w:color w:val="auto"/>
          <w:szCs w:val="18"/>
        </w:rPr>
        <w:t xml:space="preserve">, contabilice y registre el </w:t>
      </w:r>
      <w:r w:rsidRPr="00844DF8">
        <w:rPr>
          <w:rFonts w:eastAsia="Geo" w:cs="Noto Sans"/>
          <w:b/>
          <w:color w:val="auto"/>
          <w:szCs w:val="18"/>
        </w:rPr>
        <w:t>RNL18</w:t>
      </w:r>
      <w:r w:rsidRPr="00844DF8">
        <w:rPr>
          <w:rFonts w:eastAsia="Geo" w:cs="Noto Sans"/>
          <w:color w:val="auto"/>
          <w:szCs w:val="18"/>
        </w:rPr>
        <w:t xml:space="preserve"> </w:t>
      </w:r>
      <w:r w:rsidRPr="00844DF8">
        <w:rPr>
          <w:rFonts w:eastAsia="Geo" w:cs="Noto Sans"/>
          <w:b/>
          <w:color w:val="auto"/>
          <w:szCs w:val="18"/>
        </w:rPr>
        <w:t xml:space="preserve">TAN Confirmado Hipoacusia (Segunda prueba) </w:t>
      </w:r>
      <w:r w:rsidRPr="00844DF8">
        <w:rPr>
          <w:rFonts w:eastAsia="Geo" w:cs="Noto Sans"/>
          <w:color w:val="auto"/>
          <w:szCs w:val="18"/>
        </w:rPr>
        <w:t>(Formato propio del Programa).</w:t>
      </w:r>
    </w:p>
    <w:p w14:paraId="7D691B81" w14:textId="29B37A57" w:rsidR="00C1450F" w:rsidRPr="00844DF8" w:rsidRDefault="00844DF8" w:rsidP="00844DF8">
      <w:pPr>
        <w:numPr>
          <w:ilvl w:val="0"/>
          <w:numId w:val="55"/>
        </w:numPr>
        <w:pBdr>
          <w:top w:val="nil"/>
          <w:left w:val="nil"/>
          <w:bottom w:val="nil"/>
          <w:right w:val="nil"/>
          <w:between w:val="nil"/>
        </w:pBdr>
        <w:spacing w:after="0" w:line="276" w:lineRule="auto"/>
        <w:contextualSpacing w:val="0"/>
        <w:rPr>
          <w:rFonts w:eastAsia="Geo" w:cs="Noto Sans"/>
          <w:color w:val="auto"/>
          <w:szCs w:val="18"/>
        </w:rPr>
      </w:pPr>
      <w:r w:rsidRPr="00844DF8">
        <w:rPr>
          <w:rFonts w:eastAsia="Geo" w:cs="Noto Sans"/>
          <w:b/>
          <w:color w:val="auto"/>
          <w:szCs w:val="18"/>
        </w:rPr>
        <w:t>Referidos al servicio de audiología:</w:t>
      </w:r>
      <w:r w:rsidRPr="00844DF8">
        <w:rPr>
          <w:rFonts w:eastAsia="Geo" w:cs="Noto Sans"/>
          <w:color w:val="auto"/>
          <w:szCs w:val="18"/>
        </w:rPr>
        <w:t xml:space="preserve"> derivación de la persona con la segunda prueba positiva al servicio de audiología para su confirmación de hipoacusia o sordera y si tratamiento, contabilice y registre en </w:t>
      </w:r>
      <w:r w:rsidRPr="00844DF8">
        <w:rPr>
          <w:rFonts w:eastAsia="Geo" w:cs="Noto Sans"/>
          <w:b/>
          <w:color w:val="auto"/>
          <w:szCs w:val="18"/>
        </w:rPr>
        <w:t>RNL23</w:t>
      </w:r>
      <w:r w:rsidRPr="00844DF8">
        <w:rPr>
          <w:rFonts w:eastAsia="Geo" w:cs="Noto Sans"/>
          <w:color w:val="auto"/>
          <w:szCs w:val="18"/>
        </w:rPr>
        <w:t xml:space="preserve"> Referidos al servicio de audiología (Formato propio del Programa).</w:t>
      </w:r>
    </w:p>
    <w:p w14:paraId="4451215E" w14:textId="77777777" w:rsidR="00C1450F" w:rsidRPr="00844DF8" w:rsidRDefault="00C1450F" w:rsidP="00C1450F">
      <w:pPr>
        <w:tabs>
          <w:tab w:val="left" w:pos="4500"/>
          <w:tab w:val="left" w:pos="12960"/>
        </w:tabs>
        <w:rPr>
          <w:rFonts w:cs="Noto Sans"/>
          <w:color w:val="auto"/>
          <w:szCs w:val="18"/>
          <w:lang w:eastAsia="es-ES"/>
        </w:rPr>
      </w:pPr>
    </w:p>
    <w:p w14:paraId="7779F693" w14:textId="77777777" w:rsidR="00C1450F" w:rsidRPr="00844DF8" w:rsidRDefault="00C1450F" w:rsidP="00C1450F">
      <w:pPr>
        <w:tabs>
          <w:tab w:val="left" w:pos="4500"/>
          <w:tab w:val="left" w:pos="12960"/>
        </w:tabs>
        <w:rPr>
          <w:rFonts w:cs="Noto Sans"/>
          <w:color w:val="auto"/>
          <w:lang w:eastAsia="es-ES"/>
        </w:rPr>
      </w:pPr>
      <w:r w:rsidRPr="00844DF8">
        <w:rPr>
          <w:rFonts w:cs="Noto Sans"/>
          <w:color w:val="auto"/>
          <w:lang w:eastAsia="es-ES"/>
        </w:rPr>
        <w:t>Síndrome de Turner</w:t>
      </w:r>
    </w:p>
    <w:p w14:paraId="1CF56708" w14:textId="77777777" w:rsidR="00C1450F" w:rsidRPr="00C1450F" w:rsidRDefault="00C1450F" w:rsidP="00592311">
      <w:pPr>
        <w:numPr>
          <w:ilvl w:val="0"/>
          <w:numId w:val="17"/>
        </w:numPr>
        <w:tabs>
          <w:tab w:val="left" w:pos="4500"/>
          <w:tab w:val="left" w:pos="12960"/>
        </w:tabs>
        <w:spacing w:after="0"/>
        <w:ind w:left="357" w:hanging="357"/>
        <w:contextualSpacing w:val="0"/>
        <w:rPr>
          <w:rFonts w:cs="Noto Sans"/>
          <w:szCs w:val="18"/>
          <w:lang w:eastAsia="es-ES"/>
        </w:rPr>
      </w:pPr>
      <w:r w:rsidRPr="00C1450F">
        <w:rPr>
          <w:rFonts w:cs="Noto Sans"/>
          <w:szCs w:val="18"/>
          <w:lang w:eastAsia="es-ES"/>
        </w:rPr>
        <w:t>La fuente de llenado son los registros propios del Hospital, registre en el mes que reporta, el total de casos que hayan sido confirmados por cariotipo.</w:t>
      </w:r>
    </w:p>
    <w:p w14:paraId="0D7E5AAD" w14:textId="77777777" w:rsidR="00C1450F" w:rsidRPr="00C1450F" w:rsidRDefault="00C1450F" w:rsidP="00C1450F">
      <w:pPr>
        <w:tabs>
          <w:tab w:val="left" w:pos="4500"/>
          <w:tab w:val="left" w:pos="12960"/>
        </w:tabs>
        <w:rPr>
          <w:rFonts w:cs="Noto Sans"/>
          <w:color w:val="000000"/>
          <w:szCs w:val="18"/>
          <w:lang w:eastAsia="es-ES"/>
        </w:rPr>
      </w:pPr>
    </w:p>
    <w:p w14:paraId="43695E3D" w14:textId="77777777" w:rsidR="00C1450F" w:rsidRPr="00C1450F" w:rsidRDefault="00C1450F" w:rsidP="00C1450F">
      <w:pPr>
        <w:tabs>
          <w:tab w:val="left" w:pos="4500"/>
          <w:tab w:val="left" w:pos="12960"/>
        </w:tabs>
        <w:rPr>
          <w:rFonts w:cs="Noto Sans"/>
          <w:u w:val="single"/>
          <w:lang w:eastAsia="es-ES"/>
        </w:rPr>
      </w:pPr>
      <w:r w:rsidRPr="00C1450F">
        <w:rPr>
          <w:rFonts w:cs="Noto Sans"/>
          <w:u w:val="single"/>
          <w:lang w:eastAsia="es-ES"/>
        </w:rPr>
        <w:t>Casos de intoxicación por picadura de alacrán</w:t>
      </w:r>
    </w:p>
    <w:p w14:paraId="3C511743" w14:textId="77777777" w:rsidR="00C1450F" w:rsidRPr="00C1450F" w:rsidRDefault="00C1450F" w:rsidP="00592311">
      <w:pPr>
        <w:numPr>
          <w:ilvl w:val="0"/>
          <w:numId w:val="24"/>
        </w:numPr>
        <w:tabs>
          <w:tab w:val="left" w:pos="4500"/>
          <w:tab w:val="left" w:pos="12960"/>
        </w:tabs>
        <w:spacing w:after="0"/>
        <w:contextualSpacing w:val="0"/>
        <w:rPr>
          <w:rFonts w:cs="Noto Sans"/>
          <w:szCs w:val="18"/>
          <w:lang w:eastAsia="es-ES"/>
        </w:rPr>
      </w:pPr>
      <w:r w:rsidRPr="00C1450F">
        <w:rPr>
          <w:rFonts w:cs="Noto Sans"/>
          <w:szCs w:val="18"/>
          <w:lang w:eastAsia="es-ES"/>
        </w:rPr>
        <w:t>La fuente de llenado es el formato propio del Programa SIPE 0601005- C1 “Investigación Epidemiológica del Caso”.</w:t>
      </w:r>
    </w:p>
    <w:p w14:paraId="0DF63BA9" w14:textId="77777777" w:rsidR="00C1450F" w:rsidRPr="00C1450F" w:rsidRDefault="00C1450F" w:rsidP="00592311">
      <w:pPr>
        <w:numPr>
          <w:ilvl w:val="0"/>
          <w:numId w:val="24"/>
        </w:numPr>
        <w:tabs>
          <w:tab w:val="left" w:pos="4500"/>
          <w:tab w:val="left" w:pos="12960"/>
        </w:tabs>
        <w:spacing w:after="0"/>
        <w:contextualSpacing w:val="0"/>
        <w:rPr>
          <w:rFonts w:cs="Noto Sans"/>
          <w:szCs w:val="18"/>
          <w:u w:val="single"/>
          <w:lang w:eastAsia="es-ES"/>
        </w:rPr>
      </w:pPr>
      <w:r w:rsidRPr="00C1450F">
        <w:rPr>
          <w:rFonts w:cs="Noto Sans"/>
          <w:szCs w:val="18"/>
          <w:lang w:eastAsia="es-ES"/>
        </w:rPr>
        <w:t>Cuente y registre a las personas que solicitaron tratamiento por picadura de alacrán, de acuerdo al sitio de ocurrencia de la agresión, así como el total los frascos de faboterápicos antialacrán aplicados y los casos en donde fueron administrados en los primeros treinta minutos.</w:t>
      </w:r>
    </w:p>
    <w:p w14:paraId="3A5B7F76" w14:textId="77777777" w:rsidR="00C1450F" w:rsidRPr="00C1450F" w:rsidRDefault="00C1450F" w:rsidP="00C1450F">
      <w:pPr>
        <w:tabs>
          <w:tab w:val="left" w:pos="4500"/>
          <w:tab w:val="left" w:pos="12960"/>
        </w:tabs>
        <w:rPr>
          <w:rFonts w:cs="Noto Sans"/>
          <w:color w:val="000000"/>
          <w:szCs w:val="18"/>
          <w:lang w:eastAsia="es-ES"/>
        </w:rPr>
      </w:pPr>
    </w:p>
    <w:p w14:paraId="6335AD21" w14:textId="77777777" w:rsidR="00C1450F" w:rsidRPr="00C1450F" w:rsidRDefault="00C1450F" w:rsidP="00C1450F">
      <w:pPr>
        <w:tabs>
          <w:tab w:val="left" w:pos="4500"/>
          <w:tab w:val="left" w:pos="12960"/>
        </w:tabs>
        <w:rPr>
          <w:rFonts w:cs="Noto Sans"/>
          <w:lang w:eastAsia="es-ES"/>
        </w:rPr>
      </w:pPr>
      <w:r w:rsidRPr="00C1450F">
        <w:rPr>
          <w:rFonts w:cs="Noto Sans"/>
          <w:u w:val="single"/>
          <w:lang w:eastAsia="es-ES"/>
        </w:rPr>
        <w:t>Zoonosis. Rabia tratamiento a humanos</w:t>
      </w:r>
    </w:p>
    <w:p w14:paraId="1D3FADF9"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szCs w:val="18"/>
          <w:lang w:eastAsia="es-ES"/>
        </w:rPr>
        <w:t>La fuente de llenado es la “</w:t>
      </w:r>
      <w:r w:rsidRPr="00C1450F">
        <w:rPr>
          <w:rFonts w:cs="Noto Sans"/>
          <w:szCs w:val="18"/>
          <w:lang w:val="es-ES_tradnl"/>
        </w:rPr>
        <w:t>Ficha individual de Profilaxis Antirrábica Humana</w:t>
      </w:r>
      <w:r w:rsidRPr="00C1450F">
        <w:rPr>
          <w:rFonts w:cs="Noto Sans"/>
          <w:szCs w:val="18"/>
          <w:lang w:eastAsia="es-ES"/>
        </w:rPr>
        <w:t xml:space="preserve">”, que se utiliza por cada persona que recibe esquemas </w:t>
      </w:r>
      <w:r w:rsidRPr="00C1450F">
        <w:rPr>
          <w:rFonts w:cs="Noto Sans"/>
          <w:color w:val="000000"/>
          <w:szCs w:val="18"/>
          <w:lang w:eastAsia="es-ES"/>
        </w:rPr>
        <w:t>post-exposición, pre-exposición o refuerzos.</w:t>
      </w:r>
    </w:p>
    <w:p w14:paraId="2F01DAE9" w14:textId="77777777" w:rsidR="00C1450F" w:rsidRPr="00C1450F" w:rsidRDefault="00C1450F" w:rsidP="00C1450F">
      <w:pPr>
        <w:tabs>
          <w:tab w:val="left" w:pos="4500"/>
          <w:tab w:val="left" w:pos="12960"/>
        </w:tabs>
        <w:rPr>
          <w:rFonts w:cs="Noto Sans"/>
          <w:color w:val="000000"/>
          <w:szCs w:val="18"/>
          <w:lang w:eastAsia="es-ES"/>
        </w:rPr>
      </w:pPr>
    </w:p>
    <w:p w14:paraId="7537F1FC" w14:textId="77777777" w:rsidR="00C1450F" w:rsidRPr="00C1450F" w:rsidRDefault="00C1450F" w:rsidP="00C1450F">
      <w:pPr>
        <w:tabs>
          <w:tab w:val="left" w:pos="4500"/>
          <w:tab w:val="left" w:pos="12960"/>
        </w:tabs>
        <w:rPr>
          <w:rFonts w:cs="Noto Sans"/>
          <w:szCs w:val="18"/>
          <w:lang w:eastAsia="es-ES"/>
        </w:rPr>
      </w:pPr>
      <w:r w:rsidRPr="00C1450F">
        <w:rPr>
          <w:rFonts w:cs="Noto Sans"/>
          <w:color w:val="000000"/>
          <w:szCs w:val="18"/>
          <w:lang w:eastAsia="es-ES"/>
        </w:rPr>
        <w:t xml:space="preserve">Al finalizar el mes separe los formatos de Ficha Individual de Tratamiento Antirrábico Humano de aquellas personas que recibieron tratamiento y en los cuales el médico haya anotado e indicado el </w:t>
      </w:r>
      <w:r w:rsidRPr="00C1450F">
        <w:rPr>
          <w:rFonts w:cs="Noto Sans"/>
          <w:b/>
          <w:color w:val="000000"/>
          <w:szCs w:val="18"/>
          <w:lang w:eastAsia="es-ES"/>
        </w:rPr>
        <w:t xml:space="preserve">alta sanitaria de estas personas en el mes a reportar. </w:t>
      </w:r>
      <w:r w:rsidRPr="00C1450F">
        <w:rPr>
          <w:rFonts w:cs="Noto Sans"/>
          <w:color w:val="000000"/>
          <w:szCs w:val="18"/>
          <w:lang w:eastAsia="es-ES"/>
        </w:rPr>
        <w:t>Separe las fichas según tratamiento: pre-exposición, refuerzos y post-</w:t>
      </w:r>
      <w:r w:rsidRPr="00C1450F">
        <w:rPr>
          <w:rFonts w:cs="Noto Sans"/>
          <w:szCs w:val="18"/>
          <w:lang w:eastAsia="es-ES"/>
        </w:rPr>
        <w:t>exposición, estos tres tratamientos son excluyentes.</w:t>
      </w:r>
    </w:p>
    <w:p w14:paraId="7E4B4C7A" w14:textId="77777777" w:rsidR="00C1450F" w:rsidRPr="00C1450F" w:rsidRDefault="00C1450F" w:rsidP="00592311">
      <w:pPr>
        <w:numPr>
          <w:ilvl w:val="0"/>
          <w:numId w:val="24"/>
        </w:numPr>
        <w:tabs>
          <w:tab w:val="left" w:pos="4500"/>
          <w:tab w:val="left" w:pos="12960"/>
        </w:tabs>
        <w:spacing w:after="0"/>
        <w:contextualSpacing w:val="0"/>
        <w:rPr>
          <w:rFonts w:cs="Noto Sans"/>
          <w:szCs w:val="18"/>
          <w:lang w:eastAsia="es-ES"/>
        </w:rPr>
      </w:pPr>
      <w:r w:rsidRPr="00C1450F">
        <w:rPr>
          <w:rFonts w:cs="Noto Sans"/>
          <w:szCs w:val="18"/>
          <w:lang w:eastAsia="es-ES"/>
        </w:rPr>
        <w:t>Personas que reciben profilaxis Prexposición (PrEP). Cuente las fichas de las personas con información en el inciso D) DATOS DEL TRATAMIENTO ANTIRRÁBICO PREVIO y registre el total de personas; y con base al numeral 23 contabilice las dosis de VAH y regístrelo.</w:t>
      </w:r>
    </w:p>
    <w:p w14:paraId="29C1CEF2" w14:textId="77777777" w:rsidR="00C1450F" w:rsidRPr="00C1450F" w:rsidRDefault="00C1450F" w:rsidP="00592311">
      <w:pPr>
        <w:numPr>
          <w:ilvl w:val="0"/>
          <w:numId w:val="24"/>
        </w:numPr>
        <w:tabs>
          <w:tab w:val="left" w:pos="4500"/>
          <w:tab w:val="left" w:pos="12960"/>
        </w:tabs>
        <w:spacing w:after="0"/>
        <w:contextualSpacing w:val="0"/>
        <w:rPr>
          <w:rFonts w:cs="Noto Sans"/>
          <w:strike/>
          <w:szCs w:val="18"/>
          <w:u w:val="single"/>
          <w:lang w:eastAsia="es-ES"/>
        </w:rPr>
      </w:pPr>
      <w:r w:rsidRPr="00C1450F">
        <w:rPr>
          <w:rFonts w:cs="Noto Sans"/>
          <w:szCs w:val="18"/>
          <w:lang w:eastAsia="es-ES"/>
        </w:rPr>
        <w:t>Para el caso de personas que reciben profilaxis pre-exposición (sin agresión) de tratamiento antirrábico. Cuente las fichas de las personas que en el inciso D) DATOS DEL TRATAMIENTO ANTIRRÁBICO PREVIO, numeral 12 que se refiere al tipo de exposición, seleccione primeramente las fichas de las personas con riesgo leve o riesgo grave y reporte el Total de personas que recibieron VAH; de esas fichas y con base al inciso E) DATOS DE TRATAMIENTO ANTIRRÁBICO ACTUAL, numeral 27 para identifique si la profilaxis fue completa (PEP con cuatro dosis de VAH y PrEP con dos dosis de VAH) o incompleto (PEP con menos de cuatro dosis de VAH y PrEP con menos de dos dosis de VAH), contabilice el número de dosis de vacuna antirrábica humana que fueron aplicadas, registre el total de dosis de VAH aplicadas.</w:t>
      </w:r>
    </w:p>
    <w:p w14:paraId="0B2CDFAD" w14:textId="77777777" w:rsidR="00C1450F" w:rsidRPr="00C1450F" w:rsidRDefault="00C1450F" w:rsidP="00592311">
      <w:pPr>
        <w:numPr>
          <w:ilvl w:val="0"/>
          <w:numId w:val="24"/>
        </w:numPr>
        <w:tabs>
          <w:tab w:val="left" w:pos="4500"/>
          <w:tab w:val="left" w:pos="12960"/>
        </w:tabs>
        <w:spacing w:after="0"/>
        <w:contextualSpacing w:val="0"/>
        <w:rPr>
          <w:rFonts w:cs="Noto Sans"/>
          <w:szCs w:val="18"/>
          <w:lang w:eastAsia="es-ES"/>
        </w:rPr>
      </w:pPr>
      <w:r w:rsidRPr="00C1450F">
        <w:rPr>
          <w:rFonts w:cs="Noto Sans"/>
          <w:szCs w:val="18"/>
          <w:lang w:eastAsia="es-ES"/>
        </w:rPr>
        <w:t>Inmunoglobulinas (Frascos) del apartado OBSERVACIONES, inciso a), sume el número de frascos de cada ficha individual y anote el total.</w:t>
      </w:r>
    </w:p>
    <w:p w14:paraId="538DA772" w14:textId="77777777" w:rsidR="00C1450F" w:rsidRPr="00C1450F" w:rsidRDefault="00C1450F" w:rsidP="00C1450F">
      <w:pPr>
        <w:tabs>
          <w:tab w:val="left" w:pos="4500"/>
          <w:tab w:val="left" w:pos="12960"/>
        </w:tabs>
        <w:rPr>
          <w:rFonts w:cs="Noto Sans"/>
          <w:color w:val="000000"/>
          <w:szCs w:val="18"/>
          <w:lang w:eastAsia="es-ES"/>
        </w:rPr>
      </w:pPr>
    </w:p>
    <w:p w14:paraId="7C5D91B5"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Salud Sexual y Reproductiva para Adolescentes (SSRA)</w:t>
      </w:r>
    </w:p>
    <w:p w14:paraId="2CABD008" w14:textId="77777777" w:rsidR="00C1450F" w:rsidRPr="00C1450F" w:rsidRDefault="00C1450F" w:rsidP="00C1450F">
      <w:pPr>
        <w:tabs>
          <w:tab w:val="left" w:pos="4500"/>
          <w:tab w:val="left" w:pos="12960"/>
        </w:tabs>
        <w:rPr>
          <w:rFonts w:cs="Noto Sans"/>
          <w:szCs w:val="18"/>
          <w:lang w:eastAsia="es-ES"/>
        </w:rPr>
      </w:pPr>
      <w:r w:rsidRPr="00C1450F">
        <w:rPr>
          <w:rFonts w:cs="Noto Sans"/>
          <w:color w:val="000000"/>
          <w:szCs w:val="18"/>
          <w:lang w:eastAsia="es-ES"/>
        </w:rPr>
        <w:lastRenderedPageBreak/>
        <w:t>La fuente de información para el llenado de esta sección, es el formato SINBA-SINBA-SISRA, Salud Sexual y Reproductiva para Adolescentes (SSRA). Cédula de Registro en Servicios Amigables. Para tal efecto, siga las siguientes indicaciones:</w:t>
      </w:r>
    </w:p>
    <w:p w14:paraId="56587F5F" w14:textId="77777777" w:rsidR="00C1450F" w:rsidRPr="00C1450F" w:rsidRDefault="00C1450F" w:rsidP="00592311">
      <w:pPr>
        <w:numPr>
          <w:ilvl w:val="0"/>
          <w:numId w:val="29"/>
        </w:numPr>
        <w:tabs>
          <w:tab w:val="left" w:pos="709"/>
          <w:tab w:val="left" w:pos="12960"/>
        </w:tabs>
        <w:spacing w:after="0"/>
        <w:contextualSpacing w:val="0"/>
        <w:rPr>
          <w:rFonts w:cs="Noto Sans"/>
          <w:szCs w:val="18"/>
          <w:lang w:eastAsia="es-ES"/>
        </w:rPr>
      </w:pPr>
      <w:r w:rsidRPr="00C1450F">
        <w:rPr>
          <w:rFonts w:cs="Noto Sans"/>
          <w:b/>
          <w:szCs w:val="18"/>
          <w:lang w:eastAsia="es-ES"/>
        </w:rPr>
        <w:t>Promoción SSRA:</w:t>
      </w:r>
      <w:r w:rsidRPr="00C1450F">
        <w:rPr>
          <w:rFonts w:cs="Noto Sans"/>
          <w:szCs w:val="18"/>
          <w:lang w:eastAsia="es-ES"/>
        </w:rPr>
        <w:t xml:space="preserve"> Transcriba los valores registrados en el reverso del formato en la Sección Métodos Anticonceptivos repartidos, conforme a la siguiente desagregación: Preservativos femeninos proporcionados en promoción, preservativos masculinos proporcionados en promoción y Anticoncepción de emergencia proporcionados en Promoción.</w:t>
      </w:r>
    </w:p>
    <w:p w14:paraId="1C1B4FC2" w14:textId="77777777" w:rsidR="00C1450F" w:rsidRPr="00C1450F" w:rsidRDefault="00C1450F" w:rsidP="00592311">
      <w:pPr>
        <w:numPr>
          <w:ilvl w:val="0"/>
          <w:numId w:val="29"/>
        </w:numPr>
        <w:tabs>
          <w:tab w:val="left" w:pos="709"/>
          <w:tab w:val="left" w:pos="12960"/>
        </w:tabs>
        <w:spacing w:after="0"/>
        <w:contextualSpacing w:val="0"/>
        <w:rPr>
          <w:rFonts w:cs="Noto Sans"/>
          <w:szCs w:val="18"/>
          <w:lang w:eastAsia="es-ES"/>
        </w:rPr>
      </w:pPr>
      <w:r w:rsidRPr="00C1450F">
        <w:rPr>
          <w:rFonts w:cs="Noto Sans"/>
          <w:b/>
          <w:szCs w:val="18"/>
          <w:lang w:eastAsia="es-ES"/>
        </w:rPr>
        <w:t>Actividades extramuros:</w:t>
      </w:r>
      <w:r w:rsidRPr="00C1450F">
        <w:rPr>
          <w:rFonts w:cs="Noto Sans"/>
          <w:szCs w:val="18"/>
          <w:lang w:eastAsia="es-ES"/>
        </w:rPr>
        <w:t xml:space="preserve"> Del reverso del formato transcriba los valores registrados según corresponda a cada columna del total,</w:t>
      </w:r>
    </w:p>
    <w:p w14:paraId="5ECF7CB2" w14:textId="77777777" w:rsidR="00C1450F" w:rsidRPr="00C1450F" w:rsidRDefault="00C1450F" w:rsidP="00592311">
      <w:pPr>
        <w:numPr>
          <w:ilvl w:val="0"/>
          <w:numId w:val="29"/>
        </w:numPr>
        <w:tabs>
          <w:tab w:val="left" w:pos="709"/>
          <w:tab w:val="left" w:pos="12960"/>
        </w:tabs>
        <w:spacing w:after="0"/>
        <w:contextualSpacing w:val="0"/>
        <w:rPr>
          <w:rFonts w:cs="Noto Sans"/>
          <w:szCs w:val="18"/>
          <w:lang w:eastAsia="es-ES"/>
        </w:rPr>
      </w:pPr>
      <w:r w:rsidRPr="00C1450F">
        <w:rPr>
          <w:rFonts w:cs="Noto Sans"/>
          <w:b/>
          <w:szCs w:val="18"/>
          <w:lang w:eastAsia="es-ES"/>
        </w:rPr>
        <w:t>Promotores y/o Brigadistas juveniles</w:t>
      </w:r>
      <w:r w:rsidRPr="00C1450F">
        <w:rPr>
          <w:rFonts w:cs="Noto Sans"/>
          <w:szCs w:val="18"/>
          <w:lang w:eastAsia="es-ES"/>
        </w:rPr>
        <w:t>: Transcriba los valores registrados en el anverso del formato, conforme a la siguiente desagregación: Nuevos (Durante el mes), Activos (Al final del mes), Capacitados (Durante el mes), intervenciones realizadas en el mes y el total de Adolescentes Registrados (Al final del mes), separando para Promotores y Brigadistas.</w:t>
      </w:r>
    </w:p>
    <w:p w14:paraId="58EFB3D8" w14:textId="77777777" w:rsidR="00C1450F" w:rsidRPr="00C1450F" w:rsidRDefault="00C1450F" w:rsidP="00B2331E">
      <w:pPr>
        <w:pStyle w:val="Ttulo3"/>
      </w:pPr>
      <w:bookmarkStart w:id="134" w:name="_Toc162341364"/>
      <w:bookmarkStart w:id="135" w:name="_Toc184387488"/>
      <w:r w:rsidRPr="00C1450F">
        <w:t>Hoja 6 de 8</w:t>
      </w:r>
      <w:bookmarkEnd w:id="134"/>
      <w:bookmarkEnd w:id="135"/>
    </w:p>
    <w:p w14:paraId="7ED356FB"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Estrategia Nacional de Salud Escolar</w:t>
      </w:r>
    </w:p>
    <w:p w14:paraId="0CBCE282"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La fuente de llenado es el formato SINBA-SIS-07-P, “Estrategia Nacional de Salud Escolar”.</w:t>
      </w:r>
    </w:p>
    <w:p w14:paraId="454A4A80" w14:textId="77777777" w:rsidR="00C1450F" w:rsidRPr="00C1450F" w:rsidRDefault="00C1450F" w:rsidP="00C1450F">
      <w:pPr>
        <w:tabs>
          <w:tab w:val="left" w:pos="4500"/>
          <w:tab w:val="left" w:pos="12960"/>
        </w:tabs>
        <w:rPr>
          <w:rFonts w:cs="Noto Sans"/>
          <w:color w:val="000000"/>
          <w:szCs w:val="18"/>
          <w:lang w:eastAsia="es-ES"/>
        </w:rPr>
      </w:pPr>
    </w:p>
    <w:p w14:paraId="4E18EFF5" w14:textId="77777777" w:rsidR="00C1450F" w:rsidRPr="00C1450F" w:rsidRDefault="00C1450F" w:rsidP="00592311">
      <w:pPr>
        <w:numPr>
          <w:ilvl w:val="0"/>
          <w:numId w:val="18"/>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 xml:space="preserve">Del apartado Información </w:t>
      </w:r>
      <w:r w:rsidRPr="00C1450F">
        <w:rPr>
          <w:rFonts w:cs="Noto Sans"/>
          <w:bCs/>
          <w:color w:val="000000"/>
          <w:szCs w:val="18"/>
          <w:lang w:eastAsia="es-ES"/>
        </w:rPr>
        <w:t>Acciones Preventivas</w:t>
      </w:r>
      <w:r w:rsidRPr="00C1450F">
        <w:rPr>
          <w:rFonts w:cs="Noto Sans"/>
          <w:color w:val="000000"/>
          <w:szCs w:val="18"/>
          <w:lang w:eastAsia="es-ES"/>
        </w:rPr>
        <w:t xml:space="preserve">, transcribir el </w:t>
      </w:r>
      <w:r w:rsidRPr="00C1450F">
        <w:rPr>
          <w:rFonts w:cs="Noto Sans"/>
          <w:i/>
          <w:color w:val="000000"/>
          <w:szCs w:val="18"/>
          <w:u w:val="single"/>
          <w:lang w:eastAsia="es-ES"/>
        </w:rPr>
        <w:t>Total de acciones preventivas</w:t>
      </w:r>
      <w:r w:rsidRPr="00C1450F">
        <w:rPr>
          <w:rFonts w:cs="Noto Sans"/>
          <w:color w:val="000000"/>
          <w:szCs w:val="18"/>
          <w:lang w:eastAsia="es-ES"/>
        </w:rPr>
        <w:t xml:space="preserve"> por nivel según corresponda.</w:t>
      </w:r>
    </w:p>
    <w:p w14:paraId="2DBA7394" w14:textId="77777777" w:rsidR="00C1450F" w:rsidRPr="00C1450F" w:rsidRDefault="00C1450F" w:rsidP="00592311">
      <w:pPr>
        <w:numPr>
          <w:ilvl w:val="0"/>
          <w:numId w:val="18"/>
        </w:numPr>
        <w:spacing w:after="0"/>
        <w:contextualSpacing w:val="0"/>
        <w:rPr>
          <w:rFonts w:cs="Noto Sans"/>
          <w:i/>
          <w:color w:val="000000"/>
          <w:szCs w:val="18"/>
          <w:u w:val="single"/>
          <w:lang w:eastAsia="es-ES"/>
        </w:rPr>
      </w:pPr>
      <w:r w:rsidRPr="00C1450F">
        <w:rPr>
          <w:rFonts w:cs="Noto Sans"/>
          <w:i/>
          <w:color w:val="000000"/>
          <w:szCs w:val="18"/>
          <w:u w:val="single"/>
          <w:lang w:eastAsia="es-ES"/>
        </w:rPr>
        <w:t>Total de alumnas y alumnos:</w:t>
      </w:r>
      <w:r w:rsidRPr="00C1450F">
        <w:rPr>
          <w:rFonts w:cs="Noto Sans"/>
          <w:color w:val="000000"/>
          <w:szCs w:val="18"/>
          <w:lang w:eastAsia="es-ES"/>
        </w:rPr>
        <w:t xml:space="preserve"> Transcribir por nivel el total correspondiente a las variables: Reciben</w:t>
      </w:r>
      <w:r w:rsidRPr="00C1450F">
        <w:rPr>
          <w:rFonts w:cs="Noto Sans"/>
          <w:color w:val="000000"/>
          <w:szCs w:val="18"/>
          <w:lang w:val="es-ES" w:eastAsia="es-ES"/>
        </w:rPr>
        <w:t xml:space="preserve"> al menos 6 acciones preventivas; Referidos a unidad de salud; Atendidos; Con Cartilla Nacional de Salud Activa.</w:t>
      </w:r>
    </w:p>
    <w:p w14:paraId="64F0CBFB" w14:textId="77777777" w:rsidR="00C1450F" w:rsidRPr="00C1450F" w:rsidRDefault="00C1450F" w:rsidP="00C1450F">
      <w:pPr>
        <w:rPr>
          <w:rFonts w:cs="Noto Sans"/>
          <w:szCs w:val="18"/>
          <w:u w:val="single"/>
          <w:lang w:eastAsia="es-ES"/>
        </w:rPr>
      </w:pPr>
    </w:p>
    <w:p w14:paraId="04CE4683" w14:textId="77777777" w:rsidR="00C1450F" w:rsidRPr="00C1450F" w:rsidRDefault="00C1450F" w:rsidP="00C1450F">
      <w:pPr>
        <w:rPr>
          <w:rFonts w:cs="Noto Sans"/>
          <w:szCs w:val="18"/>
          <w:lang w:val="es-ES" w:eastAsia="es-ES"/>
        </w:rPr>
      </w:pPr>
      <w:r w:rsidRPr="00C1450F">
        <w:rPr>
          <w:rFonts w:cs="Noto Sans"/>
          <w:u w:val="single"/>
          <w:lang w:eastAsia="es-ES"/>
        </w:rPr>
        <w:t>Escuelas Promotoras de la Salud</w:t>
      </w:r>
    </w:p>
    <w:p w14:paraId="7873B966" w14:textId="77777777" w:rsidR="00C1450F" w:rsidRPr="00C1450F" w:rsidRDefault="00C1450F" w:rsidP="00C1450F">
      <w:pPr>
        <w:rPr>
          <w:rFonts w:cs="Noto Sans"/>
          <w:szCs w:val="18"/>
          <w:lang w:val="es-ES" w:eastAsia="es-ES"/>
        </w:rPr>
      </w:pPr>
      <w:r w:rsidRPr="00C1450F">
        <w:rPr>
          <w:rFonts w:cs="Noto Sans"/>
          <w:szCs w:val="18"/>
          <w:lang w:val="es-ES" w:eastAsia="es-ES"/>
        </w:rPr>
        <w:t>Agregue la Información del avance en el proceso de certificación en el mes que se reporta de:</w:t>
      </w:r>
    </w:p>
    <w:p w14:paraId="0A9C6589" w14:textId="77777777" w:rsidR="00C1450F" w:rsidRPr="00C1450F" w:rsidRDefault="00C1450F" w:rsidP="00592311">
      <w:pPr>
        <w:pStyle w:val="Prrafodelista"/>
        <w:widowControl w:val="0"/>
        <w:numPr>
          <w:ilvl w:val="0"/>
          <w:numId w:val="18"/>
        </w:numPr>
        <w:spacing w:after="0" w:line="240" w:lineRule="atLeast"/>
        <w:jc w:val="both"/>
        <w:rPr>
          <w:rFonts w:cs="Noto Sans"/>
          <w:i/>
          <w:szCs w:val="18"/>
          <w:u w:val="single"/>
          <w:lang w:eastAsia="es-ES"/>
        </w:rPr>
      </w:pPr>
      <w:r w:rsidRPr="00C1450F">
        <w:rPr>
          <w:rFonts w:cs="Noto Sans"/>
          <w:i/>
          <w:szCs w:val="18"/>
          <w:u w:val="single"/>
          <w:lang w:eastAsia="es-ES"/>
        </w:rPr>
        <w:t>Incorporadas</w:t>
      </w:r>
    </w:p>
    <w:p w14:paraId="2CEFE667" w14:textId="77777777" w:rsidR="00C1450F" w:rsidRPr="00C1450F" w:rsidRDefault="00C1450F" w:rsidP="00592311">
      <w:pPr>
        <w:pStyle w:val="Prrafodelista"/>
        <w:widowControl w:val="0"/>
        <w:numPr>
          <w:ilvl w:val="0"/>
          <w:numId w:val="18"/>
        </w:numPr>
        <w:spacing w:after="0" w:line="240" w:lineRule="atLeast"/>
        <w:jc w:val="both"/>
        <w:rPr>
          <w:rFonts w:cs="Noto Sans"/>
          <w:i/>
          <w:szCs w:val="18"/>
          <w:u w:val="single"/>
          <w:lang w:eastAsia="es-ES"/>
        </w:rPr>
      </w:pPr>
      <w:r w:rsidRPr="00C1450F">
        <w:rPr>
          <w:rFonts w:cs="Noto Sans"/>
          <w:i/>
          <w:szCs w:val="18"/>
          <w:u w:val="single"/>
          <w:lang w:eastAsia="es-ES"/>
        </w:rPr>
        <w:t>Etapa I</w:t>
      </w:r>
    </w:p>
    <w:p w14:paraId="0A66C8A6" w14:textId="77777777" w:rsidR="00C1450F" w:rsidRPr="00C1450F" w:rsidRDefault="00C1450F" w:rsidP="00592311">
      <w:pPr>
        <w:pStyle w:val="Prrafodelista"/>
        <w:widowControl w:val="0"/>
        <w:numPr>
          <w:ilvl w:val="0"/>
          <w:numId w:val="18"/>
        </w:numPr>
        <w:spacing w:after="0" w:line="240" w:lineRule="atLeast"/>
        <w:jc w:val="both"/>
        <w:rPr>
          <w:rFonts w:cs="Noto Sans"/>
          <w:i/>
          <w:szCs w:val="18"/>
          <w:u w:val="single"/>
          <w:lang w:eastAsia="es-ES"/>
        </w:rPr>
      </w:pPr>
      <w:r w:rsidRPr="00C1450F">
        <w:rPr>
          <w:rFonts w:cs="Noto Sans"/>
          <w:i/>
          <w:szCs w:val="18"/>
          <w:u w:val="single"/>
          <w:lang w:eastAsia="es-ES"/>
        </w:rPr>
        <w:t>Etapa II</w:t>
      </w:r>
    </w:p>
    <w:p w14:paraId="242C49DE" w14:textId="77777777" w:rsidR="00C1450F" w:rsidRPr="00C1450F" w:rsidRDefault="00C1450F" w:rsidP="00592311">
      <w:pPr>
        <w:pStyle w:val="Prrafodelista"/>
        <w:widowControl w:val="0"/>
        <w:numPr>
          <w:ilvl w:val="0"/>
          <w:numId w:val="18"/>
        </w:numPr>
        <w:spacing w:after="0" w:line="240" w:lineRule="atLeast"/>
        <w:jc w:val="both"/>
        <w:rPr>
          <w:rFonts w:cs="Noto Sans"/>
          <w:i/>
          <w:szCs w:val="18"/>
          <w:u w:val="single"/>
          <w:lang w:eastAsia="es-ES"/>
        </w:rPr>
      </w:pPr>
      <w:r w:rsidRPr="00C1450F">
        <w:rPr>
          <w:rFonts w:cs="Noto Sans"/>
          <w:i/>
          <w:szCs w:val="18"/>
          <w:u w:val="single"/>
          <w:lang w:eastAsia="es-ES"/>
        </w:rPr>
        <w:t>Etapa III</w:t>
      </w:r>
    </w:p>
    <w:p w14:paraId="521AA104" w14:textId="77777777" w:rsidR="00C1450F" w:rsidRPr="00C1450F" w:rsidRDefault="00C1450F" w:rsidP="00C1450F">
      <w:pPr>
        <w:rPr>
          <w:rFonts w:cs="Noto Sans"/>
          <w:szCs w:val="18"/>
          <w:lang w:val="es-ES" w:eastAsia="es-ES"/>
        </w:rPr>
      </w:pPr>
    </w:p>
    <w:p w14:paraId="629FE859" w14:textId="77777777" w:rsidR="00C1450F" w:rsidRPr="00C1450F" w:rsidRDefault="00C1450F" w:rsidP="00C1450F">
      <w:pPr>
        <w:rPr>
          <w:rFonts w:cs="Noto Sans"/>
          <w:szCs w:val="18"/>
          <w:lang w:val="es-ES" w:eastAsia="es-ES"/>
        </w:rPr>
      </w:pPr>
      <w:r w:rsidRPr="00C1450F">
        <w:rPr>
          <w:rFonts w:cs="Noto Sans"/>
          <w:szCs w:val="18"/>
          <w:lang w:val="es-ES" w:eastAsia="es-ES"/>
        </w:rPr>
        <w:t>Adicionalmente anote por nivel y Población total, indígena, mirante, y con discapacidad.</w:t>
      </w:r>
    </w:p>
    <w:p w14:paraId="2BA18CA1" w14:textId="77777777" w:rsidR="00C1450F" w:rsidRPr="00C1450F" w:rsidRDefault="00C1450F" w:rsidP="00C1450F">
      <w:pPr>
        <w:rPr>
          <w:rFonts w:cs="Noto Sans"/>
          <w:szCs w:val="18"/>
          <w:lang w:val="es-ES" w:eastAsia="es-ES"/>
        </w:rPr>
      </w:pPr>
    </w:p>
    <w:p w14:paraId="6F9CBE59" w14:textId="77777777" w:rsidR="00C1450F" w:rsidRPr="00C1450F" w:rsidRDefault="00C1450F" w:rsidP="00C1450F">
      <w:pPr>
        <w:rPr>
          <w:rFonts w:cs="Noto Sans"/>
          <w:u w:val="single"/>
          <w:lang w:eastAsia="es-ES"/>
        </w:rPr>
      </w:pPr>
      <w:r w:rsidRPr="00C1450F">
        <w:rPr>
          <w:rFonts w:cs="Noto Sans"/>
          <w:u w:val="single"/>
          <w:lang w:eastAsia="es-ES"/>
        </w:rPr>
        <w:t>Talleres de capacitación en escuelas</w:t>
      </w:r>
    </w:p>
    <w:p w14:paraId="6B3F4F92" w14:textId="77777777" w:rsidR="00C1450F" w:rsidRPr="00C1450F" w:rsidRDefault="00C1450F" w:rsidP="00C1450F">
      <w:pPr>
        <w:rPr>
          <w:rFonts w:cs="Noto Sans"/>
          <w:szCs w:val="18"/>
          <w:lang w:val="es-ES" w:eastAsia="es-ES"/>
        </w:rPr>
      </w:pPr>
      <w:r w:rsidRPr="00C1450F">
        <w:rPr>
          <w:rFonts w:cs="Noto Sans"/>
          <w:szCs w:val="18"/>
          <w:lang w:val="es-ES" w:eastAsia="es-ES"/>
        </w:rPr>
        <w:t>Trascriba el total de:</w:t>
      </w:r>
    </w:p>
    <w:p w14:paraId="76DC7BF6" w14:textId="77777777" w:rsidR="00C1450F" w:rsidRPr="00C1450F" w:rsidRDefault="00C1450F" w:rsidP="00592311">
      <w:pPr>
        <w:pStyle w:val="Prrafodelista"/>
        <w:widowControl w:val="0"/>
        <w:numPr>
          <w:ilvl w:val="0"/>
          <w:numId w:val="18"/>
        </w:numPr>
        <w:spacing w:after="0" w:line="240" w:lineRule="atLeast"/>
        <w:jc w:val="both"/>
        <w:rPr>
          <w:rFonts w:cs="Noto Sans"/>
          <w:i/>
          <w:szCs w:val="18"/>
          <w:u w:val="single"/>
          <w:lang w:eastAsia="es-ES"/>
        </w:rPr>
      </w:pPr>
      <w:r w:rsidRPr="00C1450F">
        <w:rPr>
          <w:rFonts w:cs="Noto Sans"/>
          <w:i/>
          <w:szCs w:val="18"/>
          <w:u w:val="single"/>
          <w:lang w:eastAsia="es-ES"/>
        </w:rPr>
        <w:t>Número de talleres a escolares</w:t>
      </w:r>
    </w:p>
    <w:p w14:paraId="038C8A2D" w14:textId="77777777" w:rsidR="00C1450F" w:rsidRPr="00C1450F" w:rsidRDefault="00C1450F" w:rsidP="00592311">
      <w:pPr>
        <w:pStyle w:val="Prrafodelista"/>
        <w:widowControl w:val="0"/>
        <w:numPr>
          <w:ilvl w:val="0"/>
          <w:numId w:val="18"/>
        </w:numPr>
        <w:spacing w:after="0" w:line="240" w:lineRule="atLeast"/>
        <w:jc w:val="both"/>
        <w:rPr>
          <w:rFonts w:cs="Noto Sans"/>
          <w:i/>
          <w:szCs w:val="18"/>
          <w:u w:val="single"/>
          <w:lang w:eastAsia="es-ES"/>
        </w:rPr>
      </w:pPr>
      <w:r w:rsidRPr="00C1450F">
        <w:rPr>
          <w:rFonts w:cs="Noto Sans"/>
          <w:i/>
          <w:szCs w:val="18"/>
          <w:u w:val="single"/>
          <w:lang w:eastAsia="es-ES"/>
        </w:rPr>
        <w:t>Asistentes escolares</w:t>
      </w:r>
    </w:p>
    <w:p w14:paraId="419D92ED" w14:textId="77777777" w:rsidR="00C1450F" w:rsidRPr="00C1450F" w:rsidRDefault="00C1450F" w:rsidP="00592311">
      <w:pPr>
        <w:pStyle w:val="Prrafodelista"/>
        <w:widowControl w:val="0"/>
        <w:numPr>
          <w:ilvl w:val="0"/>
          <w:numId w:val="18"/>
        </w:numPr>
        <w:spacing w:after="0" w:line="240" w:lineRule="atLeast"/>
        <w:jc w:val="both"/>
        <w:rPr>
          <w:rFonts w:cs="Noto Sans"/>
          <w:i/>
          <w:szCs w:val="18"/>
          <w:u w:val="single"/>
          <w:lang w:eastAsia="es-ES"/>
        </w:rPr>
      </w:pPr>
      <w:r w:rsidRPr="00C1450F">
        <w:rPr>
          <w:rFonts w:cs="Noto Sans"/>
          <w:i/>
          <w:szCs w:val="18"/>
          <w:u w:val="single"/>
          <w:lang w:eastAsia="es-ES"/>
        </w:rPr>
        <w:t>Número de talleres a docentes</w:t>
      </w:r>
    </w:p>
    <w:p w14:paraId="551A58E0" w14:textId="77777777" w:rsidR="00C1450F" w:rsidRPr="00C1450F" w:rsidRDefault="00C1450F" w:rsidP="00592311">
      <w:pPr>
        <w:pStyle w:val="Prrafodelista"/>
        <w:widowControl w:val="0"/>
        <w:numPr>
          <w:ilvl w:val="0"/>
          <w:numId w:val="18"/>
        </w:numPr>
        <w:spacing w:after="0" w:line="240" w:lineRule="atLeast"/>
        <w:jc w:val="both"/>
        <w:rPr>
          <w:rFonts w:cs="Noto Sans"/>
          <w:i/>
          <w:szCs w:val="18"/>
          <w:u w:val="single"/>
          <w:lang w:eastAsia="es-ES"/>
        </w:rPr>
      </w:pPr>
      <w:r w:rsidRPr="00C1450F">
        <w:rPr>
          <w:rFonts w:cs="Noto Sans"/>
          <w:i/>
          <w:szCs w:val="18"/>
          <w:u w:val="single"/>
          <w:lang w:eastAsia="es-ES"/>
        </w:rPr>
        <w:t>Asistentes docentes</w:t>
      </w:r>
    </w:p>
    <w:p w14:paraId="6ED06DDA" w14:textId="77777777" w:rsidR="00C1450F" w:rsidRPr="00C1450F" w:rsidRDefault="00C1450F" w:rsidP="00592311">
      <w:pPr>
        <w:pStyle w:val="Prrafodelista"/>
        <w:widowControl w:val="0"/>
        <w:numPr>
          <w:ilvl w:val="0"/>
          <w:numId w:val="18"/>
        </w:numPr>
        <w:spacing w:after="0" w:line="240" w:lineRule="atLeast"/>
        <w:jc w:val="both"/>
        <w:rPr>
          <w:rFonts w:cs="Noto Sans"/>
          <w:i/>
          <w:szCs w:val="18"/>
          <w:u w:val="single"/>
          <w:lang w:eastAsia="es-ES"/>
        </w:rPr>
      </w:pPr>
      <w:r w:rsidRPr="00C1450F">
        <w:rPr>
          <w:rFonts w:cs="Noto Sans"/>
          <w:i/>
          <w:szCs w:val="18"/>
          <w:u w:val="single"/>
          <w:lang w:eastAsia="es-ES"/>
        </w:rPr>
        <w:t>Número de talleres a madres, y padres de familia, tutores</w:t>
      </w:r>
    </w:p>
    <w:p w14:paraId="4D13344A" w14:textId="77777777" w:rsidR="00C1450F" w:rsidRPr="00C1450F" w:rsidRDefault="00C1450F" w:rsidP="00592311">
      <w:pPr>
        <w:pStyle w:val="Prrafodelista"/>
        <w:widowControl w:val="0"/>
        <w:numPr>
          <w:ilvl w:val="0"/>
          <w:numId w:val="18"/>
        </w:numPr>
        <w:spacing w:after="0" w:line="240" w:lineRule="atLeast"/>
        <w:jc w:val="both"/>
        <w:rPr>
          <w:rFonts w:cs="Noto Sans"/>
          <w:i/>
          <w:szCs w:val="18"/>
          <w:u w:val="single"/>
          <w:lang w:eastAsia="es-ES"/>
        </w:rPr>
      </w:pPr>
      <w:r w:rsidRPr="00C1450F">
        <w:rPr>
          <w:rFonts w:cs="Noto Sans"/>
          <w:i/>
          <w:szCs w:val="18"/>
          <w:u w:val="single"/>
          <w:lang w:eastAsia="es-ES"/>
        </w:rPr>
        <w:t>Asistentes madres, padres de familia, tutores</w:t>
      </w:r>
    </w:p>
    <w:p w14:paraId="74C9CA87" w14:textId="77777777" w:rsidR="00C1450F" w:rsidRPr="00C1450F" w:rsidRDefault="00C1450F" w:rsidP="00C1450F">
      <w:pPr>
        <w:tabs>
          <w:tab w:val="left" w:pos="4500"/>
          <w:tab w:val="left" w:pos="12960"/>
        </w:tabs>
        <w:rPr>
          <w:rFonts w:cs="Noto Sans"/>
          <w:color w:val="000000"/>
          <w:szCs w:val="18"/>
          <w:lang w:eastAsia="es-ES"/>
        </w:rPr>
      </w:pPr>
    </w:p>
    <w:p w14:paraId="7C6BA077" w14:textId="77777777" w:rsidR="00C1450F" w:rsidRPr="00C1450F" w:rsidRDefault="00C1450F" w:rsidP="00C1450F">
      <w:pPr>
        <w:tabs>
          <w:tab w:val="left" w:pos="4500"/>
          <w:tab w:val="left" w:pos="12960"/>
        </w:tabs>
        <w:rPr>
          <w:rFonts w:cs="Noto Sans"/>
          <w:b/>
          <w:color w:val="000000"/>
          <w:u w:val="single"/>
          <w:lang w:eastAsia="es-ES"/>
        </w:rPr>
      </w:pPr>
      <w:r w:rsidRPr="00C1450F">
        <w:rPr>
          <w:rFonts w:cs="Noto Sans"/>
          <w:color w:val="000000"/>
          <w:u w:val="single"/>
          <w:lang w:eastAsia="es-ES"/>
        </w:rPr>
        <w:t>Comunidades</w:t>
      </w:r>
      <w:r w:rsidRPr="00C1450F">
        <w:rPr>
          <w:rFonts w:cs="Noto Sans"/>
          <w:b/>
          <w:color w:val="000000"/>
          <w:u w:val="single"/>
          <w:lang w:eastAsia="es-ES"/>
        </w:rPr>
        <w:t xml:space="preserve"> </w:t>
      </w:r>
      <w:r w:rsidRPr="00C1450F">
        <w:rPr>
          <w:rFonts w:cs="Noto Sans"/>
          <w:color w:val="000000"/>
          <w:u w:val="single"/>
          <w:lang w:eastAsia="es-ES"/>
        </w:rPr>
        <w:t>saludables</w:t>
      </w:r>
      <w:r w:rsidRPr="00C1450F">
        <w:rPr>
          <w:rFonts w:cs="Noto Sans"/>
          <w:b/>
          <w:color w:val="000000"/>
          <w:u w:val="single"/>
          <w:lang w:eastAsia="es-ES"/>
        </w:rPr>
        <w:t xml:space="preserve"> </w:t>
      </w:r>
      <w:r w:rsidRPr="00C1450F">
        <w:rPr>
          <w:rFonts w:cs="Noto Sans"/>
          <w:color w:val="000000"/>
          <w:u w:val="single"/>
          <w:lang w:eastAsia="es-ES"/>
        </w:rPr>
        <w:t>participación</w:t>
      </w:r>
      <w:r w:rsidRPr="00C1450F">
        <w:rPr>
          <w:rFonts w:cs="Noto Sans"/>
          <w:b/>
          <w:color w:val="000000"/>
          <w:u w:val="single"/>
          <w:lang w:eastAsia="es-ES"/>
        </w:rPr>
        <w:t xml:space="preserve"> </w:t>
      </w:r>
      <w:r w:rsidRPr="00C1450F">
        <w:rPr>
          <w:rFonts w:cs="Noto Sans"/>
          <w:color w:val="000000"/>
          <w:u w:val="single"/>
          <w:lang w:eastAsia="es-ES"/>
        </w:rPr>
        <w:t>social</w:t>
      </w:r>
    </w:p>
    <w:p w14:paraId="47F7E626"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La fuente de llenado es el formato SINBA-SIS-ORG-COM-CAP, “Comunidades Saludables. Organización comunitaria. Registro de capacitación en temas de Salud Pública.</w:t>
      </w:r>
    </w:p>
    <w:p w14:paraId="0C450F75" w14:textId="77777777" w:rsidR="00C1450F" w:rsidRPr="00C1450F" w:rsidRDefault="00C1450F" w:rsidP="00C1450F">
      <w:pPr>
        <w:tabs>
          <w:tab w:val="left" w:pos="4500"/>
          <w:tab w:val="left" w:pos="12960"/>
        </w:tabs>
        <w:ind w:left="349"/>
        <w:rPr>
          <w:rFonts w:cs="Noto Sans"/>
          <w:color w:val="000000"/>
          <w:lang w:eastAsia="es-ES"/>
        </w:rPr>
      </w:pPr>
      <w:r w:rsidRPr="00C1450F">
        <w:rPr>
          <w:rFonts w:cs="Noto Sans"/>
          <w:color w:val="000000"/>
          <w:lang w:eastAsia="es-ES"/>
        </w:rPr>
        <w:lastRenderedPageBreak/>
        <w:t>Comités locales de salud activos</w:t>
      </w:r>
    </w:p>
    <w:p w14:paraId="506EB233" w14:textId="77777777" w:rsidR="00C1450F" w:rsidRPr="00C1450F" w:rsidRDefault="00C1450F" w:rsidP="00592311">
      <w:pPr>
        <w:numPr>
          <w:ilvl w:val="0"/>
          <w:numId w:val="32"/>
        </w:numPr>
        <w:tabs>
          <w:tab w:val="left" w:pos="4500"/>
          <w:tab w:val="left" w:pos="12960"/>
        </w:tabs>
        <w:spacing w:after="0"/>
        <w:ind w:left="1069"/>
        <w:rPr>
          <w:rFonts w:cs="Noto Sans"/>
          <w:color w:val="000000"/>
          <w:szCs w:val="18"/>
          <w:lang w:eastAsia="es-ES"/>
        </w:rPr>
      </w:pPr>
      <w:r w:rsidRPr="00C1450F">
        <w:rPr>
          <w:rFonts w:cs="Noto Sans"/>
          <w:color w:val="000000"/>
          <w:szCs w:val="18"/>
          <w:lang w:eastAsia="es-ES"/>
        </w:rPr>
        <w:t>Registre el número de Comités que se formaron o activaron durante el mes que se informa.</w:t>
      </w:r>
    </w:p>
    <w:p w14:paraId="41B73F4B" w14:textId="77777777" w:rsidR="00C1450F" w:rsidRPr="00C1450F" w:rsidRDefault="00C1450F" w:rsidP="00C1450F">
      <w:pPr>
        <w:tabs>
          <w:tab w:val="left" w:pos="4500"/>
          <w:tab w:val="left" w:pos="12960"/>
        </w:tabs>
        <w:ind w:left="349"/>
        <w:rPr>
          <w:rFonts w:cs="Noto Sans"/>
          <w:color w:val="000000"/>
          <w:lang w:eastAsia="es-ES"/>
        </w:rPr>
      </w:pPr>
      <w:r w:rsidRPr="00C1450F">
        <w:rPr>
          <w:rFonts w:cs="Noto Sans"/>
          <w:color w:val="000000"/>
          <w:lang w:eastAsia="es-ES"/>
        </w:rPr>
        <w:t>Comunidad iniciada en el proceso de certificación</w:t>
      </w:r>
    </w:p>
    <w:p w14:paraId="2E04083F" w14:textId="77777777" w:rsidR="00C1450F" w:rsidRPr="00C1450F" w:rsidRDefault="00C1450F" w:rsidP="00592311">
      <w:pPr>
        <w:numPr>
          <w:ilvl w:val="0"/>
          <w:numId w:val="32"/>
        </w:numPr>
        <w:tabs>
          <w:tab w:val="left" w:pos="4500"/>
          <w:tab w:val="left" w:pos="12960"/>
        </w:tabs>
        <w:spacing w:after="0"/>
        <w:ind w:left="1069"/>
        <w:rPr>
          <w:rFonts w:cs="Noto Sans"/>
          <w:color w:val="000000"/>
          <w:szCs w:val="18"/>
          <w:lang w:eastAsia="es-ES"/>
        </w:rPr>
      </w:pPr>
      <w:r w:rsidRPr="00C1450F">
        <w:rPr>
          <w:rFonts w:cs="Noto Sans"/>
          <w:color w:val="000000"/>
          <w:szCs w:val="18"/>
          <w:lang w:eastAsia="es-ES"/>
        </w:rPr>
        <w:t>Registre el número de comunidades que cumplieron con esta etapa, es decir, haber cumplido con todas las actividades de ésta.</w:t>
      </w:r>
    </w:p>
    <w:p w14:paraId="6BBD3738" w14:textId="77777777" w:rsidR="00C1450F" w:rsidRPr="00C1450F" w:rsidRDefault="00C1450F" w:rsidP="00C1450F">
      <w:pPr>
        <w:tabs>
          <w:tab w:val="left" w:pos="4500"/>
          <w:tab w:val="left" w:pos="12960"/>
        </w:tabs>
        <w:ind w:left="349"/>
        <w:rPr>
          <w:rFonts w:cs="Noto Sans"/>
          <w:color w:val="000000"/>
          <w:lang w:eastAsia="es-ES"/>
        </w:rPr>
      </w:pPr>
      <w:r w:rsidRPr="00C1450F">
        <w:rPr>
          <w:rFonts w:cs="Noto Sans"/>
          <w:color w:val="000000"/>
          <w:lang w:eastAsia="es-ES"/>
        </w:rPr>
        <w:t>Recursos</w:t>
      </w:r>
      <w:r w:rsidRPr="00C1450F">
        <w:rPr>
          <w:rFonts w:cs="Noto Sans"/>
          <w:b/>
          <w:color w:val="000000"/>
          <w:lang w:eastAsia="es-ES"/>
        </w:rPr>
        <w:t xml:space="preserve"> </w:t>
      </w:r>
      <w:r w:rsidRPr="00C1450F">
        <w:rPr>
          <w:rFonts w:cs="Noto Sans"/>
          <w:color w:val="000000"/>
          <w:lang w:eastAsia="es-ES"/>
        </w:rPr>
        <w:t>comunitarios</w:t>
      </w:r>
      <w:r w:rsidRPr="00C1450F">
        <w:rPr>
          <w:rFonts w:cs="Noto Sans"/>
          <w:b/>
          <w:color w:val="000000"/>
          <w:lang w:eastAsia="es-ES"/>
        </w:rPr>
        <w:t xml:space="preserve"> </w:t>
      </w:r>
      <w:r w:rsidRPr="00C1450F">
        <w:rPr>
          <w:rFonts w:cs="Noto Sans"/>
          <w:color w:val="000000"/>
          <w:lang w:eastAsia="es-ES"/>
        </w:rPr>
        <w:t>formados</w:t>
      </w:r>
      <w:r w:rsidRPr="00C1450F">
        <w:rPr>
          <w:rFonts w:cs="Noto Sans"/>
          <w:color w:val="000000"/>
          <w:szCs w:val="18"/>
          <w:lang w:eastAsia="es-ES"/>
        </w:rPr>
        <w:t xml:space="preserve"> </w:t>
      </w:r>
      <w:r w:rsidRPr="00C1450F">
        <w:rPr>
          <w:rFonts w:cs="Noto Sans"/>
          <w:color w:val="000000"/>
          <w:lang w:eastAsia="es-ES"/>
        </w:rPr>
        <w:t>Agentes</w:t>
      </w:r>
    </w:p>
    <w:p w14:paraId="54FC537B" w14:textId="77777777" w:rsidR="00C1450F" w:rsidRPr="00C1450F" w:rsidRDefault="00C1450F" w:rsidP="00592311">
      <w:pPr>
        <w:numPr>
          <w:ilvl w:val="1"/>
          <w:numId w:val="38"/>
        </w:numPr>
        <w:tabs>
          <w:tab w:val="left" w:pos="4500"/>
          <w:tab w:val="left" w:pos="12960"/>
        </w:tabs>
        <w:spacing w:after="0"/>
        <w:ind w:left="1058"/>
        <w:rPr>
          <w:rFonts w:cs="Noto Sans"/>
          <w:color w:val="000000"/>
          <w:szCs w:val="18"/>
          <w:lang w:eastAsia="es-ES"/>
        </w:rPr>
      </w:pPr>
      <w:r w:rsidRPr="00C1450F">
        <w:rPr>
          <w:rFonts w:cs="Noto Sans"/>
          <w:color w:val="000000"/>
          <w:szCs w:val="18"/>
          <w:lang w:eastAsia="es-ES"/>
        </w:rPr>
        <w:t>Anote en la fila correspondiente, el número de agentes de la salud que recibieron los 10 talleres de capacitación en temas de salud pública.</w:t>
      </w:r>
    </w:p>
    <w:p w14:paraId="6F1B8480" w14:textId="77777777" w:rsidR="00C1450F" w:rsidRPr="00C1450F" w:rsidRDefault="00C1450F" w:rsidP="00C1450F">
      <w:pPr>
        <w:tabs>
          <w:tab w:val="left" w:pos="4500"/>
          <w:tab w:val="left" w:pos="12960"/>
        </w:tabs>
        <w:ind w:left="349"/>
        <w:rPr>
          <w:rFonts w:cs="Noto Sans"/>
          <w:color w:val="000000"/>
          <w:lang w:eastAsia="es-ES"/>
        </w:rPr>
      </w:pPr>
      <w:r w:rsidRPr="00C1450F">
        <w:rPr>
          <w:rFonts w:cs="Noto Sans"/>
          <w:color w:val="000000"/>
          <w:lang w:eastAsia="es-ES"/>
        </w:rPr>
        <w:t>Paquetes</w:t>
      </w:r>
      <w:r w:rsidRPr="00C1450F">
        <w:rPr>
          <w:rFonts w:cs="Noto Sans"/>
          <w:b/>
          <w:color w:val="000000"/>
          <w:lang w:eastAsia="es-ES"/>
        </w:rPr>
        <w:t xml:space="preserve"> </w:t>
      </w:r>
      <w:r w:rsidRPr="00C1450F">
        <w:rPr>
          <w:rFonts w:cs="Noto Sans"/>
          <w:color w:val="000000"/>
          <w:lang w:eastAsia="es-ES"/>
        </w:rPr>
        <w:t>didácticos</w:t>
      </w:r>
      <w:r w:rsidRPr="00C1450F">
        <w:rPr>
          <w:rFonts w:cs="Noto Sans"/>
          <w:b/>
          <w:color w:val="000000"/>
          <w:lang w:eastAsia="es-ES"/>
        </w:rPr>
        <w:t xml:space="preserve"> </w:t>
      </w:r>
      <w:r w:rsidRPr="00C1450F">
        <w:rPr>
          <w:rFonts w:cs="Noto Sans"/>
          <w:color w:val="000000"/>
          <w:lang w:eastAsia="es-ES"/>
        </w:rPr>
        <w:t>entregados</w:t>
      </w:r>
    </w:p>
    <w:p w14:paraId="0DB71525" w14:textId="77777777" w:rsidR="00C1450F" w:rsidRPr="00C1450F" w:rsidRDefault="00C1450F" w:rsidP="00592311">
      <w:pPr>
        <w:numPr>
          <w:ilvl w:val="1"/>
          <w:numId w:val="38"/>
        </w:numPr>
        <w:tabs>
          <w:tab w:val="left" w:pos="4500"/>
          <w:tab w:val="left" w:pos="12960"/>
        </w:tabs>
        <w:spacing w:after="0"/>
        <w:ind w:left="1058"/>
        <w:rPr>
          <w:rFonts w:cs="Noto Sans"/>
          <w:color w:val="000000"/>
          <w:szCs w:val="18"/>
          <w:lang w:eastAsia="es-ES"/>
        </w:rPr>
      </w:pPr>
      <w:r w:rsidRPr="00C1450F">
        <w:rPr>
          <w:rFonts w:cs="Noto Sans"/>
          <w:color w:val="000000"/>
          <w:szCs w:val="18"/>
          <w:lang w:eastAsia="es-ES"/>
        </w:rPr>
        <w:t>Anote en la fila correspondiente número de Paquetes didácticos entregados en los cursos de capacitación a los procuradores y agentes de la salud, correspondientes al mes que informa.</w:t>
      </w:r>
    </w:p>
    <w:p w14:paraId="43B2DC9F" w14:textId="77777777" w:rsidR="00C1450F" w:rsidRPr="00C1450F" w:rsidRDefault="00C1450F" w:rsidP="00C1450F">
      <w:pPr>
        <w:tabs>
          <w:tab w:val="left" w:pos="4500"/>
          <w:tab w:val="left" w:pos="12960"/>
        </w:tabs>
        <w:ind w:left="349"/>
        <w:rPr>
          <w:rFonts w:cs="Noto Sans"/>
          <w:color w:val="000000"/>
          <w:lang w:eastAsia="es-ES"/>
        </w:rPr>
      </w:pPr>
      <w:r w:rsidRPr="00C1450F">
        <w:rPr>
          <w:rFonts w:cs="Noto Sans"/>
          <w:color w:val="000000"/>
          <w:lang w:eastAsia="es-ES"/>
        </w:rPr>
        <w:t>Recursos</w:t>
      </w:r>
      <w:r w:rsidRPr="00C1450F">
        <w:rPr>
          <w:rFonts w:cs="Noto Sans"/>
          <w:b/>
          <w:color w:val="000000"/>
          <w:lang w:eastAsia="es-ES"/>
        </w:rPr>
        <w:t xml:space="preserve"> </w:t>
      </w:r>
      <w:r w:rsidRPr="00C1450F">
        <w:rPr>
          <w:rFonts w:cs="Noto Sans"/>
          <w:color w:val="000000"/>
          <w:lang w:eastAsia="es-ES"/>
        </w:rPr>
        <w:t>comunitarios</w:t>
      </w:r>
      <w:r w:rsidRPr="00C1450F">
        <w:rPr>
          <w:rFonts w:cs="Noto Sans"/>
          <w:b/>
          <w:color w:val="000000"/>
          <w:lang w:eastAsia="es-ES"/>
        </w:rPr>
        <w:t xml:space="preserve"> </w:t>
      </w:r>
      <w:r w:rsidRPr="00C1450F">
        <w:rPr>
          <w:rFonts w:cs="Noto Sans"/>
          <w:color w:val="000000"/>
          <w:lang w:eastAsia="es-ES"/>
        </w:rPr>
        <w:t>formados Procuradores de la salud</w:t>
      </w:r>
    </w:p>
    <w:p w14:paraId="3FC691BC" w14:textId="77777777" w:rsidR="00C1450F" w:rsidRPr="00C1450F" w:rsidRDefault="00C1450F" w:rsidP="00592311">
      <w:pPr>
        <w:numPr>
          <w:ilvl w:val="1"/>
          <w:numId w:val="38"/>
        </w:numPr>
        <w:tabs>
          <w:tab w:val="left" w:pos="4500"/>
          <w:tab w:val="left" w:pos="12960"/>
        </w:tabs>
        <w:spacing w:after="0"/>
        <w:ind w:left="1058"/>
        <w:rPr>
          <w:rFonts w:cs="Noto Sans"/>
          <w:color w:val="000000"/>
          <w:szCs w:val="18"/>
          <w:lang w:eastAsia="es-ES"/>
        </w:rPr>
      </w:pPr>
      <w:r w:rsidRPr="00C1450F">
        <w:rPr>
          <w:rFonts w:cs="Noto Sans"/>
          <w:color w:val="000000"/>
          <w:szCs w:val="18"/>
          <w:lang w:eastAsia="es-ES"/>
        </w:rPr>
        <w:t xml:space="preserve">Registre el número de procuradores según sexo, que recibieron los diez talleres de capacitación en temas de salud pública. </w:t>
      </w:r>
    </w:p>
    <w:p w14:paraId="3FD1A832" w14:textId="77777777" w:rsidR="00C1450F" w:rsidRPr="00C1450F" w:rsidRDefault="00C1450F" w:rsidP="00C1450F">
      <w:pPr>
        <w:tabs>
          <w:tab w:val="left" w:pos="4500"/>
          <w:tab w:val="left" w:pos="12960"/>
        </w:tabs>
        <w:ind w:left="349"/>
        <w:rPr>
          <w:rFonts w:cs="Noto Sans"/>
          <w:color w:val="000000"/>
          <w:szCs w:val="18"/>
          <w:lang w:eastAsia="es-ES"/>
        </w:rPr>
      </w:pPr>
    </w:p>
    <w:p w14:paraId="692E6A44" w14:textId="77777777" w:rsidR="00C1450F" w:rsidRPr="00C1450F" w:rsidRDefault="00C1450F" w:rsidP="00C1450F">
      <w:pPr>
        <w:tabs>
          <w:tab w:val="left" w:pos="4500"/>
          <w:tab w:val="left" w:pos="12960"/>
        </w:tabs>
        <w:ind w:left="349"/>
        <w:rPr>
          <w:rFonts w:cs="Noto Sans"/>
          <w:color w:val="000000"/>
          <w:lang w:eastAsia="es-ES"/>
        </w:rPr>
      </w:pPr>
      <w:r w:rsidRPr="00C1450F">
        <w:rPr>
          <w:rFonts w:cs="Noto Sans"/>
          <w:color w:val="000000"/>
          <w:lang w:eastAsia="es-ES"/>
        </w:rPr>
        <w:t>Comunidad</w:t>
      </w:r>
    </w:p>
    <w:p w14:paraId="34AFA652" w14:textId="77777777" w:rsidR="00C1450F" w:rsidRPr="00C1450F" w:rsidRDefault="00C1450F" w:rsidP="00C1450F">
      <w:pPr>
        <w:tabs>
          <w:tab w:val="left" w:pos="4500"/>
          <w:tab w:val="left" w:pos="12960"/>
        </w:tabs>
        <w:ind w:left="349"/>
        <w:rPr>
          <w:rFonts w:cs="Noto Sans"/>
          <w:color w:val="000000"/>
          <w:szCs w:val="18"/>
          <w:lang w:eastAsia="es-ES"/>
        </w:rPr>
      </w:pPr>
      <w:r w:rsidRPr="00C1450F">
        <w:rPr>
          <w:rFonts w:cs="Noto Sans"/>
          <w:color w:val="000000"/>
          <w:szCs w:val="18"/>
          <w:lang w:eastAsia="es-ES"/>
        </w:rPr>
        <w:t>La fuente de llenado es el formato SINBA-SIS-PAR-SOC “Comunidades Saludables. Participación social.</w:t>
      </w:r>
    </w:p>
    <w:p w14:paraId="518C55AE" w14:textId="77777777" w:rsidR="00C1450F" w:rsidRPr="00C1450F" w:rsidRDefault="00C1450F" w:rsidP="00592311">
      <w:pPr>
        <w:numPr>
          <w:ilvl w:val="0"/>
          <w:numId w:val="32"/>
        </w:numPr>
        <w:tabs>
          <w:tab w:val="left" w:pos="4500"/>
          <w:tab w:val="left" w:pos="12960"/>
        </w:tabs>
        <w:spacing w:after="0"/>
        <w:ind w:left="1069"/>
        <w:rPr>
          <w:rFonts w:cs="Noto Sans"/>
          <w:color w:val="000000"/>
          <w:szCs w:val="18"/>
          <w:lang w:eastAsia="es-ES"/>
        </w:rPr>
      </w:pPr>
      <w:r w:rsidRPr="00C1450F">
        <w:rPr>
          <w:rFonts w:cs="Noto Sans"/>
          <w:color w:val="000000"/>
          <w:szCs w:val="18"/>
          <w:lang w:eastAsia="es-ES"/>
        </w:rPr>
        <w:t>Comunidad orientada en temas de salud pública. Registre el número de comunidades que cumplieron con esta etapa, es decir, haber cumplido con las seis actividades de la misma.</w:t>
      </w:r>
    </w:p>
    <w:p w14:paraId="0FBFCF67" w14:textId="77777777" w:rsidR="00C1450F" w:rsidRPr="00C1450F" w:rsidRDefault="00C1450F" w:rsidP="00592311">
      <w:pPr>
        <w:numPr>
          <w:ilvl w:val="0"/>
          <w:numId w:val="32"/>
        </w:numPr>
        <w:tabs>
          <w:tab w:val="left" w:pos="4500"/>
          <w:tab w:val="left" w:pos="12960"/>
        </w:tabs>
        <w:spacing w:after="0"/>
        <w:ind w:left="1069"/>
        <w:rPr>
          <w:rFonts w:cs="Noto Sans"/>
          <w:b/>
          <w:color w:val="000000"/>
          <w:szCs w:val="18"/>
          <w:lang w:eastAsia="es-ES"/>
        </w:rPr>
      </w:pPr>
      <w:r w:rsidRPr="00C1450F">
        <w:rPr>
          <w:rFonts w:cs="Noto Sans"/>
          <w:color w:val="000000"/>
          <w:szCs w:val="18"/>
          <w:lang w:eastAsia="es-ES"/>
        </w:rPr>
        <w:t>Entornos certificados como favorables a la salud.</w:t>
      </w:r>
      <w:r w:rsidRPr="00C1450F">
        <w:rPr>
          <w:rFonts w:cs="Noto Sans"/>
          <w:b/>
          <w:color w:val="000000"/>
          <w:szCs w:val="18"/>
          <w:lang w:eastAsia="es-ES"/>
        </w:rPr>
        <w:t xml:space="preserve"> </w:t>
      </w:r>
      <w:r w:rsidRPr="00C1450F">
        <w:rPr>
          <w:rFonts w:cs="Noto Sans"/>
          <w:color w:val="000000"/>
          <w:szCs w:val="18"/>
          <w:lang w:eastAsia="es-ES"/>
        </w:rPr>
        <w:t>Registre el</w:t>
      </w:r>
      <w:r w:rsidRPr="00C1450F">
        <w:rPr>
          <w:rFonts w:cs="Noto Sans"/>
          <w:b/>
          <w:color w:val="000000"/>
          <w:szCs w:val="18"/>
          <w:lang w:eastAsia="es-ES"/>
        </w:rPr>
        <w:t xml:space="preserve"> </w:t>
      </w:r>
      <w:r w:rsidRPr="00C1450F">
        <w:rPr>
          <w:rFonts w:cs="Noto Sans"/>
          <w:color w:val="000000"/>
          <w:szCs w:val="18"/>
          <w:lang w:eastAsia="es-ES"/>
        </w:rPr>
        <w:t>número de Entornos certificados como favorables a la salud, según corresponda (viviendas, espacios de recreación, mercados, sitios de trabajo, otros).</w:t>
      </w:r>
    </w:p>
    <w:p w14:paraId="4C845811" w14:textId="77777777" w:rsidR="00C1450F" w:rsidRPr="00C1450F" w:rsidRDefault="00C1450F" w:rsidP="00592311">
      <w:pPr>
        <w:numPr>
          <w:ilvl w:val="0"/>
          <w:numId w:val="32"/>
        </w:numPr>
        <w:tabs>
          <w:tab w:val="left" w:pos="4500"/>
          <w:tab w:val="left" w:pos="12960"/>
        </w:tabs>
        <w:spacing w:after="0"/>
        <w:ind w:left="1069"/>
        <w:rPr>
          <w:rFonts w:cs="Noto Sans"/>
          <w:color w:val="000000"/>
          <w:szCs w:val="18"/>
          <w:lang w:eastAsia="es-ES"/>
        </w:rPr>
      </w:pPr>
      <w:r w:rsidRPr="00C1450F">
        <w:rPr>
          <w:rFonts w:cs="Noto Sans"/>
          <w:color w:val="000000"/>
          <w:szCs w:val="18"/>
          <w:lang w:eastAsia="es-ES"/>
        </w:rPr>
        <w:t>Grupos de población con orientación alimentaria, que realizan ejercicio para el cuidado de la salud. Registre el número de grupos que se formaron durante el mes que se reporta (un grupo por cada taller de actividad física que se imparte).</w:t>
      </w:r>
    </w:p>
    <w:p w14:paraId="0C33601E" w14:textId="77777777" w:rsidR="00C1450F" w:rsidRPr="00C1450F" w:rsidRDefault="00C1450F" w:rsidP="00592311">
      <w:pPr>
        <w:numPr>
          <w:ilvl w:val="0"/>
          <w:numId w:val="32"/>
        </w:numPr>
        <w:tabs>
          <w:tab w:val="left" w:pos="4500"/>
          <w:tab w:val="left" w:pos="12960"/>
        </w:tabs>
        <w:spacing w:after="0"/>
        <w:ind w:left="1069"/>
        <w:rPr>
          <w:rFonts w:cs="Noto Sans"/>
          <w:color w:val="000000"/>
          <w:szCs w:val="18"/>
          <w:lang w:eastAsia="es-ES"/>
        </w:rPr>
      </w:pPr>
      <w:r w:rsidRPr="00C1450F">
        <w:rPr>
          <w:rFonts w:cs="Noto Sans"/>
          <w:color w:val="000000"/>
          <w:szCs w:val="18"/>
          <w:lang w:eastAsia="es-ES"/>
        </w:rPr>
        <w:t>Comunidad activa en el manejo de los determinantes de la salud.</w:t>
      </w:r>
      <w:r w:rsidRPr="00C1450F">
        <w:rPr>
          <w:rFonts w:cs="Noto Sans"/>
          <w:b/>
          <w:color w:val="000000"/>
          <w:szCs w:val="18"/>
          <w:lang w:eastAsia="es-ES"/>
        </w:rPr>
        <w:t xml:space="preserve"> </w:t>
      </w:r>
      <w:r w:rsidRPr="00C1450F">
        <w:rPr>
          <w:rFonts w:cs="Noto Sans"/>
          <w:color w:val="000000"/>
          <w:szCs w:val="18"/>
          <w:lang w:eastAsia="es-ES"/>
        </w:rPr>
        <w:t>Registre el número de comunidades que cumplieron con esta etapa, es decir, haber cumplido con todas las actividades de ésta.</w:t>
      </w:r>
    </w:p>
    <w:p w14:paraId="29FB0D81" w14:textId="77777777" w:rsidR="00C1450F" w:rsidRPr="00C1450F" w:rsidRDefault="00C1450F" w:rsidP="00592311">
      <w:pPr>
        <w:numPr>
          <w:ilvl w:val="0"/>
          <w:numId w:val="32"/>
        </w:numPr>
        <w:tabs>
          <w:tab w:val="left" w:pos="4500"/>
          <w:tab w:val="left" w:pos="12960"/>
        </w:tabs>
        <w:spacing w:after="0"/>
        <w:ind w:left="1069"/>
        <w:rPr>
          <w:rFonts w:cs="Noto Sans"/>
          <w:color w:val="000000"/>
          <w:szCs w:val="18"/>
          <w:lang w:eastAsia="es-ES"/>
        </w:rPr>
      </w:pPr>
      <w:r w:rsidRPr="00C1450F">
        <w:rPr>
          <w:rFonts w:cs="Noto Sans"/>
          <w:color w:val="000000"/>
          <w:szCs w:val="18"/>
          <w:lang w:eastAsia="es-ES"/>
        </w:rPr>
        <w:t>Comunidad certificada como saludable.</w:t>
      </w:r>
      <w:r w:rsidRPr="00C1450F">
        <w:rPr>
          <w:rFonts w:cs="Noto Sans"/>
          <w:b/>
          <w:color w:val="000000"/>
          <w:szCs w:val="18"/>
          <w:lang w:eastAsia="es-ES"/>
        </w:rPr>
        <w:t xml:space="preserve"> </w:t>
      </w:r>
      <w:r w:rsidRPr="00C1450F">
        <w:rPr>
          <w:rFonts w:cs="Noto Sans"/>
          <w:color w:val="000000"/>
          <w:szCs w:val="18"/>
          <w:lang w:eastAsia="es-ES"/>
        </w:rPr>
        <w:t>Registre el número de comunidades que cumplieron con esta etapa.</w:t>
      </w:r>
    </w:p>
    <w:p w14:paraId="1F41E6F5" w14:textId="77777777" w:rsidR="00C1450F" w:rsidRPr="00C1450F" w:rsidRDefault="00C1450F" w:rsidP="00592311">
      <w:pPr>
        <w:numPr>
          <w:ilvl w:val="0"/>
          <w:numId w:val="32"/>
        </w:numPr>
        <w:tabs>
          <w:tab w:val="left" w:pos="4500"/>
          <w:tab w:val="left" w:pos="12960"/>
        </w:tabs>
        <w:spacing w:after="0"/>
        <w:ind w:left="1069"/>
        <w:rPr>
          <w:rFonts w:cs="Noto Sans"/>
          <w:szCs w:val="18"/>
          <w:lang w:eastAsia="es-ES"/>
        </w:rPr>
      </w:pPr>
      <w:r w:rsidRPr="00C1450F">
        <w:rPr>
          <w:rFonts w:cs="Noto Sans"/>
          <w:szCs w:val="18"/>
          <w:lang w:eastAsia="es-ES"/>
        </w:rPr>
        <w:t>Certificada urbana: la fuente de llenado es el formato SINBA-SIS-CERT-URB cuente los Formatos de registro de certificación que cumplieron con esta etapa y en la Fecha de certificación de la comunidad urbana como saludable corresponda al mes que se reporta.</w:t>
      </w:r>
    </w:p>
    <w:p w14:paraId="3E45F75B" w14:textId="77777777" w:rsidR="00C1450F" w:rsidRPr="00C1450F" w:rsidRDefault="00C1450F" w:rsidP="00592311">
      <w:pPr>
        <w:numPr>
          <w:ilvl w:val="0"/>
          <w:numId w:val="32"/>
        </w:numPr>
        <w:tabs>
          <w:tab w:val="left" w:pos="4500"/>
          <w:tab w:val="left" w:pos="12960"/>
        </w:tabs>
        <w:spacing w:after="0"/>
        <w:ind w:left="1069"/>
        <w:rPr>
          <w:rFonts w:cs="Noto Sans"/>
          <w:szCs w:val="18"/>
          <w:lang w:eastAsia="es-ES"/>
        </w:rPr>
      </w:pPr>
      <w:r w:rsidRPr="00C1450F">
        <w:rPr>
          <w:rFonts w:cs="Noto Sans"/>
          <w:szCs w:val="18"/>
          <w:lang w:eastAsia="es-ES"/>
        </w:rPr>
        <w:t>Comunidad con bandera blanca en salud izada.</w:t>
      </w:r>
      <w:r w:rsidRPr="00C1450F">
        <w:rPr>
          <w:rFonts w:cs="Noto Sans"/>
          <w:b/>
          <w:szCs w:val="18"/>
          <w:lang w:eastAsia="es-ES"/>
        </w:rPr>
        <w:t xml:space="preserve"> </w:t>
      </w:r>
      <w:r w:rsidRPr="00C1450F">
        <w:rPr>
          <w:rFonts w:cs="Noto Sans"/>
          <w:szCs w:val="18"/>
          <w:lang w:eastAsia="es-ES"/>
        </w:rPr>
        <w:t>Registre el número de comunidades que cumplieron con este evento.</w:t>
      </w:r>
    </w:p>
    <w:p w14:paraId="1D2F3A4C" w14:textId="77777777" w:rsidR="00C1450F" w:rsidRPr="00C1450F" w:rsidRDefault="00C1450F" w:rsidP="00C1450F">
      <w:pPr>
        <w:rPr>
          <w:rFonts w:cs="Noto Sans"/>
          <w:color w:val="000000"/>
          <w:szCs w:val="18"/>
          <w:lang w:eastAsia="es-ES"/>
        </w:rPr>
      </w:pPr>
    </w:p>
    <w:p w14:paraId="37DC4017" w14:textId="77777777" w:rsidR="00C1450F" w:rsidRPr="00C1450F" w:rsidRDefault="00C1450F" w:rsidP="00C1450F">
      <w:pPr>
        <w:rPr>
          <w:rFonts w:cs="Noto Sans"/>
          <w:color w:val="000000"/>
          <w:szCs w:val="18"/>
          <w:lang w:eastAsia="es-ES"/>
        </w:rPr>
      </w:pPr>
      <w:r w:rsidRPr="00C1450F">
        <w:rPr>
          <w:rFonts w:cs="Noto Sans"/>
          <w:color w:val="000000"/>
          <w:szCs w:val="18"/>
          <w:lang w:eastAsia="es-ES"/>
        </w:rPr>
        <w:t>Recuerde debe registrar sólo las actividades realizadas durante el mes que se reporta, no acumule el registro. No importa que haya meses sin registro, la actividad se anota en el mes en que se realiza y cumple con cada una de las etapas para la certificación de entornos y comunidades como saludables.</w:t>
      </w:r>
    </w:p>
    <w:p w14:paraId="17937AF7" w14:textId="77777777" w:rsidR="00C1450F" w:rsidRPr="00C1450F" w:rsidRDefault="00C1450F" w:rsidP="00C1450F">
      <w:pPr>
        <w:tabs>
          <w:tab w:val="left" w:pos="4500"/>
          <w:tab w:val="left" w:pos="12960"/>
        </w:tabs>
        <w:rPr>
          <w:rFonts w:cs="Noto Sans"/>
          <w:color w:val="000000"/>
          <w:szCs w:val="18"/>
          <w:lang w:eastAsia="es-ES"/>
        </w:rPr>
      </w:pPr>
    </w:p>
    <w:p w14:paraId="0FE10996" w14:textId="77777777" w:rsidR="00C1450F" w:rsidRPr="00C1450F" w:rsidRDefault="00C1450F" w:rsidP="00C1450F">
      <w:pPr>
        <w:rPr>
          <w:rFonts w:cs="Noto Sans"/>
          <w:color w:val="000000"/>
          <w:u w:val="single"/>
          <w:lang w:eastAsia="es-ES"/>
        </w:rPr>
      </w:pPr>
      <w:r w:rsidRPr="00C1450F">
        <w:rPr>
          <w:rFonts w:cs="Noto Sans"/>
          <w:color w:val="000000"/>
          <w:u w:val="single"/>
          <w:lang w:eastAsia="es-ES"/>
        </w:rPr>
        <w:t>Sesiones y Talleres</w:t>
      </w:r>
    </w:p>
    <w:p w14:paraId="47396747" w14:textId="77777777" w:rsidR="00C1450F" w:rsidRPr="00C1450F" w:rsidRDefault="00C1450F" w:rsidP="00C1450F">
      <w:pPr>
        <w:tabs>
          <w:tab w:val="num" w:pos="284"/>
          <w:tab w:val="left" w:pos="4500"/>
          <w:tab w:val="left" w:pos="12960"/>
        </w:tabs>
        <w:rPr>
          <w:rFonts w:cs="Noto Sans"/>
          <w:color w:val="000000"/>
          <w:szCs w:val="18"/>
          <w:u w:val="single"/>
          <w:lang w:eastAsia="es-ES"/>
        </w:rPr>
      </w:pPr>
      <w:r w:rsidRPr="00C1450F">
        <w:rPr>
          <w:rFonts w:cs="Noto Sans"/>
          <w:color w:val="000000"/>
          <w:szCs w:val="18"/>
          <w:lang w:eastAsia="es-ES"/>
        </w:rPr>
        <w:t>La fuente de llenado es el formato SINBA-SIS-SES-P, “Control Interno de Sesiones”.</w:t>
      </w:r>
    </w:p>
    <w:p w14:paraId="003BF9F2" w14:textId="77777777" w:rsidR="00C1450F" w:rsidRPr="00C1450F" w:rsidRDefault="00C1450F" w:rsidP="00C1450F">
      <w:pPr>
        <w:tabs>
          <w:tab w:val="num" w:pos="284"/>
          <w:tab w:val="left" w:pos="4500"/>
          <w:tab w:val="left" w:pos="12960"/>
        </w:tabs>
        <w:rPr>
          <w:rFonts w:cs="Noto Sans"/>
          <w:color w:val="000000"/>
          <w:szCs w:val="18"/>
          <w:lang w:eastAsia="es-ES"/>
        </w:rPr>
      </w:pPr>
      <w:r w:rsidRPr="00C1450F">
        <w:rPr>
          <w:rFonts w:cs="Noto Sans"/>
          <w:color w:val="000000"/>
          <w:szCs w:val="18"/>
          <w:lang w:eastAsia="es-ES"/>
        </w:rPr>
        <w:t>Transcriba el valor de la fila Total, del concepto solicitado, a la fila correspondiente.</w:t>
      </w:r>
    </w:p>
    <w:p w14:paraId="17F062A7" w14:textId="77777777" w:rsidR="00C1450F" w:rsidRPr="00C1450F" w:rsidRDefault="00C1450F" w:rsidP="00C1450F">
      <w:pPr>
        <w:tabs>
          <w:tab w:val="num" w:pos="284"/>
          <w:tab w:val="left" w:pos="4500"/>
          <w:tab w:val="left" w:pos="12960"/>
        </w:tabs>
        <w:rPr>
          <w:rFonts w:cs="Noto Sans"/>
          <w:color w:val="000000"/>
          <w:szCs w:val="18"/>
          <w:u w:val="single"/>
          <w:lang w:eastAsia="es-ES"/>
        </w:rPr>
      </w:pPr>
    </w:p>
    <w:p w14:paraId="7C055ACF" w14:textId="77777777" w:rsidR="00C1450F" w:rsidRPr="00C1450F" w:rsidRDefault="00C1450F" w:rsidP="00C1450F">
      <w:pPr>
        <w:rPr>
          <w:rFonts w:cs="Noto Sans"/>
          <w:u w:val="single"/>
          <w:lang w:eastAsia="es-ES"/>
        </w:rPr>
      </w:pPr>
      <w:r w:rsidRPr="00C1450F">
        <w:rPr>
          <w:rFonts w:cs="Noto Sans"/>
          <w:u w:val="single"/>
          <w:lang w:eastAsia="es-ES"/>
        </w:rPr>
        <w:t>Cartilla Nacional de Salud</w:t>
      </w:r>
    </w:p>
    <w:p w14:paraId="7479C3F8" w14:textId="77777777" w:rsidR="00C1450F" w:rsidRPr="00C1450F" w:rsidRDefault="00C1450F" w:rsidP="00C1450F">
      <w:pPr>
        <w:tabs>
          <w:tab w:val="num" w:pos="284"/>
          <w:tab w:val="left" w:pos="4500"/>
          <w:tab w:val="left" w:pos="12960"/>
        </w:tabs>
        <w:rPr>
          <w:rFonts w:cs="Noto Sans"/>
          <w:szCs w:val="18"/>
          <w:lang w:eastAsia="es-ES"/>
        </w:rPr>
      </w:pPr>
      <w:r w:rsidRPr="00C1450F">
        <w:rPr>
          <w:rFonts w:cs="Noto Sans"/>
          <w:szCs w:val="18"/>
          <w:lang w:eastAsia="es-ES"/>
        </w:rPr>
        <w:t xml:space="preserve">En este apartado </w:t>
      </w:r>
      <w:r w:rsidRPr="00C1450F">
        <w:rPr>
          <w:rFonts w:cs="Noto Sans"/>
          <w:b/>
          <w:i/>
          <w:szCs w:val="18"/>
          <w:lang w:eastAsia="es-ES"/>
        </w:rPr>
        <w:t xml:space="preserve">al final del mes se reportarán, </w:t>
      </w:r>
      <w:r w:rsidRPr="00C1450F">
        <w:rPr>
          <w:rFonts w:cs="Noto Sans"/>
          <w:szCs w:val="18"/>
          <w:lang w:eastAsia="es-ES"/>
        </w:rPr>
        <w:t>con base en los registros propios de la unidad de salud, las siguientes variables:</w:t>
      </w:r>
    </w:p>
    <w:p w14:paraId="7E5FEE69" w14:textId="77777777" w:rsidR="00C1450F" w:rsidRPr="00C1450F" w:rsidRDefault="00C1450F" w:rsidP="00C1450F">
      <w:pPr>
        <w:tabs>
          <w:tab w:val="num" w:pos="284"/>
          <w:tab w:val="left" w:pos="4500"/>
          <w:tab w:val="left" w:pos="12960"/>
        </w:tabs>
        <w:rPr>
          <w:rFonts w:cs="Noto Sans"/>
          <w:szCs w:val="18"/>
          <w:lang w:eastAsia="es-ES"/>
        </w:rPr>
      </w:pPr>
    </w:p>
    <w:p w14:paraId="414A32F2" w14:textId="77777777" w:rsidR="00C1450F" w:rsidRPr="00C1450F" w:rsidRDefault="00C1450F" w:rsidP="00592311">
      <w:pPr>
        <w:pStyle w:val="Prrafodelista"/>
        <w:numPr>
          <w:ilvl w:val="0"/>
          <w:numId w:val="54"/>
        </w:numPr>
        <w:tabs>
          <w:tab w:val="left" w:pos="4500"/>
          <w:tab w:val="left" w:pos="12960"/>
        </w:tabs>
        <w:spacing w:after="0"/>
        <w:jc w:val="both"/>
        <w:rPr>
          <w:rFonts w:cs="Noto Sans"/>
          <w:szCs w:val="18"/>
          <w:lang w:eastAsia="es-ES"/>
        </w:rPr>
      </w:pPr>
      <w:r w:rsidRPr="00C1450F">
        <w:rPr>
          <w:rFonts w:cs="Noto Sans"/>
          <w:b/>
          <w:szCs w:val="18"/>
          <w:lang w:eastAsia="es-ES"/>
        </w:rPr>
        <w:lastRenderedPageBreak/>
        <w:t>Al inicio del periodo</w:t>
      </w:r>
      <w:r w:rsidRPr="00C1450F">
        <w:rPr>
          <w:rFonts w:cs="Noto Sans"/>
          <w:szCs w:val="18"/>
          <w:lang w:eastAsia="es-ES"/>
        </w:rPr>
        <w:t xml:space="preserve">: anotar el número de cartillas existentes con las que inicia el mes, </w:t>
      </w:r>
      <w:r w:rsidRPr="00C1450F">
        <w:rPr>
          <w:rFonts w:cs="Noto Sans"/>
          <w:b/>
          <w:szCs w:val="18"/>
          <w:lang w:eastAsia="es-ES"/>
        </w:rPr>
        <w:t xml:space="preserve">más las entradas </w:t>
      </w:r>
      <w:r w:rsidRPr="00C1450F">
        <w:rPr>
          <w:rFonts w:cs="Noto Sans"/>
          <w:szCs w:val="18"/>
          <w:lang w:eastAsia="es-ES"/>
        </w:rPr>
        <w:t xml:space="preserve">en este mismo periodo, incluyendo las cartillas que son recibidas en dotación ordinaria, extraordinaria, en préstamo y donaciones. El periodo se refiere al mes que se reporta. </w:t>
      </w:r>
    </w:p>
    <w:p w14:paraId="5691510B" w14:textId="77777777" w:rsidR="00C1450F" w:rsidRPr="00C1450F" w:rsidRDefault="00C1450F" w:rsidP="00C1450F">
      <w:pPr>
        <w:tabs>
          <w:tab w:val="num" w:pos="284"/>
          <w:tab w:val="left" w:pos="4500"/>
          <w:tab w:val="left" w:pos="12960"/>
        </w:tabs>
        <w:rPr>
          <w:rFonts w:cs="Noto Sans"/>
          <w:szCs w:val="18"/>
          <w:lang w:eastAsia="es-ES"/>
        </w:rPr>
      </w:pPr>
    </w:p>
    <w:p w14:paraId="1FDEF8C0" w14:textId="77777777" w:rsidR="00C1450F" w:rsidRPr="00C1450F" w:rsidRDefault="00C1450F" w:rsidP="00592311">
      <w:pPr>
        <w:pStyle w:val="Prrafodelista"/>
        <w:numPr>
          <w:ilvl w:val="0"/>
          <w:numId w:val="54"/>
        </w:numPr>
        <w:tabs>
          <w:tab w:val="num" w:pos="284"/>
          <w:tab w:val="left" w:pos="4500"/>
          <w:tab w:val="left" w:pos="12960"/>
        </w:tabs>
        <w:spacing w:after="0"/>
        <w:jc w:val="both"/>
        <w:rPr>
          <w:rFonts w:cs="Noto Sans"/>
          <w:szCs w:val="18"/>
          <w:lang w:eastAsia="es-ES"/>
        </w:rPr>
      </w:pPr>
      <w:r w:rsidRPr="00C1450F">
        <w:rPr>
          <w:rFonts w:cs="Noto Sans"/>
          <w:b/>
          <w:szCs w:val="18"/>
          <w:lang w:eastAsia="es-ES"/>
        </w:rPr>
        <w:t>Entregadas a la población en el periodo</w:t>
      </w:r>
      <w:r w:rsidRPr="00C1450F">
        <w:rPr>
          <w:rFonts w:cs="Noto Sans"/>
          <w:szCs w:val="18"/>
          <w:lang w:eastAsia="es-ES"/>
        </w:rPr>
        <w:t xml:space="preserve">: anotar el número total de cartillas entregadas a la población durante el mes que se reporta, </w:t>
      </w:r>
      <w:r w:rsidRPr="00C1450F">
        <w:rPr>
          <w:rFonts w:cs="Noto Sans"/>
          <w:b/>
          <w:sz w:val="16"/>
          <w:szCs w:val="18"/>
          <w:lang w:eastAsia="es-ES"/>
        </w:rPr>
        <w:t>no incluir</w:t>
      </w:r>
      <w:r w:rsidRPr="00C1450F">
        <w:rPr>
          <w:rFonts w:cs="Noto Sans"/>
          <w:sz w:val="16"/>
          <w:szCs w:val="18"/>
          <w:lang w:eastAsia="es-ES"/>
        </w:rPr>
        <w:t xml:space="preserve"> </w:t>
      </w:r>
      <w:r w:rsidRPr="00C1450F">
        <w:rPr>
          <w:rFonts w:cs="Noto Sans"/>
          <w:szCs w:val="18"/>
          <w:lang w:eastAsia="es-ES"/>
        </w:rPr>
        <w:t>la destrucción de cartillas, préstamos ni donaciones. Los datos de esta información deben ser menores a los reportados como existencias en “Al inicio del periodo”.</w:t>
      </w:r>
    </w:p>
    <w:p w14:paraId="47F9AADA" w14:textId="77777777" w:rsidR="00C1450F" w:rsidRPr="00C1450F" w:rsidRDefault="00C1450F" w:rsidP="00C1450F">
      <w:pPr>
        <w:tabs>
          <w:tab w:val="left" w:pos="4500"/>
          <w:tab w:val="left" w:pos="12960"/>
        </w:tabs>
        <w:rPr>
          <w:rFonts w:cs="Noto Sans"/>
          <w:szCs w:val="18"/>
          <w:lang w:eastAsia="es-ES"/>
        </w:rPr>
      </w:pPr>
    </w:p>
    <w:p w14:paraId="501C4383" w14:textId="77777777" w:rsidR="00C1450F" w:rsidRPr="00C1450F" w:rsidRDefault="00C1450F" w:rsidP="00C1450F">
      <w:pPr>
        <w:tabs>
          <w:tab w:val="left" w:pos="4500"/>
          <w:tab w:val="left" w:pos="12960"/>
        </w:tabs>
        <w:rPr>
          <w:rFonts w:cs="Noto Sans"/>
          <w:szCs w:val="18"/>
          <w:lang w:eastAsia="es-ES"/>
        </w:rPr>
      </w:pPr>
      <w:r w:rsidRPr="00C1450F">
        <w:rPr>
          <w:rFonts w:cs="Noto Sans"/>
          <w:szCs w:val="18"/>
          <w:lang w:eastAsia="es-ES"/>
        </w:rPr>
        <w:t>Nota: “Al inicio del periodo” se refiere al nombre de la variable, sin embargo, el reporte de información corresponde al mes completo, por ello, se reporta al final.</w:t>
      </w:r>
    </w:p>
    <w:p w14:paraId="6756DC05" w14:textId="77777777" w:rsidR="00C1450F" w:rsidRPr="00C1450F" w:rsidRDefault="00C1450F" w:rsidP="00C1450F">
      <w:pPr>
        <w:tabs>
          <w:tab w:val="num" w:pos="284"/>
          <w:tab w:val="left" w:pos="4500"/>
          <w:tab w:val="left" w:pos="12960"/>
        </w:tabs>
        <w:rPr>
          <w:rFonts w:cs="Noto Sans"/>
          <w:szCs w:val="18"/>
          <w:u w:val="single"/>
          <w:lang w:eastAsia="es-ES"/>
        </w:rPr>
      </w:pPr>
    </w:p>
    <w:p w14:paraId="0A438715" w14:textId="77777777" w:rsidR="00C1450F" w:rsidRPr="00C1450F" w:rsidRDefault="00C1450F" w:rsidP="00C1450F">
      <w:pPr>
        <w:tabs>
          <w:tab w:val="left" w:pos="284"/>
          <w:tab w:val="left" w:pos="567"/>
        </w:tabs>
        <w:rPr>
          <w:rFonts w:cs="Noto Sans"/>
          <w:color w:val="000000"/>
          <w:szCs w:val="18"/>
          <w:lang w:eastAsia="es-ES"/>
        </w:rPr>
      </w:pPr>
      <w:r w:rsidRPr="00C1450F">
        <w:rPr>
          <w:rFonts w:cs="Noto Sans"/>
          <w:lang w:eastAsia="es-ES"/>
        </w:rPr>
        <w:t xml:space="preserve">Población </w:t>
      </w:r>
      <w:r w:rsidRPr="00C1450F">
        <w:rPr>
          <w:rFonts w:cs="Noto Sans"/>
          <w:color w:val="000000"/>
          <w:lang w:eastAsia="es-ES"/>
        </w:rPr>
        <w:t xml:space="preserve">general. Consejería de Planificación Familiar: </w:t>
      </w:r>
      <w:r w:rsidRPr="00C1450F">
        <w:rPr>
          <w:rFonts w:cs="Noto Sans"/>
          <w:color w:val="000000"/>
          <w:szCs w:val="18"/>
          <w:lang w:eastAsia="es-ES"/>
        </w:rPr>
        <w:t>registre el total de personas que recibieron sesiones de Consejería de PF.</w:t>
      </w:r>
    </w:p>
    <w:p w14:paraId="5BA1ED3F" w14:textId="77777777" w:rsidR="00C1450F" w:rsidRPr="00C1450F" w:rsidRDefault="00C1450F" w:rsidP="00C1450F">
      <w:pPr>
        <w:tabs>
          <w:tab w:val="left" w:pos="284"/>
          <w:tab w:val="left" w:pos="567"/>
        </w:tabs>
        <w:rPr>
          <w:rFonts w:cs="Noto Sans"/>
          <w:color w:val="000000"/>
          <w:u w:val="single"/>
          <w:lang w:eastAsia="es-ES"/>
        </w:rPr>
      </w:pPr>
      <w:r w:rsidRPr="00C1450F">
        <w:rPr>
          <w:rFonts w:cs="Noto Sans"/>
          <w:color w:val="000000"/>
          <w:lang w:eastAsia="es-ES"/>
        </w:rPr>
        <w:t>Promoción de la salud</w:t>
      </w:r>
    </w:p>
    <w:p w14:paraId="6E1761B3" w14:textId="77777777" w:rsidR="00C1450F" w:rsidRPr="00C1450F" w:rsidRDefault="00C1450F" w:rsidP="00592311">
      <w:pPr>
        <w:numPr>
          <w:ilvl w:val="0"/>
          <w:numId w:val="25"/>
        </w:numPr>
        <w:tabs>
          <w:tab w:val="left" w:pos="284"/>
          <w:tab w:val="left" w:pos="567"/>
          <w:tab w:val="left" w:pos="12960"/>
        </w:tabs>
        <w:spacing w:after="0"/>
        <w:ind w:left="284" w:hanging="284"/>
        <w:contextualSpacing w:val="0"/>
        <w:rPr>
          <w:rFonts w:cs="Noto Sans"/>
          <w:color w:val="000000"/>
          <w:szCs w:val="18"/>
          <w:lang w:eastAsia="es-ES"/>
        </w:rPr>
      </w:pPr>
      <w:r w:rsidRPr="00C1450F">
        <w:rPr>
          <w:rFonts w:cs="Noto Sans"/>
          <w:color w:val="000000"/>
          <w:szCs w:val="18"/>
          <w:lang w:val="es-ES" w:eastAsia="es-ES"/>
        </w:rPr>
        <w:t>En las filas correspondientes a Talleres Comunitarios de Promoción de la Salud, registre el total de talleres realizados según corresponda a Población General, Alumnas y Alumnos, Docentes. Para el caso de talleres dirigidos a migrantes registrar en la columna Talleres el total de talleres realizados y en la columna Asistentes el total de migrantes que participaron en el taller.</w:t>
      </w:r>
    </w:p>
    <w:p w14:paraId="120C0BBD" w14:textId="77777777" w:rsidR="00C1450F" w:rsidRPr="00C1450F" w:rsidRDefault="00C1450F" w:rsidP="00592311">
      <w:pPr>
        <w:numPr>
          <w:ilvl w:val="0"/>
          <w:numId w:val="25"/>
        </w:numPr>
        <w:tabs>
          <w:tab w:val="left" w:pos="284"/>
          <w:tab w:val="left" w:pos="567"/>
          <w:tab w:val="left" w:pos="12960"/>
        </w:tabs>
        <w:spacing w:after="0"/>
        <w:ind w:left="284" w:hanging="284"/>
        <w:contextualSpacing w:val="0"/>
        <w:rPr>
          <w:rFonts w:cs="Noto Sans"/>
          <w:color w:val="000000"/>
          <w:szCs w:val="18"/>
          <w:lang w:eastAsia="es-ES"/>
        </w:rPr>
      </w:pPr>
      <w:r w:rsidRPr="00C1450F">
        <w:rPr>
          <w:rFonts w:cs="Noto Sans"/>
          <w:color w:val="000000"/>
          <w:szCs w:val="18"/>
          <w:lang w:eastAsia="es-ES"/>
        </w:rPr>
        <w:t>Sesiones educativas de lactancia materna y alimentación complementaria: Registre el total de sesiones impartidas para este tema.</w:t>
      </w:r>
    </w:p>
    <w:p w14:paraId="732B00F0" w14:textId="77777777" w:rsidR="00C1450F" w:rsidRPr="00C1450F" w:rsidRDefault="00C1450F" w:rsidP="00C1450F">
      <w:pPr>
        <w:tabs>
          <w:tab w:val="left" w:pos="284"/>
          <w:tab w:val="left" w:pos="567"/>
          <w:tab w:val="left" w:pos="12960"/>
        </w:tabs>
        <w:rPr>
          <w:rFonts w:cs="Noto Sans"/>
          <w:color w:val="000000"/>
          <w:szCs w:val="18"/>
          <w:lang w:eastAsia="es-ES"/>
        </w:rPr>
      </w:pPr>
    </w:p>
    <w:p w14:paraId="53CFE8A1" w14:textId="77777777" w:rsidR="00C1450F" w:rsidRPr="00C1450F" w:rsidRDefault="00C1450F" w:rsidP="00C1450F">
      <w:pPr>
        <w:tabs>
          <w:tab w:val="left" w:pos="284"/>
          <w:tab w:val="left" w:pos="567"/>
          <w:tab w:val="left" w:pos="12960"/>
        </w:tabs>
        <w:rPr>
          <w:rFonts w:cs="Noto Sans"/>
          <w:color w:val="000000"/>
          <w:lang w:eastAsia="es-ES"/>
        </w:rPr>
      </w:pPr>
      <w:r w:rsidRPr="00C1450F">
        <w:rPr>
          <w:rFonts w:cs="Noto Sans"/>
          <w:color w:val="000000"/>
          <w:lang w:eastAsia="es-ES"/>
        </w:rPr>
        <w:t>CeNSIA</w:t>
      </w:r>
    </w:p>
    <w:p w14:paraId="6A1C42A0" w14:textId="77777777" w:rsidR="00C1450F" w:rsidRPr="00C1450F" w:rsidRDefault="00C1450F" w:rsidP="00592311">
      <w:pPr>
        <w:numPr>
          <w:ilvl w:val="0"/>
          <w:numId w:val="25"/>
        </w:numPr>
        <w:tabs>
          <w:tab w:val="left" w:pos="12960"/>
        </w:tabs>
        <w:spacing w:after="0"/>
        <w:ind w:left="284" w:hanging="284"/>
        <w:contextualSpacing w:val="0"/>
        <w:rPr>
          <w:rFonts w:cs="Noto Sans"/>
          <w:color w:val="000000"/>
          <w:szCs w:val="18"/>
          <w:lang w:eastAsia="es-ES"/>
        </w:rPr>
      </w:pPr>
      <w:r w:rsidRPr="00C1450F">
        <w:rPr>
          <w:rFonts w:cs="Noto Sans"/>
          <w:color w:val="000000"/>
          <w:szCs w:val="18"/>
          <w:lang w:eastAsia="es-ES"/>
        </w:rPr>
        <w:t>Sesiones prevención de maltrato infantil: Registre el total de sesiones impartidas para este tema, así como el total de asistentes.</w:t>
      </w:r>
    </w:p>
    <w:p w14:paraId="5934E1AB" w14:textId="77777777" w:rsidR="00C1450F" w:rsidRPr="00C1450F" w:rsidRDefault="00C1450F" w:rsidP="00592311">
      <w:pPr>
        <w:numPr>
          <w:ilvl w:val="0"/>
          <w:numId w:val="25"/>
        </w:numPr>
        <w:tabs>
          <w:tab w:val="left" w:pos="284"/>
          <w:tab w:val="left" w:pos="567"/>
          <w:tab w:val="left" w:pos="12960"/>
        </w:tabs>
        <w:spacing w:after="0"/>
        <w:ind w:left="284" w:hanging="284"/>
        <w:contextualSpacing w:val="0"/>
        <w:rPr>
          <w:rFonts w:cs="Noto Sans"/>
          <w:color w:val="000000"/>
          <w:szCs w:val="18"/>
          <w:u w:val="single"/>
          <w:lang w:eastAsia="es-ES"/>
        </w:rPr>
      </w:pPr>
      <w:r w:rsidRPr="00C1450F">
        <w:rPr>
          <w:rFonts w:cs="Noto Sans"/>
          <w:color w:val="000000"/>
          <w:szCs w:val="18"/>
          <w:lang w:eastAsia="es-ES"/>
        </w:rPr>
        <w:t>Información de sospecha de cáncer: Registre el número de tutores de los menores de 18 años que fueron informados sobre signos y síntomas de sospecha de cáncer.</w:t>
      </w:r>
    </w:p>
    <w:p w14:paraId="5CC24C63" w14:textId="77777777" w:rsidR="00C1450F" w:rsidRPr="00C1450F" w:rsidRDefault="00C1450F" w:rsidP="00C1450F">
      <w:pPr>
        <w:tabs>
          <w:tab w:val="left" w:pos="4500"/>
          <w:tab w:val="left" w:pos="12960"/>
        </w:tabs>
        <w:rPr>
          <w:rFonts w:cs="Noto Sans"/>
          <w:color w:val="000000"/>
          <w:szCs w:val="18"/>
          <w:lang w:eastAsia="es-ES"/>
        </w:rPr>
      </w:pPr>
    </w:p>
    <w:p w14:paraId="24F9680E" w14:textId="77777777" w:rsidR="00C1450F" w:rsidRPr="00C1450F" w:rsidRDefault="00C1450F" w:rsidP="00C1450F">
      <w:pPr>
        <w:tabs>
          <w:tab w:val="left" w:pos="284"/>
          <w:tab w:val="left" w:pos="567"/>
          <w:tab w:val="left" w:pos="12960"/>
        </w:tabs>
        <w:rPr>
          <w:rFonts w:cs="Noto Sans"/>
          <w:color w:val="000000"/>
          <w:lang w:eastAsia="es-ES"/>
        </w:rPr>
      </w:pPr>
      <w:r w:rsidRPr="00C1450F">
        <w:rPr>
          <w:rFonts w:cs="Noto Sans"/>
          <w:color w:val="000000"/>
          <w:lang w:eastAsia="es-ES"/>
        </w:rPr>
        <w:t>Enfermedad de Chagas</w:t>
      </w:r>
    </w:p>
    <w:p w14:paraId="0F199EC1" w14:textId="77777777" w:rsidR="00C1450F" w:rsidRPr="00C1450F" w:rsidRDefault="00C1450F" w:rsidP="00C1450F">
      <w:pPr>
        <w:tabs>
          <w:tab w:val="left" w:pos="284"/>
          <w:tab w:val="left" w:pos="567"/>
          <w:tab w:val="left" w:pos="12960"/>
        </w:tabs>
        <w:rPr>
          <w:rFonts w:cs="Noto Sans"/>
          <w:color w:val="000000"/>
          <w:szCs w:val="18"/>
          <w:lang w:eastAsia="es-ES"/>
        </w:rPr>
      </w:pPr>
      <w:r w:rsidRPr="00C1450F">
        <w:rPr>
          <w:rFonts w:cs="Noto Sans"/>
          <w:color w:val="000000"/>
          <w:szCs w:val="18"/>
          <w:lang w:eastAsia="es-ES"/>
        </w:rPr>
        <w:t>La fuente de llenado es el formato propio del Programa SIPE 0301005 - C1 Estudio epidemiológico de casos. Chagas.</w:t>
      </w:r>
    </w:p>
    <w:p w14:paraId="64EC1865" w14:textId="77777777" w:rsidR="00C1450F" w:rsidRPr="00C1450F" w:rsidRDefault="00C1450F" w:rsidP="00C1450F">
      <w:pPr>
        <w:tabs>
          <w:tab w:val="left" w:pos="284"/>
          <w:tab w:val="left" w:pos="567"/>
          <w:tab w:val="left" w:pos="12960"/>
        </w:tabs>
        <w:rPr>
          <w:rFonts w:cs="Noto Sans"/>
          <w:color w:val="000000"/>
          <w:szCs w:val="18"/>
          <w:lang w:eastAsia="es-ES"/>
        </w:rPr>
      </w:pPr>
      <w:r w:rsidRPr="00C1450F">
        <w:rPr>
          <w:rFonts w:cs="Noto Sans"/>
          <w:color w:val="000000"/>
          <w:szCs w:val="18"/>
          <w:lang w:eastAsia="es-ES"/>
        </w:rPr>
        <w:t>Casos diagnosticados</w:t>
      </w:r>
    </w:p>
    <w:p w14:paraId="5070C311" w14:textId="77777777" w:rsidR="00C1450F" w:rsidRPr="00C1450F" w:rsidRDefault="00C1450F" w:rsidP="00592311">
      <w:pPr>
        <w:pStyle w:val="Prrafodelista"/>
        <w:numPr>
          <w:ilvl w:val="0"/>
          <w:numId w:val="40"/>
        </w:numPr>
        <w:tabs>
          <w:tab w:val="left" w:pos="284"/>
          <w:tab w:val="left" w:pos="12960"/>
        </w:tabs>
        <w:spacing w:after="0"/>
        <w:jc w:val="both"/>
        <w:rPr>
          <w:rFonts w:cs="Noto Sans"/>
          <w:color w:val="000000"/>
          <w:szCs w:val="18"/>
          <w:lang w:eastAsia="es-ES"/>
        </w:rPr>
      </w:pPr>
      <w:r w:rsidRPr="00C1450F">
        <w:rPr>
          <w:rFonts w:cs="Noto Sans"/>
          <w:color w:val="000000"/>
          <w:szCs w:val="18"/>
          <w:lang w:eastAsia="es-ES"/>
        </w:rPr>
        <w:t>Parasitoscópicos. Anote el número de personas que resultaron positivas en alguno de los métodos Parasitoscópicos.</w:t>
      </w:r>
    </w:p>
    <w:p w14:paraId="10F83DFE" w14:textId="77777777" w:rsidR="00C1450F" w:rsidRPr="00C1450F" w:rsidRDefault="00C1450F" w:rsidP="00592311">
      <w:pPr>
        <w:pStyle w:val="Prrafodelista"/>
        <w:numPr>
          <w:ilvl w:val="0"/>
          <w:numId w:val="40"/>
        </w:numPr>
        <w:tabs>
          <w:tab w:val="left" w:pos="284"/>
          <w:tab w:val="left" w:pos="12960"/>
        </w:tabs>
        <w:spacing w:after="0"/>
        <w:jc w:val="both"/>
        <w:rPr>
          <w:rFonts w:cs="Noto Sans"/>
          <w:color w:val="000000"/>
          <w:szCs w:val="18"/>
          <w:lang w:eastAsia="es-ES"/>
        </w:rPr>
      </w:pPr>
      <w:r w:rsidRPr="00C1450F">
        <w:rPr>
          <w:rFonts w:cs="Noto Sans"/>
          <w:color w:val="000000"/>
          <w:szCs w:val="18"/>
          <w:lang w:eastAsia="es-ES"/>
        </w:rPr>
        <w:t>Serológico.</w:t>
      </w:r>
      <w:r w:rsidRPr="00C1450F">
        <w:rPr>
          <w:rFonts w:cs="Noto Sans"/>
          <w:szCs w:val="18"/>
        </w:rPr>
        <w:t xml:space="preserve"> </w:t>
      </w:r>
      <w:r w:rsidRPr="00C1450F">
        <w:rPr>
          <w:rFonts w:cs="Noto Sans"/>
          <w:color w:val="000000"/>
          <w:szCs w:val="18"/>
          <w:lang w:eastAsia="es-ES"/>
        </w:rPr>
        <w:t>Anote el número de personas que resultaron positivas en alguno de los métodos serológicos para identificar a la enfermedad de Chagas.</w:t>
      </w:r>
    </w:p>
    <w:p w14:paraId="1E6EF272" w14:textId="77777777" w:rsidR="00C1450F" w:rsidRPr="00C1450F" w:rsidRDefault="00C1450F" w:rsidP="00C1450F">
      <w:pPr>
        <w:tabs>
          <w:tab w:val="left" w:pos="284"/>
          <w:tab w:val="left" w:pos="12960"/>
        </w:tabs>
        <w:rPr>
          <w:rFonts w:cs="Noto Sans"/>
          <w:color w:val="000000"/>
          <w:szCs w:val="18"/>
          <w:lang w:eastAsia="es-ES"/>
        </w:rPr>
      </w:pPr>
      <w:r w:rsidRPr="00C1450F">
        <w:rPr>
          <w:rFonts w:cs="Noto Sans"/>
          <w:color w:val="000000"/>
          <w:szCs w:val="18"/>
          <w:lang w:eastAsia="es-ES"/>
        </w:rPr>
        <w:t>Casos ingresados</w:t>
      </w:r>
    </w:p>
    <w:p w14:paraId="2157C998" w14:textId="77777777" w:rsidR="00C1450F" w:rsidRPr="00C1450F" w:rsidRDefault="00C1450F" w:rsidP="00592311">
      <w:pPr>
        <w:pStyle w:val="Prrafodelista"/>
        <w:numPr>
          <w:ilvl w:val="0"/>
          <w:numId w:val="40"/>
        </w:numPr>
        <w:tabs>
          <w:tab w:val="left" w:pos="284"/>
          <w:tab w:val="left" w:pos="12960"/>
        </w:tabs>
        <w:spacing w:after="0"/>
        <w:jc w:val="both"/>
        <w:rPr>
          <w:rFonts w:cs="Noto Sans"/>
          <w:color w:val="000000"/>
          <w:szCs w:val="18"/>
          <w:lang w:eastAsia="es-ES"/>
        </w:rPr>
      </w:pPr>
      <w:r w:rsidRPr="00C1450F">
        <w:rPr>
          <w:rFonts w:cs="Noto Sans"/>
          <w:color w:val="000000"/>
          <w:szCs w:val="18"/>
          <w:lang w:eastAsia="es-ES"/>
        </w:rPr>
        <w:t>Agudos. Anote el número de personas que ingresaron a control y resultaron positivas en alguno de los métodos parasitológicos</w:t>
      </w:r>
    </w:p>
    <w:p w14:paraId="3FDD9F51" w14:textId="77777777" w:rsidR="00C1450F" w:rsidRPr="00C1450F" w:rsidRDefault="00C1450F" w:rsidP="00592311">
      <w:pPr>
        <w:pStyle w:val="Prrafodelista"/>
        <w:numPr>
          <w:ilvl w:val="0"/>
          <w:numId w:val="40"/>
        </w:numPr>
        <w:tabs>
          <w:tab w:val="left" w:pos="284"/>
          <w:tab w:val="left" w:pos="12960"/>
        </w:tabs>
        <w:spacing w:after="0"/>
        <w:jc w:val="both"/>
        <w:rPr>
          <w:rFonts w:cs="Noto Sans"/>
          <w:color w:val="000000"/>
          <w:szCs w:val="18"/>
          <w:lang w:eastAsia="es-ES"/>
        </w:rPr>
      </w:pPr>
      <w:r w:rsidRPr="00C1450F">
        <w:rPr>
          <w:rFonts w:cs="Noto Sans"/>
          <w:color w:val="000000"/>
          <w:szCs w:val="18"/>
          <w:lang w:eastAsia="es-ES"/>
        </w:rPr>
        <w:t>Crónicos asintomáticos.- Anote el número de personas que ingresaron a control y resultaron positivas a dos pruebas serológicas</w:t>
      </w:r>
    </w:p>
    <w:p w14:paraId="3435AAC3" w14:textId="77777777" w:rsidR="00C1450F" w:rsidRPr="00C1450F" w:rsidRDefault="00C1450F" w:rsidP="00592311">
      <w:pPr>
        <w:pStyle w:val="Prrafodelista"/>
        <w:numPr>
          <w:ilvl w:val="0"/>
          <w:numId w:val="40"/>
        </w:numPr>
        <w:tabs>
          <w:tab w:val="left" w:pos="284"/>
          <w:tab w:val="left" w:pos="567"/>
          <w:tab w:val="left" w:pos="12960"/>
        </w:tabs>
        <w:spacing w:after="0"/>
        <w:ind w:hanging="294"/>
        <w:jc w:val="both"/>
        <w:rPr>
          <w:rFonts w:cs="Noto Sans"/>
          <w:color w:val="000000"/>
          <w:szCs w:val="18"/>
          <w:lang w:eastAsia="es-ES"/>
        </w:rPr>
      </w:pPr>
      <w:r w:rsidRPr="00C1450F">
        <w:rPr>
          <w:rFonts w:cs="Noto Sans"/>
          <w:color w:val="000000"/>
          <w:szCs w:val="18"/>
          <w:lang w:eastAsia="es-ES"/>
        </w:rPr>
        <w:t>Crónicos sintomáticos.- Anote el número de personas que ingresaron a control y que resultaron positivas a dos pruebas serológicas y que presentan algún signo o síntoma a nivel de colón, esófago o cardiaco.</w:t>
      </w:r>
    </w:p>
    <w:p w14:paraId="09E4C77F" w14:textId="77777777" w:rsidR="00C1450F" w:rsidRPr="00C1450F" w:rsidRDefault="00C1450F" w:rsidP="00592311">
      <w:pPr>
        <w:pStyle w:val="Prrafodelista"/>
        <w:numPr>
          <w:ilvl w:val="0"/>
          <w:numId w:val="40"/>
        </w:numPr>
        <w:tabs>
          <w:tab w:val="left" w:pos="284"/>
          <w:tab w:val="left" w:pos="567"/>
          <w:tab w:val="left" w:pos="12960"/>
        </w:tabs>
        <w:spacing w:after="0"/>
        <w:ind w:hanging="294"/>
        <w:jc w:val="both"/>
        <w:rPr>
          <w:rFonts w:cs="Noto Sans"/>
          <w:color w:val="000000"/>
          <w:szCs w:val="18"/>
          <w:lang w:eastAsia="es-ES"/>
        </w:rPr>
      </w:pPr>
      <w:r w:rsidRPr="00C1450F">
        <w:rPr>
          <w:rFonts w:cs="Noto Sans"/>
          <w:color w:val="000000"/>
          <w:szCs w:val="18"/>
          <w:lang w:eastAsia="es-ES"/>
        </w:rPr>
        <w:t>Embarazadas.- Anote el número de embarazadas que ingresaron a control y tenga pruebas ya sea serológicas o parasitológicas positivas.</w:t>
      </w:r>
    </w:p>
    <w:p w14:paraId="28C5FFA5" w14:textId="77777777" w:rsidR="00C1450F" w:rsidRPr="00C1450F" w:rsidRDefault="00C1450F" w:rsidP="00592311">
      <w:pPr>
        <w:pStyle w:val="Prrafodelista"/>
        <w:numPr>
          <w:ilvl w:val="0"/>
          <w:numId w:val="40"/>
        </w:numPr>
        <w:tabs>
          <w:tab w:val="left" w:pos="284"/>
          <w:tab w:val="left" w:pos="567"/>
          <w:tab w:val="left" w:pos="12960"/>
        </w:tabs>
        <w:spacing w:after="0"/>
        <w:ind w:hanging="294"/>
        <w:jc w:val="both"/>
        <w:rPr>
          <w:rFonts w:cs="Noto Sans"/>
          <w:color w:val="000000"/>
          <w:szCs w:val="18"/>
          <w:lang w:eastAsia="es-ES"/>
        </w:rPr>
      </w:pPr>
      <w:r w:rsidRPr="00C1450F">
        <w:rPr>
          <w:rFonts w:cs="Noto Sans"/>
          <w:color w:val="000000"/>
          <w:szCs w:val="18"/>
          <w:lang w:eastAsia="es-ES"/>
        </w:rPr>
        <w:lastRenderedPageBreak/>
        <w:t>Detectado por banco de sangre. Anote el número de personas que ingresaron a control y que se detectaron en bancos de sangre que tenga pruebas serológicas positivas.</w:t>
      </w:r>
    </w:p>
    <w:p w14:paraId="4EED32BC" w14:textId="77777777" w:rsidR="00C1450F" w:rsidRPr="00C1450F" w:rsidRDefault="00C1450F" w:rsidP="00592311">
      <w:pPr>
        <w:pStyle w:val="Prrafodelista"/>
        <w:numPr>
          <w:ilvl w:val="0"/>
          <w:numId w:val="40"/>
        </w:numPr>
        <w:tabs>
          <w:tab w:val="left" w:pos="284"/>
          <w:tab w:val="left" w:pos="567"/>
          <w:tab w:val="left" w:pos="12960"/>
        </w:tabs>
        <w:spacing w:after="0"/>
        <w:ind w:hanging="294"/>
        <w:jc w:val="both"/>
        <w:rPr>
          <w:rFonts w:cs="Noto Sans"/>
          <w:color w:val="000000"/>
          <w:szCs w:val="18"/>
          <w:lang w:eastAsia="es-ES"/>
        </w:rPr>
      </w:pPr>
      <w:r w:rsidRPr="00C1450F">
        <w:rPr>
          <w:rFonts w:cs="Noto Sans"/>
          <w:color w:val="000000"/>
          <w:szCs w:val="18"/>
          <w:lang w:eastAsia="es-ES"/>
        </w:rPr>
        <w:t>Detectado por papel filtro. Anote el número de niños que ingresaron a control y resultaron positivos a través de papel filtro.</w:t>
      </w:r>
    </w:p>
    <w:p w14:paraId="7CC02F4F" w14:textId="77777777" w:rsidR="00C1450F" w:rsidRPr="00C1450F" w:rsidRDefault="00C1450F" w:rsidP="00C1450F">
      <w:pPr>
        <w:tabs>
          <w:tab w:val="left" w:pos="284"/>
          <w:tab w:val="left" w:pos="567"/>
          <w:tab w:val="left" w:pos="12960"/>
        </w:tabs>
        <w:rPr>
          <w:rFonts w:cs="Noto Sans"/>
          <w:color w:val="000000"/>
          <w:szCs w:val="18"/>
          <w:lang w:eastAsia="es-ES"/>
        </w:rPr>
      </w:pPr>
      <w:r w:rsidRPr="00C1450F">
        <w:rPr>
          <w:rFonts w:cs="Noto Sans"/>
          <w:color w:val="000000"/>
          <w:szCs w:val="18"/>
          <w:lang w:eastAsia="es-ES"/>
        </w:rPr>
        <w:t>Casos con tratamiento concluido</w:t>
      </w:r>
    </w:p>
    <w:p w14:paraId="73E3E1CE" w14:textId="77777777" w:rsidR="00C1450F" w:rsidRPr="00C1450F" w:rsidRDefault="00C1450F" w:rsidP="00592311">
      <w:pPr>
        <w:pStyle w:val="Prrafodelista"/>
        <w:numPr>
          <w:ilvl w:val="0"/>
          <w:numId w:val="40"/>
        </w:numPr>
        <w:tabs>
          <w:tab w:val="left" w:pos="284"/>
          <w:tab w:val="left" w:pos="567"/>
          <w:tab w:val="left" w:pos="12960"/>
        </w:tabs>
        <w:spacing w:after="0"/>
        <w:ind w:hanging="294"/>
        <w:jc w:val="both"/>
        <w:rPr>
          <w:rFonts w:cs="Noto Sans"/>
          <w:color w:val="000000"/>
          <w:szCs w:val="18"/>
          <w:lang w:eastAsia="es-ES"/>
        </w:rPr>
      </w:pPr>
      <w:r w:rsidRPr="00C1450F">
        <w:rPr>
          <w:rFonts w:cs="Noto Sans"/>
          <w:color w:val="000000"/>
          <w:szCs w:val="18"/>
          <w:lang w:eastAsia="es-ES"/>
        </w:rPr>
        <w:t>Agudos. Anote el número de casos que fueron detectados en la fase aguda y que se han concluido tratamiento, comprendiendo que un tratamiento cumplido es aquel que rebasa los 55 días del mismo.</w:t>
      </w:r>
    </w:p>
    <w:p w14:paraId="085AA2A3" w14:textId="77777777" w:rsidR="00C1450F" w:rsidRPr="00C1450F" w:rsidRDefault="00C1450F" w:rsidP="00592311">
      <w:pPr>
        <w:pStyle w:val="Prrafodelista"/>
        <w:numPr>
          <w:ilvl w:val="0"/>
          <w:numId w:val="40"/>
        </w:numPr>
        <w:tabs>
          <w:tab w:val="left" w:pos="284"/>
          <w:tab w:val="left" w:pos="567"/>
          <w:tab w:val="left" w:pos="12960"/>
        </w:tabs>
        <w:spacing w:after="0"/>
        <w:ind w:hanging="294"/>
        <w:jc w:val="both"/>
        <w:rPr>
          <w:rFonts w:cs="Noto Sans"/>
          <w:color w:val="000000"/>
          <w:szCs w:val="18"/>
          <w:lang w:eastAsia="es-ES"/>
        </w:rPr>
      </w:pPr>
      <w:r w:rsidRPr="00C1450F">
        <w:rPr>
          <w:rFonts w:cs="Noto Sans"/>
          <w:color w:val="000000"/>
          <w:szCs w:val="18"/>
          <w:lang w:eastAsia="es-ES"/>
        </w:rPr>
        <w:t>Crónicos asintomáticos. Anote el número de casos que fueron detectados en la fase crónica y que se han concluido tratamiento, comprendiendo que un tratamiento cumplido es aquel que rebasa los 55 días del mismo.</w:t>
      </w:r>
    </w:p>
    <w:p w14:paraId="181DF200" w14:textId="77777777" w:rsidR="00C1450F" w:rsidRPr="00C1450F" w:rsidRDefault="00C1450F" w:rsidP="00592311">
      <w:pPr>
        <w:pStyle w:val="Prrafodelista"/>
        <w:numPr>
          <w:ilvl w:val="0"/>
          <w:numId w:val="40"/>
        </w:numPr>
        <w:tabs>
          <w:tab w:val="left" w:pos="284"/>
          <w:tab w:val="left" w:pos="567"/>
          <w:tab w:val="left" w:pos="12960"/>
        </w:tabs>
        <w:spacing w:after="0"/>
        <w:ind w:hanging="294"/>
        <w:jc w:val="both"/>
        <w:rPr>
          <w:rFonts w:cs="Noto Sans"/>
          <w:color w:val="000000"/>
          <w:szCs w:val="18"/>
          <w:lang w:eastAsia="es-ES"/>
        </w:rPr>
      </w:pPr>
      <w:r w:rsidRPr="00C1450F">
        <w:rPr>
          <w:rFonts w:cs="Noto Sans"/>
          <w:color w:val="000000"/>
          <w:szCs w:val="18"/>
          <w:lang w:eastAsia="es-ES"/>
        </w:rPr>
        <w:t>Crónicos sintomáticos. Anote el número de casos que fueron detectados en la fase crónica con síntomas pero que el medico determino él tratamiento y que este haya concluido tratamiento, comprendiendo que un tratamiento cumplido es aquel que rebasa los 55 días del mismo.</w:t>
      </w:r>
    </w:p>
    <w:p w14:paraId="4FD9B8F9" w14:textId="77777777" w:rsidR="00C1450F" w:rsidRPr="00C1450F" w:rsidRDefault="00C1450F" w:rsidP="00592311">
      <w:pPr>
        <w:pStyle w:val="Prrafodelista"/>
        <w:numPr>
          <w:ilvl w:val="0"/>
          <w:numId w:val="40"/>
        </w:numPr>
        <w:tabs>
          <w:tab w:val="left" w:pos="284"/>
          <w:tab w:val="left" w:pos="567"/>
          <w:tab w:val="left" w:pos="12960"/>
        </w:tabs>
        <w:spacing w:after="0"/>
        <w:ind w:hanging="294"/>
        <w:jc w:val="both"/>
        <w:rPr>
          <w:rFonts w:cs="Noto Sans"/>
          <w:color w:val="000000"/>
          <w:szCs w:val="18"/>
          <w:lang w:eastAsia="es-ES"/>
        </w:rPr>
      </w:pPr>
      <w:r w:rsidRPr="00C1450F">
        <w:rPr>
          <w:rFonts w:cs="Noto Sans"/>
          <w:color w:val="000000"/>
          <w:szCs w:val="18"/>
          <w:lang w:eastAsia="es-ES"/>
        </w:rPr>
        <w:t>Con tratamiento supervisado. Anote el número de personas que cumplieron mínimo con 4 visitas de seguimiento.</w:t>
      </w:r>
    </w:p>
    <w:p w14:paraId="6E9A1387" w14:textId="77777777" w:rsidR="00C1450F" w:rsidRPr="00C1450F" w:rsidRDefault="00C1450F" w:rsidP="00C1450F">
      <w:pPr>
        <w:tabs>
          <w:tab w:val="left" w:pos="284"/>
          <w:tab w:val="left" w:pos="567"/>
          <w:tab w:val="left" w:pos="12960"/>
        </w:tabs>
        <w:rPr>
          <w:rFonts w:cs="Noto Sans"/>
          <w:color w:val="000000"/>
          <w:szCs w:val="18"/>
          <w:lang w:eastAsia="es-ES"/>
        </w:rPr>
      </w:pPr>
      <w:r w:rsidRPr="00C1450F">
        <w:rPr>
          <w:rFonts w:cs="Noto Sans"/>
          <w:color w:val="000000"/>
          <w:szCs w:val="18"/>
          <w:lang w:eastAsia="es-ES"/>
        </w:rPr>
        <w:t>Casos</w:t>
      </w:r>
    </w:p>
    <w:p w14:paraId="27EC118A" w14:textId="77777777" w:rsidR="00C1450F" w:rsidRPr="00C1450F" w:rsidRDefault="00C1450F" w:rsidP="00592311">
      <w:pPr>
        <w:pStyle w:val="Prrafodelista"/>
        <w:numPr>
          <w:ilvl w:val="0"/>
          <w:numId w:val="43"/>
        </w:numPr>
        <w:tabs>
          <w:tab w:val="left" w:pos="284"/>
          <w:tab w:val="left" w:pos="12960"/>
        </w:tabs>
        <w:spacing w:after="0"/>
        <w:jc w:val="both"/>
        <w:rPr>
          <w:rFonts w:cs="Noto Sans"/>
          <w:color w:val="000000"/>
          <w:szCs w:val="18"/>
          <w:lang w:eastAsia="es-ES"/>
        </w:rPr>
      </w:pPr>
      <w:r w:rsidRPr="00C1450F">
        <w:rPr>
          <w:rFonts w:cs="Noto Sans"/>
          <w:color w:val="000000"/>
          <w:szCs w:val="18"/>
          <w:lang w:eastAsia="es-ES"/>
        </w:rPr>
        <w:t>Curados. Anote cuántas personas que presentaron una prueba serológica convencional positiva cumplieron su tratamiento, y al año de éste se vuelve negativa.</w:t>
      </w:r>
    </w:p>
    <w:p w14:paraId="26699966" w14:textId="77777777" w:rsidR="00C1450F" w:rsidRPr="00C1450F" w:rsidRDefault="00C1450F" w:rsidP="00C1450F">
      <w:pPr>
        <w:tabs>
          <w:tab w:val="left" w:pos="284"/>
          <w:tab w:val="left" w:pos="567"/>
          <w:tab w:val="left" w:pos="12960"/>
        </w:tabs>
        <w:rPr>
          <w:rFonts w:cs="Noto Sans"/>
          <w:color w:val="000000"/>
          <w:szCs w:val="18"/>
          <w:lang w:eastAsia="es-ES"/>
        </w:rPr>
      </w:pPr>
      <w:r w:rsidRPr="00C1450F">
        <w:rPr>
          <w:rFonts w:cs="Noto Sans"/>
          <w:color w:val="000000"/>
          <w:szCs w:val="18"/>
          <w:lang w:eastAsia="es-ES"/>
        </w:rPr>
        <w:t>Capacitación</w:t>
      </w:r>
    </w:p>
    <w:p w14:paraId="3C2EB5B9" w14:textId="77777777" w:rsidR="00C1450F" w:rsidRPr="00C1450F" w:rsidRDefault="00C1450F" w:rsidP="00592311">
      <w:pPr>
        <w:pStyle w:val="Prrafodelista"/>
        <w:numPr>
          <w:ilvl w:val="0"/>
          <w:numId w:val="43"/>
        </w:numPr>
        <w:tabs>
          <w:tab w:val="left" w:pos="284"/>
          <w:tab w:val="left" w:pos="12960"/>
        </w:tabs>
        <w:spacing w:after="0"/>
        <w:jc w:val="both"/>
        <w:rPr>
          <w:rFonts w:cs="Noto Sans"/>
          <w:color w:val="000000"/>
          <w:szCs w:val="18"/>
          <w:lang w:eastAsia="es-ES"/>
        </w:rPr>
      </w:pPr>
      <w:r w:rsidRPr="00C1450F">
        <w:rPr>
          <w:rFonts w:cs="Noto Sans"/>
          <w:color w:val="000000"/>
          <w:szCs w:val="18"/>
          <w:lang w:eastAsia="es-ES"/>
        </w:rPr>
        <w:t>Al personal de salud para Enfermedad de chagas. Anote el número de capacitaciones que se realizan dentro de la unidad médica a personal de salud sobre la enfermedad de Chagas.</w:t>
      </w:r>
    </w:p>
    <w:p w14:paraId="66FE419D" w14:textId="77777777" w:rsidR="00C1450F" w:rsidRPr="00C1450F" w:rsidRDefault="00C1450F" w:rsidP="00B2331E">
      <w:pPr>
        <w:pStyle w:val="Ttulo3"/>
        <w:ind w:left="426" w:hanging="426"/>
      </w:pPr>
      <w:bookmarkStart w:id="136" w:name="_Toc162341365"/>
      <w:bookmarkStart w:id="137" w:name="_Toc184387489"/>
      <w:r w:rsidRPr="00C1450F">
        <w:t>Hoja 7 de 8</w:t>
      </w:r>
      <w:bookmarkEnd w:id="136"/>
      <w:bookmarkEnd w:id="137"/>
    </w:p>
    <w:p w14:paraId="432801D8"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Auxiliares de diagnóstico</w:t>
      </w:r>
    </w:p>
    <w:p w14:paraId="70DBA531"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lang w:eastAsia="es-ES"/>
        </w:rPr>
        <w:t xml:space="preserve">Laboratorio: </w:t>
      </w:r>
    </w:p>
    <w:p w14:paraId="355D2DF4"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szCs w:val="18"/>
          <w:lang w:eastAsia="es-ES"/>
        </w:rPr>
        <w:t>La fuente de llenado es el formato SINBA-SIS-08-P, “Reporte de laboratorio, primera, segunda y tercera parte”.</w:t>
      </w:r>
    </w:p>
    <w:p w14:paraId="52B8CBDF" w14:textId="77777777" w:rsidR="00C1450F" w:rsidRPr="00C1450F" w:rsidRDefault="00C1450F" w:rsidP="00C1450F">
      <w:pPr>
        <w:tabs>
          <w:tab w:val="left" w:pos="4500"/>
          <w:tab w:val="left" w:pos="12960"/>
        </w:tabs>
        <w:rPr>
          <w:rFonts w:cs="Noto Sans"/>
          <w:color w:val="000000"/>
          <w:szCs w:val="18"/>
          <w:lang w:eastAsia="es-ES"/>
        </w:rPr>
      </w:pPr>
    </w:p>
    <w:p w14:paraId="167208E0"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lang w:eastAsia="es-ES"/>
        </w:rPr>
        <w:t>Rayos</w:t>
      </w:r>
      <w:r w:rsidRPr="00C1450F">
        <w:rPr>
          <w:rFonts w:cs="Noto Sans"/>
          <w:b/>
          <w:color w:val="000000"/>
          <w:lang w:eastAsia="es-ES"/>
        </w:rPr>
        <w:t xml:space="preserve"> </w:t>
      </w:r>
      <w:r w:rsidRPr="00C1450F">
        <w:rPr>
          <w:rFonts w:cs="Noto Sans"/>
          <w:color w:val="000000"/>
          <w:lang w:eastAsia="es-ES"/>
        </w:rPr>
        <w:t>X</w:t>
      </w:r>
      <w:r w:rsidRPr="00C1450F">
        <w:rPr>
          <w:rFonts w:cs="Noto Sans"/>
          <w:b/>
          <w:color w:val="000000"/>
          <w:lang w:eastAsia="es-ES"/>
        </w:rPr>
        <w:t>:</w:t>
      </w:r>
    </w:p>
    <w:p w14:paraId="2FCB2B34"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La fuente de llenado es el formato SINBA-SIS-09-P, “Reporte de Rayos X”.</w:t>
      </w:r>
    </w:p>
    <w:p w14:paraId="20453BB7" w14:textId="77777777" w:rsidR="00C1450F" w:rsidRPr="00C1450F" w:rsidRDefault="00C1450F" w:rsidP="00C1450F">
      <w:pPr>
        <w:tabs>
          <w:tab w:val="left" w:pos="4500"/>
          <w:tab w:val="left" w:pos="12960"/>
        </w:tabs>
        <w:rPr>
          <w:rFonts w:cs="Noto Sans"/>
          <w:color w:val="000000"/>
          <w:szCs w:val="18"/>
          <w:lang w:eastAsia="es-ES"/>
        </w:rPr>
      </w:pPr>
    </w:p>
    <w:p w14:paraId="1B109C72"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lang w:eastAsia="es-ES"/>
        </w:rPr>
        <w:t>Anatomía patológica:</w:t>
      </w:r>
    </w:p>
    <w:p w14:paraId="674E8765"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La fuente de información es el formato SINBA-SIS-10-P, “Reporte de anatomía patológica”.</w:t>
      </w:r>
    </w:p>
    <w:p w14:paraId="4AAD208E" w14:textId="77777777" w:rsidR="00C1450F" w:rsidRPr="00C1450F" w:rsidRDefault="00C1450F" w:rsidP="00C1450F">
      <w:pPr>
        <w:tabs>
          <w:tab w:val="left" w:pos="709"/>
          <w:tab w:val="left" w:pos="12960"/>
        </w:tabs>
        <w:rPr>
          <w:rFonts w:cs="Noto Sans"/>
          <w:color w:val="000000"/>
          <w:szCs w:val="18"/>
          <w:lang w:eastAsia="es-ES"/>
        </w:rPr>
      </w:pPr>
    </w:p>
    <w:p w14:paraId="6EC6D2E1"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lang w:eastAsia="es-ES"/>
        </w:rPr>
        <w:t>Electrocardiograma, electroencefalograma, ultrasonido, Tomografía y Resonancia:</w:t>
      </w:r>
    </w:p>
    <w:p w14:paraId="5C950623"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La fuente de llenado es el formato SINBA-SIS-11-P, “Reporte de otros gabinetes”.</w:t>
      </w:r>
    </w:p>
    <w:p w14:paraId="5C19450E" w14:textId="77777777" w:rsidR="00C1450F" w:rsidRPr="00C1450F" w:rsidRDefault="00C1450F" w:rsidP="00C1450F">
      <w:pPr>
        <w:tabs>
          <w:tab w:val="left" w:pos="4500"/>
          <w:tab w:val="left" w:pos="12960"/>
        </w:tabs>
        <w:rPr>
          <w:rFonts w:cs="Noto Sans"/>
          <w:color w:val="000000"/>
          <w:szCs w:val="18"/>
          <w:lang w:eastAsia="es-ES"/>
        </w:rPr>
      </w:pPr>
    </w:p>
    <w:p w14:paraId="507B09D8"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En todas las secciones transcriba el valor del renglón Total, de acuerdo a la información solicitada, en la fila correspondiente.</w:t>
      </w:r>
    </w:p>
    <w:p w14:paraId="1B35828E" w14:textId="77777777" w:rsidR="00C1450F" w:rsidRPr="00C1450F" w:rsidRDefault="00C1450F" w:rsidP="00C1450F">
      <w:pPr>
        <w:tabs>
          <w:tab w:val="left" w:pos="4500"/>
          <w:tab w:val="left" w:pos="12960"/>
        </w:tabs>
        <w:rPr>
          <w:rFonts w:cs="Noto Sans"/>
          <w:color w:val="000000"/>
          <w:szCs w:val="18"/>
          <w:lang w:eastAsia="es-ES"/>
        </w:rPr>
      </w:pPr>
    </w:p>
    <w:p w14:paraId="6EDE4851" w14:textId="77777777" w:rsidR="00C1450F" w:rsidRPr="00C1450F" w:rsidRDefault="00C1450F" w:rsidP="00C1450F">
      <w:pPr>
        <w:tabs>
          <w:tab w:val="left" w:pos="4500"/>
        </w:tabs>
        <w:rPr>
          <w:rFonts w:cs="Noto Sans"/>
          <w:color w:val="000000"/>
          <w:lang w:eastAsia="es-ES"/>
        </w:rPr>
      </w:pPr>
      <w:r w:rsidRPr="00C1450F">
        <w:rPr>
          <w:rFonts w:cs="Noto Sans"/>
          <w:color w:val="000000"/>
          <w:lang w:eastAsia="es-ES"/>
        </w:rPr>
        <w:t>Potenciales evocados auditivos del tallo cerebral:</w:t>
      </w:r>
    </w:p>
    <w:p w14:paraId="6089373F" w14:textId="77777777" w:rsidR="00C1450F" w:rsidRPr="00C1450F" w:rsidRDefault="00C1450F" w:rsidP="00592311">
      <w:pPr>
        <w:numPr>
          <w:ilvl w:val="0"/>
          <w:numId w:val="23"/>
        </w:numPr>
        <w:tabs>
          <w:tab w:val="left" w:pos="4500"/>
        </w:tabs>
        <w:spacing w:after="0"/>
        <w:ind w:left="357" w:hanging="357"/>
        <w:contextualSpacing w:val="0"/>
        <w:rPr>
          <w:rFonts w:cs="Noto Sans"/>
          <w:color w:val="000000"/>
          <w:szCs w:val="18"/>
          <w:lang w:eastAsia="es-ES"/>
        </w:rPr>
      </w:pPr>
      <w:r w:rsidRPr="00C1450F">
        <w:rPr>
          <w:rFonts w:cs="Noto Sans"/>
          <w:color w:val="000000"/>
          <w:szCs w:val="18"/>
          <w:lang w:eastAsia="es-ES"/>
        </w:rPr>
        <w:t xml:space="preserve">A los recién nacidos con sospecha de hipoacusia, se les debe efectuar potenciales evocados auditivos del tallo cerebral, con el propósito de confirmar su diagnóstico. Independientemente del resultado </w:t>
      </w:r>
      <w:r w:rsidRPr="00C1450F">
        <w:rPr>
          <w:rFonts w:cs="Noto Sans"/>
          <w:color w:val="000000"/>
          <w:szCs w:val="18"/>
          <w:lang w:eastAsia="es-ES"/>
        </w:rPr>
        <w:lastRenderedPageBreak/>
        <w:t xml:space="preserve">de los estudios de potenciales evocados, registre la prueba realizada en el rubro de </w:t>
      </w:r>
      <w:r w:rsidRPr="00C1450F">
        <w:rPr>
          <w:rFonts w:cs="Noto Sans"/>
          <w:b/>
          <w:bCs/>
          <w:i/>
          <w:iCs/>
          <w:color w:val="000000"/>
          <w:szCs w:val="18"/>
          <w:lang w:eastAsia="es-ES"/>
        </w:rPr>
        <w:t>Estudios en menores de un año</w:t>
      </w:r>
      <w:r w:rsidRPr="00C1450F">
        <w:rPr>
          <w:rFonts w:cs="Noto Sans"/>
          <w:color w:val="000000"/>
          <w:szCs w:val="18"/>
          <w:lang w:eastAsia="es-ES"/>
        </w:rPr>
        <w:t>. La fuente de llenado es el formato propio del Programa.</w:t>
      </w:r>
    </w:p>
    <w:p w14:paraId="0B19546A" w14:textId="77777777" w:rsidR="00C1450F" w:rsidRPr="00C1450F" w:rsidRDefault="00C1450F" w:rsidP="00592311">
      <w:pPr>
        <w:numPr>
          <w:ilvl w:val="0"/>
          <w:numId w:val="23"/>
        </w:numPr>
        <w:tabs>
          <w:tab w:val="left" w:pos="4500"/>
        </w:tabs>
        <w:spacing w:after="0"/>
        <w:ind w:left="357" w:hanging="357"/>
        <w:contextualSpacing w:val="0"/>
        <w:rPr>
          <w:rFonts w:cs="Noto Sans"/>
          <w:color w:val="000000"/>
          <w:szCs w:val="18"/>
          <w:lang w:eastAsia="es-ES"/>
        </w:rPr>
      </w:pPr>
      <w:r w:rsidRPr="00C1450F">
        <w:rPr>
          <w:rFonts w:cs="Noto Sans"/>
          <w:color w:val="000000"/>
          <w:szCs w:val="18"/>
          <w:lang w:eastAsia="es-ES"/>
        </w:rPr>
        <w:t xml:space="preserve">Registre los casos confirmados con diagnóstico de hipoacusia o sordera a través del estudio de potenciales evocados, en rubro de </w:t>
      </w:r>
      <w:r w:rsidRPr="00C1450F">
        <w:rPr>
          <w:rFonts w:cs="Noto Sans"/>
          <w:b/>
          <w:bCs/>
          <w:i/>
          <w:iCs/>
          <w:color w:val="000000"/>
          <w:szCs w:val="18"/>
          <w:lang w:eastAsia="es-ES"/>
        </w:rPr>
        <w:t>Menores de un año con hipoacusia confirmada</w:t>
      </w:r>
      <w:r w:rsidRPr="00C1450F">
        <w:rPr>
          <w:rFonts w:cs="Noto Sans"/>
          <w:color w:val="000000"/>
          <w:szCs w:val="18"/>
          <w:lang w:eastAsia="es-ES"/>
        </w:rPr>
        <w:t>, su fuente de llenado es el formato propio del Programa.</w:t>
      </w:r>
    </w:p>
    <w:p w14:paraId="65C828E4" w14:textId="77777777" w:rsidR="00C1450F" w:rsidRPr="00C1450F" w:rsidRDefault="00C1450F" w:rsidP="00C1450F">
      <w:pPr>
        <w:tabs>
          <w:tab w:val="left" w:pos="4500"/>
          <w:tab w:val="left" w:pos="12960"/>
        </w:tabs>
        <w:rPr>
          <w:rFonts w:cs="Noto Sans"/>
          <w:color w:val="000000"/>
          <w:szCs w:val="18"/>
          <w:lang w:eastAsia="es-ES"/>
        </w:rPr>
      </w:pPr>
    </w:p>
    <w:p w14:paraId="4AD5B07C" w14:textId="77777777" w:rsidR="00C1450F" w:rsidRPr="00C1450F" w:rsidRDefault="00C1450F" w:rsidP="00C1450F">
      <w:pPr>
        <w:tabs>
          <w:tab w:val="left" w:pos="4500"/>
        </w:tabs>
        <w:rPr>
          <w:rFonts w:cs="Noto Sans"/>
          <w:color w:val="000000"/>
          <w:szCs w:val="18"/>
          <w:lang w:eastAsia="es-ES"/>
        </w:rPr>
      </w:pPr>
      <w:r w:rsidRPr="00C1450F">
        <w:rPr>
          <w:rFonts w:cs="Noto Sans"/>
          <w:color w:val="000000"/>
          <w:szCs w:val="18"/>
          <w:lang w:eastAsia="es-ES"/>
        </w:rPr>
        <w:t>Resultados de Espirometrías (VEF1/CVF) realizada con broncodilatador</w:t>
      </w:r>
    </w:p>
    <w:p w14:paraId="02E04FFB" w14:textId="77777777" w:rsidR="00C1450F" w:rsidRPr="00C1450F" w:rsidRDefault="00C1450F" w:rsidP="00C1450F">
      <w:pPr>
        <w:tabs>
          <w:tab w:val="left" w:pos="4500"/>
        </w:tabs>
        <w:rPr>
          <w:rFonts w:cs="Noto Sans"/>
          <w:color w:val="000000"/>
          <w:szCs w:val="18"/>
          <w:lang w:eastAsia="es-ES"/>
        </w:rPr>
      </w:pPr>
      <w:r w:rsidRPr="00C1450F">
        <w:rPr>
          <w:rFonts w:cs="Noto Sans"/>
          <w:color w:val="000000"/>
          <w:szCs w:val="18"/>
          <w:lang w:eastAsia="es-ES"/>
        </w:rPr>
        <w:t>La fuente de llenado son los registros propios de la unidad, Anote el total de espirometrías realizadas con broncodilatador según resultado 80 y más; 79 a 50; 49 a 30; menor de 30.</w:t>
      </w:r>
    </w:p>
    <w:p w14:paraId="7268F5DF" w14:textId="77777777" w:rsidR="00C1450F" w:rsidRPr="00C1450F" w:rsidRDefault="00C1450F" w:rsidP="00C1450F">
      <w:pPr>
        <w:tabs>
          <w:tab w:val="left" w:pos="4500"/>
          <w:tab w:val="left" w:pos="12960"/>
        </w:tabs>
        <w:rPr>
          <w:rFonts w:cs="Noto Sans"/>
          <w:szCs w:val="18"/>
          <w:lang w:eastAsia="es-ES"/>
        </w:rPr>
      </w:pPr>
    </w:p>
    <w:p w14:paraId="3FAD53DD" w14:textId="77777777" w:rsidR="00C1450F" w:rsidRPr="00C1450F" w:rsidRDefault="00C1450F" w:rsidP="00C1450F">
      <w:pPr>
        <w:tabs>
          <w:tab w:val="left" w:pos="709"/>
          <w:tab w:val="left" w:pos="12960"/>
        </w:tabs>
        <w:rPr>
          <w:rFonts w:cs="Noto Sans"/>
          <w:lang w:eastAsia="es-ES"/>
        </w:rPr>
      </w:pPr>
      <w:r w:rsidRPr="00C1450F">
        <w:rPr>
          <w:rFonts w:cs="Noto Sans"/>
          <w:lang w:eastAsia="es-ES"/>
        </w:rPr>
        <w:t>Endoscopías a pacientes ambulatorios y fuera de quirófano</w:t>
      </w:r>
    </w:p>
    <w:p w14:paraId="77772CC2" w14:textId="77777777" w:rsidR="00C1450F" w:rsidRPr="00C1450F" w:rsidRDefault="00C1450F" w:rsidP="00C1450F">
      <w:pPr>
        <w:tabs>
          <w:tab w:val="left" w:pos="4500"/>
        </w:tabs>
        <w:rPr>
          <w:rFonts w:cs="Noto Sans"/>
          <w:szCs w:val="18"/>
          <w:lang w:eastAsia="es-ES"/>
        </w:rPr>
      </w:pPr>
      <w:r w:rsidRPr="00C1450F">
        <w:rPr>
          <w:rFonts w:cs="Noto Sans"/>
          <w:szCs w:val="18"/>
          <w:lang w:eastAsia="es-ES"/>
        </w:rPr>
        <w:t>La fuente de llenado son los registros propios de la unidad, Anote el total de endoscopías a pacientes ambulatorios y fuera de quirófano, separe según tipo.</w:t>
      </w:r>
    </w:p>
    <w:p w14:paraId="31FD08C3" w14:textId="77777777" w:rsidR="00C1450F" w:rsidRPr="00C1450F" w:rsidRDefault="00C1450F" w:rsidP="00C1450F">
      <w:pPr>
        <w:tabs>
          <w:tab w:val="left" w:pos="4500"/>
        </w:tabs>
        <w:rPr>
          <w:rFonts w:cs="Noto Sans"/>
          <w:szCs w:val="18"/>
          <w:lang w:eastAsia="es-ES"/>
        </w:rPr>
      </w:pPr>
    </w:p>
    <w:p w14:paraId="5345E519"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lang w:eastAsia="es-ES"/>
        </w:rPr>
        <w:t>Sesiones de hemodiálisis</w:t>
      </w:r>
      <w:r w:rsidRPr="00C1450F">
        <w:rPr>
          <w:rFonts w:cs="Noto Sans"/>
          <w:b/>
          <w:color w:val="000000"/>
          <w:lang w:eastAsia="es-ES"/>
        </w:rPr>
        <w:t>:</w:t>
      </w:r>
    </w:p>
    <w:p w14:paraId="3B72DC21"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La fuente de llenado son los registros propios de la unidad.</w:t>
      </w:r>
    </w:p>
    <w:p w14:paraId="4073B4FB" w14:textId="77777777" w:rsidR="00C1450F" w:rsidRPr="00C1450F" w:rsidRDefault="00C1450F" w:rsidP="00C1450F">
      <w:pPr>
        <w:tabs>
          <w:tab w:val="left" w:pos="4500"/>
          <w:tab w:val="left" w:pos="12960"/>
        </w:tabs>
        <w:rPr>
          <w:rFonts w:cs="Noto Sans"/>
          <w:color w:val="000000"/>
          <w:szCs w:val="18"/>
          <w:lang w:eastAsia="es-ES"/>
        </w:rPr>
      </w:pPr>
    </w:p>
    <w:p w14:paraId="31F2D69A"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Anote el total de hemodiálisis realizadas en el mes según sexo; realizadas de manera ambulatoria.</w:t>
      </w:r>
    </w:p>
    <w:p w14:paraId="4C1FAE7B" w14:textId="77777777" w:rsidR="00C1450F" w:rsidRPr="00C1450F" w:rsidRDefault="00C1450F" w:rsidP="00C1450F">
      <w:pPr>
        <w:tabs>
          <w:tab w:val="left" w:pos="709"/>
          <w:tab w:val="left" w:pos="12960"/>
        </w:tabs>
        <w:rPr>
          <w:rFonts w:cs="Noto Sans"/>
          <w:color w:val="000000"/>
          <w:szCs w:val="18"/>
          <w:lang w:eastAsia="es-ES"/>
        </w:rPr>
      </w:pPr>
    </w:p>
    <w:p w14:paraId="76758B08" w14:textId="77777777" w:rsidR="00C1450F" w:rsidRPr="00C1450F" w:rsidRDefault="00C1450F" w:rsidP="00C1450F">
      <w:pPr>
        <w:tabs>
          <w:tab w:val="left" w:pos="4500"/>
          <w:tab w:val="left" w:pos="12960"/>
        </w:tabs>
        <w:rPr>
          <w:rFonts w:cs="Noto Sans"/>
          <w:color w:val="000000"/>
          <w:lang w:eastAsia="es-ES"/>
        </w:rPr>
      </w:pPr>
      <w:r w:rsidRPr="00C1450F">
        <w:rPr>
          <w:rFonts w:cs="Noto Sans"/>
          <w:color w:val="000000"/>
          <w:lang w:eastAsia="es-ES"/>
        </w:rPr>
        <w:t>RADIOTERAPIA</w:t>
      </w:r>
    </w:p>
    <w:p w14:paraId="1663B6C2"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La fuente de llenado son los registros propios de la unidad.</w:t>
      </w:r>
    </w:p>
    <w:p w14:paraId="0A66E5E7" w14:textId="77777777" w:rsidR="00C1450F" w:rsidRPr="00C1450F" w:rsidRDefault="00C1450F" w:rsidP="00C1450F">
      <w:pPr>
        <w:tabs>
          <w:tab w:val="left" w:pos="709"/>
          <w:tab w:val="left" w:pos="12960"/>
        </w:tabs>
        <w:rPr>
          <w:rFonts w:cs="Noto Sans"/>
          <w:color w:val="000000"/>
          <w:szCs w:val="18"/>
          <w:lang w:eastAsia="es-ES"/>
        </w:rPr>
      </w:pPr>
    </w:p>
    <w:p w14:paraId="288E95F4"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lang w:eastAsia="es-ES"/>
        </w:rPr>
        <w:t>Sesiones de radioterapia con acelerador lineal</w:t>
      </w:r>
    </w:p>
    <w:p w14:paraId="011B6C9D"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Anote el total de sesiones de radioterapia con acelerador lineal realizadas en el mes que se reporta, según corresponda al sexo del paciente</w:t>
      </w:r>
    </w:p>
    <w:p w14:paraId="142274A4" w14:textId="77777777" w:rsidR="00C1450F" w:rsidRPr="00C1450F" w:rsidRDefault="00C1450F" w:rsidP="00C1450F">
      <w:pPr>
        <w:tabs>
          <w:tab w:val="left" w:pos="709"/>
          <w:tab w:val="left" w:pos="12960"/>
        </w:tabs>
        <w:rPr>
          <w:rFonts w:cs="Noto Sans"/>
          <w:color w:val="000000"/>
          <w:szCs w:val="18"/>
          <w:lang w:eastAsia="es-ES"/>
        </w:rPr>
      </w:pPr>
    </w:p>
    <w:p w14:paraId="08E17480"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lang w:eastAsia="es-ES"/>
        </w:rPr>
        <w:t>Pacientes en tratamiento</w:t>
      </w:r>
    </w:p>
    <w:p w14:paraId="4C3F04F7"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Anote el total de pacientes en proceso de tratamiento de radioterapia con acelerador lineal en el mes que se reporta, según corresponda al sexo del paciente.</w:t>
      </w:r>
    </w:p>
    <w:p w14:paraId="28AE4B3D" w14:textId="77777777" w:rsidR="00C1450F" w:rsidRPr="00C1450F" w:rsidRDefault="00C1450F" w:rsidP="00C1450F">
      <w:pPr>
        <w:tabs>
          <w:tab w:val="left" w:pos="709"/>
          <w:tab w:val="left" w:pos="12960"/>
        </w:tabs>
        <w:rPr>
          <w:rFonts w:cs="Noto Sans"/>
          <w:color w:val="000000"/>
          <w:szCs w:val="18"/>
          <w:lang w:eastAsia="es-ES"/>
        </w:rPr>
      </w:pPr>
    </w:p>
    <w:p w14:paraId="41893AAD"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lang w:eastAsia="es-ES"/>
        </w:rPr>
        <w:t>Pacientes iniciados</w:t>
      </w:r>
    </w:p>
    <w:p w14:paraId="489CDEAE"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Anote el número de pacientes con tratamiento iniciado de radioterapia con acelerador lineal en el mes que se reporta, según corresponda al sexo del paciente.</w:t>
      </w:r>
    </w:p>
    <w:p w14:paraId="45179F43" w14:textId="77777777" w:rsidR="00C1450F" w:rsidRPr="00C1450F" w:rsidRDefault="00C1450F" w:rsidP="00C1450F">
      <w:pPr>
        <w:tabs>
          <w:tab w:val="left" w:pos="709"/>
          <w:tab w:val="left" w:pos="12960"/>
        </w:tabs>
        <w:rPr>
          <w:rFonts w:cs="Noto Sans"/>
          <w:color w:val="000000"/>
          <w:szCs w:val="18"/>
          <w:lang w:eastAsia="es-ES"/>
        </w:rPr>
      </w:pPr>
    </w:p>
    <w:p w14:paraId="3645B651"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lang w:eastAsia="es-ES"/>
        </w:rPr>
        <w:t>Pacientes con tratamiento concluido</w:t>
      </w:r>
    </w:p>
    <w:p w14:paraId="2B700743"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Anote el número de pacientes con tratamiento de radioterapia con acelerador lineal concluido en el mes que se reporta, según corresponda al sexo del paciente</w:t>
      </w:r>
    </w:p>
    <w:p w14:paraId="03D353E9" w14:textId="77777777" w:rsidR="00C1450F" w:rsidRPr="00C1450F" w:rsidRDefault="00C1450F" w:rsidP="00C1450F">
      <w:pPr>
        <w:tabs>
          <w:tab w:val="left" w:pos="709"/>
          <w:tab w:val="left" w:pos="12960"/>
        </w:tabs>
        <w:rPr>
          <w:rFonts w:cs="Noto Sans"/>
          <w:color w:val="000000"/>
          <w:szCs w:val="18"/>
          <w:lang w:eastAsia="es-ES"/>
        </w:rPr>
      </w:pPr>
    </w:p>
    <w:p w14:paraId="5D46B875"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lang w:eastAsia="es-ES"/>
        </w:rPr>
        <w:t>Pacientes referidos de UNEME DEDICAM</w:t>
      </w:r>
    </w:p>
    <w:p w14:paraId="7D1F3DC9"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Anote el total de Pacientes que en el mes que se reporta son referidos de UNEME DEDICAM para recibir tratamiento de radioterapia con acelerador lineal.</w:t>
      </w:r>
    </w:p>
    <w:p w14:paraId="32924DB1" w14:textId="77777777" w:rsidR="00C1450F" w:rsidRPr="00C1450F" w:rsidRDefault="00C1450F" w:rsidP="00C1450F">
      <w:pPr>
        <w:tabs>
          <w:tab w:val="left" w:pos="4500"/>
          <w:tab w:val="left" w:pos="12960"/>
        </w:tabs>
        <w:rPr>
          <w:rFonts w:cs="Noto Sans"/>
          <w:color w:val="000000"/>
          <w:szCs w:val="18"/>
          <w:lang w:eastAsia="es-ES"/>
        </w:rPr>
      </w:pPr>
    </w:p>
    <w:p w14:paraId="31BB5AF0" w14:textId="77777777" w:rsidR="00C1450F" w:rsidRPr="00C1450F" w:rsidRDefault="00C1450F" w:rsidP="00C1450F">
      <w:pPr>
        <w:tabs>
          <w:tab w:val="left" w:pos="709"/>
          <w:tab w:val="left" w:pos="12960"/>
        </w:tabs>
        <w:rPr>
          <w:rFonts w:cs="Noto Sans"/>
          <w:color w:val="000000"/>
          <w:lang w:eastAsia="es-ES"/>
        </w:rPr>
      </w:pPr>
      <w:r w:rsidRPr="00C1450F">
        <w:rPr>
          <w:rFonts w:cs="Noto Sans"/>
          <w:color w:val="000000"/>
          <w:lang w:eastAsia="es-ES"/>
        </w:rPr>
        <w:t>Tratamiento concluido a pacientes referidos de UNEME DEDICAM</w:t>
      </w:r>
    </w:p>
    <w:p w14:paraId="7B9C88A5" w14:textId="77777777" w:rsidR="00C1450F" w:rsidRPr="00C1450F" w:rsidRDefault="00C1450F" w:rsidP="00C1450F">
      <w:pPr>
        <w:tabs>
          <w:tab w:val="left" w:pos="709"/>
          <w:tab w:val="left" w:pos="12960"/>
        </w:tabs>
        <w:rPr>
          <w:rFonts w:cs="Noto Sans"/>
          <w:color w:val="000000"/>
          <w:szCs w:val="18"/>
          <w:lang w:eastAsia="es-ES"/>
        </w:rPr>
      </w:pPr>
      <w:r w:rsidRPr="00C1450F">
        <w:rPr>
          <w:rFonts w:cs="Noto Sans"/>
          <w:color w:val="000000"/>
          <w:szCs w:val="18"/>
          <w:lang w:eastAsia="es-ES"/>
        </w:rPr>
        <w:t>Anote el total de tratamientos concluidos en el mes que se reporta, de Pacientes tratados que fueron referidos de UNEME DEDICAM.</w:t>
      </w:r>
    </w:p>
    <w:p w14:paraId="3F330B84" w14:textId="77777777" w:rsidR="00C1450F" w:rsidRPr="00C1450F" w:rsidRDefault="00C1450F" w:rsidP="00C1450F">
      <w:pPr>
        <w:tabs>
          <w:tab w:val="left" w:pos="709"/>
          <w:tab w:val="left" w:pos="12960"/>
        </w:tabs>
        <w:rPr>
          <w:rFonts w:cs="Noto Sans"/>
          <w:color w:val="000000"/>
          <w:szCs w:val="18"/>
          <w:lang w:eastAsia="es-ES"/>
        </w:rPr>
      </w:pPr>
    </w:p>
    <w:p w14:paraId="244D9E3F" w14:textId="77777777" w:rsidR="00C1450F" w:rsidRPr="00C1450F" w:rsidRDefault="00C1450F" w:rsidP="00C1450F">
      <w:pPr>
        <w:tabs>
          <w:tab w:val="left" w:pos="4500"/>
          <w:tab w:val="left" w:pos="12960"/>
        </w:tabs>
        <w:rPr>
          <w:rFonts w:cs="Noto Sans"/>
          <w:color w:val="000000"/>
          <w:lang w:eastAsia="es-ES"/>
        </w:rPr>
      </w:pPr>
      <w:r w:rsidRPr="00C1450F">
        <w:rPr>
          <w:rFonts w:cs="Noto Sans"/>
          <w:color w:val="000000"/>
          <w:lang w:eastAsia="es-ES"/>
        </w:rPr>
        <w:t>HOSPITALIZACIÓN</w:t>
      </w:r>
    </w:p>
    <w:p w14:paraId="50BCA1D0"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Unidades de Consulta Externa</w:t>
      </w:r>
    </w:p>
    <w:p w14:paraId="6F989AFA"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lastRenderedPageBreak/>
        <w:t>La fuente de llenado es el formato SINBA-SIS-13-P, “Hoja de Hospitalización. Unidad de consulta externa”.</w:t>
      </w:r>
    </w:p>
    <w:p w14:paraId="4C7E50AC" w14:textId="77777777" w:rsidR="00C1450F" w:rsidRPr="00C1450F" w:rsidRDefault="00C1450F" w:rsidP="00592311">
      <w:pPr>
        <w:numPr>
          <w:ilvl w:val="0"/>
          <w:numId w:val="14"/>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Para las filas Ingresos, Días paciente y Días estancia, transcriba el valor del renglón Total en la fila correspondiente al concepto solicitado.</w:t>
      </w:r>
    </w:p>
    <w:p w14:paraId="24E9A709" w14:textId="77777777" w:rsidR="00C1450F" w:rsidRPr="00C1450F" w:rsidRDefault="00C1450F" w:rsidP="00592311">
      <w:pPr>
        <w:numPr>
          <w:ilvl w:val="0"/>
          <w:numId w:val="14"/>
        </w:numPr>
        <w:tabs>
          <w:tab w:val="left" w:pos="4500"/>
          <w:tab w:val="left" w:pos="12960"/>
        </w:tabs>
        <w:spacing w:after="0"/>
        <w:contextualSpacing w:val="0"/>
        <w:rPr>
          <w:rFonts w:cs="Noto Sans"/>
          <w:szCs w:val="18"/>
          <w:lang w:eastAsia="es-ES"/>
        </w:rPr>
      </w:pPr>
      <w:r w:rsidRPr="00C1450F">
        <w:rPr>
          <w:rFonts w:cs="Noto Sans"/>
          <w:color w:val="000000"/>
          <w:szCs w:val="18"/>
          <w:lang w:eastAsia="es-ES"/>
        </w:rPr>
        <w:t xml:space="preserve">Para las filas Egresos Población general y Días estancia población general, considere a todos los pacientes </w:t>
      </w:r>
      <w:r w:rsidRPr="00C1450F">
        <w:rPr>
          <w:rFonts w:cs="Noto Sans"/>
          <w:szCs w:val="18"/>
          <w:lang w:eastAsia="es-ES"/>
        </w:rPr>
        <w:t>independientemente de la Derechohabiencia.</w:t>
      </w:r>
    </w:p>
    <w:p w14:paraId="32B9C1DD" w14:textId="1C129FBF" w:rsidR="00C1450F" w:rsidRPr="00C1450F" w:rsidRDefault="00C1450F" w:rsidP="00592311">
      <w:pPr>
        <w:numPr>
          <w:ilvl w:val="0"/>
          <w:numId w:val="14"/>
        </w:numPr>
        <w:tabs>
          <w:tab w:val="left" w:pos="4500"/>
          <w:tab w:val="left" w:pos="12960"/>
        </w:tabs>
        <w:spacing w:after="0"/>
        <w:contextualSpacing w:val="0"/>
        <w:rPr>
          <w:rFonts w:cs="Noto Sans"/>
          <w:szCs w:val="18"/>
          <w:lang w:eastAsia="es-ES"/>
        </w:rPr>
      </w:pPr>
      <w:r w:rsidRPr="00C1450F">
        <w:rPr>
          <w:rFonts w:cs="Noto Sans"/>
          <w:szCs w:val="18"/>
          <w:lang w:eastAsia="es-ES"/>
        </w:rPr>
        <w:t xml:space="preserve">Para las filas Egresos </w:t>
      </w:r>
      <w:r w:rsidR="000C1F14" w:rsidRPr="00844DF8">
        <w:rPr>
          <w:rFonts w:cs="Noto Sans"/>
          <w:color w:val="auto"/>
          <w:szCs w:val="18"/>
          <w:lang w:eastAsia="es-ES"/>
        </w:rPr>
        <w:t xml:space="preserve">Servicios de Salud </w:t>
      </w:r>
      <w:r w:rsidRPr="00C1450F">
        <w:rPr>
          <w:rFonts w:cs="Noto Sans"/>
          <w:szCs w:val="18"/>
          <w:lang w:eastAsia="es-ES"/>
        </w:rPr>
        <w:t xml:space="preserve">IMSS BIENESTAR y Días estancia </w:t>
      </w:r>
      <w:r w:rsidR="000C1F14" w:rsidRPr="00844DF8">
        <w:rPr>
          <w:rFonts w:cs="Noto Sans"/>
          <w:color w:val="auto"/>
          <w:szCs w:val="18"/>
          <w:lang w:eastAsia="es-ES"/>
        </w:rPr>
        <w:t xml:space="preserve">Servicios de Salud </w:t>
      </w:r>
      <w:r w:rsidRPr="00C1450F">
        <w:rPr>
          <w:rFonts w:cs="Noto Sans"/>
          <w:szCs w:val="18"/>
          <w:lang w:eastAsia="es-ES"/>
        </w:rPr>
        <w:t>IMSS BIENESTAR, considere a los pacientes que en Derechohabiencia-</w:t>
      </w:r>
      <w:r w:rsidR="000C1F14" w:rsidRPr="00844DF8">
        <w:rPr>
          <w:rFonts w:cs="Noto Sans"/>
          <w:color w:val="auto"/>
          <w:szCs w:val="18"/>
          <w:lang w:eastAsia="es-ES"/>
        </w:rPr>
        <w:t xml:space="preserve">Servicios de Salud </w:t>
      </w:r>
      <w:r w:rsidRPr="00C1450F">
        <w:rPr>
          <w:rFonts w:cs="Noto Sans"/>
          <w:szCs w:val="18"/>
          <w:lang w:eastAsia="es-ES"/>
        </w:rPr>
        <w:t>IMSS BIENESTAR tienen registrada “X” y transcriba el valor del renglón en la fila correspondiente al concepto solicitado.</w:t>
      </w:r>
    </w:p>
    <w:p w14:paraId="1B4EFA9A" w14:textId="77777777" w:rsidR="00C1450F" w:rsidRPr="00C1450F" w:rsidRDefault="00C1450F" w:rsidP="00592311">
      <w:pPr>
        <w:numPr>
          <w:ilvl w:val="0"/>
          <w:numId w:val="14"/>
        </w:numPr>
        <w:tabs>
          <w:tab w:val="left" w:pos="4500"/>
          <w:tab w:val="left" w:pos="12960"/>
        </w:tabs>
        <w:spacing w:after="0"/>
        <w:contextualSpacing w:val="0"/>
        <w:rPr>
          <w:rFonts w:cs="Noto Sans"/>
          <w:szCs w:val="18"/>
          <w:lang w:eastAsia="es-ES"/>
        </w:rPr>
      </w:pPr>
      <w:r w:rsidRPr="00C1450F">
        <w:rPr>
          <w:rFonts w:cs="Noto Sans"/>
          <w:szCs w:val="18"/>
          <w:lang w:eastAsia="es-ES"/>
        </w:rPr>
        <w:t xml:space="preserve">Para el renglón “cirugías”, transcriba el valor del renglón Total de Intervención quirúrgica. </w:t>
      </w:r>
    </w:p>
    <w:p w14:paraId="3FF0AC14" w14:textId="77777777" w:rsidR="00C1450F" w:rsidRPr="00C1450F" w:rsidRDefault="00C1450F" w:rsidP="00592311">
      <w:pPr>
        <w:numPr>
          <w:ilvl w:val="0"/>
          <w:numId w:val="14"/>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Para Defunciones hospitalarias “Otras”, cuente los casos cuyo motivo de egreso fue defunción la fuente de llenado es en el formato SINBA-SIS-13-P.</w:t>
      </w:r>
    </w:p>
    <w:p w14:paraId="0F0655B5" w14:textId="77777777" w:rsidR="00C1450F" w:rsidRPr="00C1450F" w:rsidRDefault="00C1450F" w:rsidP="00C1450F">
      <w:pPr>
        <w:tabs>
          <w:tab w:val="left" w:pos="4500"/>
          <w:tab w:val="left" w:pos="12960"/>
        </w:tabs>
        <w:rPr>
          <w:rFonts w:cs="Noto Sans"/>
          <w:color w:val="000000"/>
          <w:lang w:eastAsia="es-ES"/>
        </w:rPr>
      </w:pPr>
    </w:p>
    <w:p w14:paraId="0112BD73"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Unidades Hospitalarias</w:t>
      </w:r>
    </w:p>
    <w:p w14:paraId="46FA9D33" w14:textId="77777777" w:rsidR="00C1450F" w:rsidRPr="00C1450F" w:rsidRDefault="00C1450F" w:rsidP="00C1450F">
      <w:pPr>
        <w:tabs>
          <w:tab w:val="left" w:pos="4500"/>
          <w:tab w:val="left" w:pos="12960"/>
        </w:tabs>
        <w:rPr>
          <w:rFonts w:cs="Noto Sans"/>
          <w:bCs/>
          <w:color w:val="000000"/>
          <w:szCs w:val="18"/>
          <w:lang w:eastAsia="es-ES"/>
        </w:rPr>
      </w:pPr>
      <w:r w:rsidRPr="00C1450F">
        <w:rPr>
          <w:rFonts w:cs="Noto Sans"/>
          <w:bCs/>
          <w:color w:val="000000"/>
          <w:szCs w:val="18"/>
          <w:lang w:eastAsia="es-ES"/>
        </w:rPr>
        <w:t>Este apartado queda reservado para unidades hospitalarias.</w:t>
      </w:r>
    </w:p>
    <w:p w14:paraId="176D7EC1" w14:textId="77777777" w:rsidR="00C1450F" w:rsidRPr="00C1450F" w:rsidRDefault="00C1450F" w:rsidP="00C1450F">
      <w:pPr>
        <w:tabs>
          <w:tab w:val="left" w:pos="4500"/>
          <w:tab w:val="left" w:pos="12960"/>
        </w:tabs>
        <w:rPr>
          <w:rFonts w:cs="Noto Sans"/>
          <w:color w:val="000000"/>
          <w:szCs w:val="18"/>
          <w:lang w:eastAsia="es-ES"/>
        </w:rPr>
      </w:pPr>
      <w:r w:rsidRPr="00C1450F">
        <w:rPr>
          <w:rFonts w:cs="Noto Sans"/>
          <w:color w:val="000000"/>
          <w:szCs w:val="18"/>
          <w:lang w:eastAsia="es-ES"/>
        </w:rPr>
        <w:t>La fuente de llenado es el formato SINBA-SIS-15-P, “Hoja de Hospitalización”.</w:t>
      </w:r>
    </w:p>
    <w:p w14:paraId="5EA46D28" w14:textId="77777777" w:rsidR="00C1450F" w:rsidRPr="00C1450F" w:rsidRDefault="00C1450F" w:rsidP="00592311">
      <w:pPr>
        <w:numPr>
          <w:ilvl w:val="0"/>
          <w:numId w:val="15"/>
        </w:numPr>
        <w:tabs>
          <w:tab w:val="clear" w:pos="284"/>
          <w:tab w:val="left" w:pos="4500"/>
          <w:tab w:val="left" w:pos="12960"/>
        </w:tabs>
        <w:spacing w:after="0"/>
        <w:ind w:left="284" w:hanging="284"/>
        <w:contextualSpacing w:val="0"/>
        <w:rPr>
          <w:rFonts w:cs="Noto Sans"/>
          <w:color w:val="000000"/>
          <w:szCs w:val="18"/>
          <w:lang w:eastAsia="es-ES"/>
        </w:rPr>
      </w:pPr>
      <w:r w:rsidRPr="00C1450F">
        <w:rPr>
          <w:rFonts w:cs="Noto Sans"/>
          <w:color w:val="000000"/>
          <w:szCs w:val="18"/>
          <w:lang w:eastAsia="es-ES"/>
        </w:rPr>
        <w:t>Para el registro de los “días paciente”, transcriba el valor de la columna Total a la fila y columna correspondientes. En el caso de especialidades no contempladas en este formato regístrelas en la fila “Otros”.</w:t>
      </w:r>
    </w:p>
    <w:p w14:paraId="64FC7677" w14:textId="77777777" w:rsidR="00C1450F" w:rsidRPr="00C1450F" w:rsidRDefault="00C1450F" w:rsidP="00592311">
      <w:pPr>
        <w:numPr>
          <w:ilvl w:val="0"/>
          <w:numId w:val="15"/>
        </w:numPr>
        <w:tabs>
          <w:tab w:val="clear" w:pos="284"/>
          <w:tab w:val="left" w:pos="4500"/>
          <w:tab w:val="left" w:pos="12960"/>
        </w:tabs>
        <w:spacing w:after="0"/>
        <w:ind w:left="284" w:hanging="284"/>
        <w:contextualSpacing w:val="0"/>
        <w:rPr>
          <w:rFonts w:cs="Noto Sans"/>
          <w:color w:val="000000"/>
          <w:szCs w:val="18"/>
          <w:lang w:eastAsia="es-ES"/>
        </w:rPr>
      </w:pPr>
      <w:r w:rsidRPr="00C1450F">
        <w:rPr>
          <w:rFonts w:cs="Noto Sans"/>
          <w:color w:val="000000"/>
          <w:szCs w:val="18"/>
          <w:lang w:eastAsia="es-ES"/>
        </w:rPr>
        <w:t>Para las defunciones Estudiadas por comité, cuente las actas de defunciones maternas y de recién nacidos vivos analizadas por el comité.</w:t>
      </w:r>
    </w:p>
    <w:p w14:paraId="44599264" w14:textId="77777777" w:rsidR="00C1450F" w:rsidRPr="00C1450F" w:rsidRDefault="00C1450F" w:rsidP="00C1450F">
      <w:pPr>
        <w:tabs>
          <w:tab w:val="left" w:pos="4500"/>
          <w:tab w:val="left" w:pos="12960"/>
        </w:tabs>
        <w:ind w:left="-56"/>
        <w:rPr>
          <w:rFonts w:cs="Noto Sans"/>
          <w:color w:val="000000"/>
          <w:szCs w:val="18"/>
          <w:lang w:eastAsia="es-ES"/>
        </w:rPr>
      </w:pPr>
    </w:p>
    <w:p w14:paraId="3B51D408" w14:textId="77777777" w:rsidR="00C1450F" w:rsidRPr="00C1450F" w:rsidRDefault="00C1450F" w:rsidP="00B2331E">
      <w:pPr>
        <w:pStyle w:val="Ttulo3"/>
      </w:pPr>
      <w:bookmarkStart w:id="138" w:name="_Toc62080264"/>
      <w:bookmarkStart w:id="139" w:name="_Toc162341366"/>
      <w:bookmarkStart w:id="140" w:name="_Toc184387490"/>
      <w:r w:rsidRPr="00C1450F">
        <w:t>Hoja 8 de 8</w:t>
      </w:r>
      <w:bookmarkEnd w:id="138"/>
      <w:bookmarkEnd w:id="139"/>
      <w:bookmarkEnd w:id="140"/>
    </w:p>
    <w:p w14:paraId="4D3FF83E" w14:textId="77777777" w:rsidR="00C1450F" w:rsidRPr="00C1450F" w:rsidRDefault="00C1450F" w:rsidP="00C1450F">
      <w:pPr>
        <w:tabs>
          <w:tab w:val="left" w:pos="4500"/>
          <w:tab w:val="left" w:pos="12960"/>
        </w:tabs>
        <w:rPr>
          <w:rFonts w:cs="Noto Sans"/>
          <w:color w:val="000000"/>
          <w:u w:val="single"/>
          <w:lang w:eastAsia="es-ES"/>
        </w:rPr>
      </w:pPr>
      <w:r w:rsidRPr="00C1450F">
        <w:rPr>
          <w:rFonts w:cs="Noto Sans"/>
          <w:color w:val="000000"/>
          <w:u w:val="single"/>
          <w:lang w:eastAsia="es-ES"/>
        </w:rPr>
        <w:t>Aplicación de biológicos</w:t>
      </w:r>
    </w:p>
    <w:p w14:paraId="2A234B5A" w14:textId="77777777" w:rsidR="00C1450F" w:rsidRPr="00C1450F" w:rsidRDefault="00C1450F" w:rsidP="00592311">
      <w:pPr>
        <w:numPr>
          <w:ilvl w:val="0"/>
          <w:numId w:val="12"/>
        </w:numPr>
        <w:tabs>
          <w:tab w:val="left" w:pos="4500"/>
          <w:tab w:val="left" w:pos="12960"/>
        </w:tabs>
        <w:spacing w:after="0"/>
        <w:contextualSpacing w:val="0"/>
        <w:rPr>
          <w:rFonts w:cs="Noto Sans"/>
          <w:color w:val="000000"/>
          <w:szCs w:val="18"/>
          <w:lang w:eastAsia="es-ES"/>
        </w:rPr>
      </w:pPr>
      <w:r w:rsidRPr="00C1450F">
        <w:rPr>
          <w:rFonts w:cs="Noto Sans"/>
          <w:color w:val="000000"/>
          <w:szCs w:val="18"/>
          <w:lang w:eastAsia="es-ES"/>
        </w:rPr>
        <w:t>La fuente de llenado es el formato SINBA-SIS-06-P, “Registro de Aplicación de Biológicos”.</w:t>
      </w:r>
    </w:p>
    <w:p w14:paraId="270E7398" w14:textId="77777777" w:rsidR="00C1450F" w:rsidRPr="00C1450F" w:rsidRDefault="00C1450F" w:rsidP="00592311">
      <w:pPr>
        <w:numPr>
          <w:ilvl w:val="0"/>
          <w:numId w:val="12"/>
        </w:numPr>
        <w:tabs>
          <w:tab w:val="left" w:pos="4500"/>
          <w:tab w:val="left" w:pos="12960"/>
        </w:tabs>
        <w:spacing w:after="0"/>
        <w:contextualSpacing w:val="0"/>
        <w:rPr>
          <w:rFonts w:cs="Noto Sans"/>
          <w:szCs w:val="18"/>
          <w:u w:val="single"/>
          <w:lang w:eastAsia="es-ES"/>
        </w:rPr>
      </w:pPr>
      <w:r w:rsidRPr="00C1450F">
        <w:rPr>
          <w:rFonts w:cs="Noto Sans"/>
          <w:color w:val="000000"/>
          <w:szCs w:val="18"/>
          <w:lang w:eastAsia="es-ES"/>
        </w:rPr>
        <w:t xml:space="preserve">Transcriba el valor de la columna Total, de acuerdo al biológico, la dosis y grupo de edad poblacional en la fila correspondiente de acuerdo a como se </w:t>
      </w:r>
      <w:r w:rsidRPr="00C1450F">
        <w:rPr>
          <w:rFonts w:cs="Noto Sans"/>
          <w:szCs w:val="18"/>
          <w:lang w:eastAsia="es-ES"/>
        </w:rPr>
        <w:t xml:space="preserve">solicita (mismo que incluye las dosis aplicadas a migrantes). </w:t>
      </w:r>
    </w:p>
    <w:p w14:paraId="70755506" w14:textId="77777777" w:rsidR="00C1450F" w:rsidRPr="00C1450F" w:rsidRDefault="00C1450F" w:rsidP="00592311">
      <w:pPr>
        <w:numPr>
          <w:ilvl w:val="0"/>
          <w:numId w:val="12"/>
        </w:numPr>
        <w:tabs>
          <w:tab w:val="left" w:pos="4500"/>
          <w:tab w:val="left" w:pos="12960"/>
        </w:tabs>
        <w:spacing w:after="0"/>
        <w:contextualSpacing w:val="0"/>
        <w:rPr>
          <w:rFonts w:cs="Noto Sans"/>
          <w:szCs w:val="18"/>
          <w:u w:val="single"/>
          <w:lang w:eastAsia="es-ES"/>
        </w:rPr>
      </w:pPr>
      <w:r w:rsidRPr="00C1450F">
        <w:rPr>
          <w:rFonts w:cs="Noto Sans"/>
          <w:szCs w:val="18"/>
          <w:lang w:eastAsia="es-ES"/>
        </w:rPr>
        <w:t xml:space="preserve">Recuerde que las </w:t>
      </w:r>
      <w:r w:rsidRPr="00C1450F">
        <w:rPr>
          <w:rFonts w:cs="Noto Sans"/>
          <w:b/>
          <w:bCs/>
          <w:szCs w:val="18"/>
          <w:lang w:eastAsia="es-ES"/>
        </w:rPr>
        <w:t xml:space="preserve">fases intensivas </w:t>
      </w:r>
      <w:r w:rsidRPr="00C1450F">
        <w:rPr>
          <w:rFonts w:cs="Noto Sans"/>
          <w:b/>
          <w:bCs/>
          <w:szCs w:val="18"/>
          <w:u w:val="single"/>
          <w:lang w:eastAsia="es-ES"/>
        </w:rPr>
        <w:t>sí</w:t>
      </w:r>
      <w:r w:rsidRPr="00C1450F">
        <w:rPr>
          <w:rFonts w:cs="Noto Sans"/>
          <w:b/>
          <w:bCs/>
          <w:szCs w:val="18"/>
          <w:lang w:eastAsia="es-ES"/>
        </w:rPr>
        <w:t xml:space="preserve"> se incluyen en</w:t>
      </w:r>
      <w:r w:rsidRPr="00C1450F">
        <w:rPr>
          <w:rFonts w:cs="Noto Sans"/>
          <w:szCs w:val="18"/>
          <w:lang w:eastAsia="es-ES"/>
        </w:rPr>
        <w:t xml:space="preserve"> este informe.</w:t>
      </w:r>
    </w:p>
    <w:p w14:paraId="604BB9F8" w14:textId="77777777" w:rsidR="00C1450F" w:rsidRPr="00C1450F" w:rsidRDefault="00C1450F" w:rsidP="00592311">
      <w:pPr>
        <w:numPr>
          <w:ilvl w:val="0"/>
          <w:numId w:val="12"/>
        </w:numPr>
        <w:tabs>
          <w:tab w:val="left" w:pos="4500"/>
          <w:tab w:val="left" w:pos="12960"/>
        </w:tabs>
        <w:spacing w:after="0"/>
        <w:contextualSpacing w:val="0"/>
        <w:rPr>
          <w:rFonts w:cs="Noto Sans"/>
          <w:szCs w:val="18"/>
          <w:u w:val="single"/>
          <w:lang w:eastAsia="es-ES"/>
        </w:rPr>
      </w:pPr>
      <w:r w:rsidRPr="00C1450F">
        <w:rPr>
          <w:rFonts w:cs="Noto Sans"/>
          <w:szCs w:val="18"/>
          <w:lang w:eastAsia="es-ES"/>
        </w:rPr>
        <w:t>Para el caso de la población migrante, deberá realizarse el registro de dosis para iniciar o completar esquemas de acuerdo con los esquemas de vacunación vigentes en México, entendiéndose:</w:t>
      </w:r>
    </w:p>
    <w:p w14:paraId="542A436C" w14:textId="77777777" w:rsidR="00C1450F" w:rsidRPr="00C1450F" w:rsidRDefault="00C1450F" w:rsidP="00592311">
      <w:pPr>
        <w:numPr>
          <w:ilvl w:val="1"/>
          <w:numId w:val="12"/>
        </w:numPr>
        <w:tabs>
          <w:tab w:val="left" w:pos="4500"/>
          <w:tab w:val="left" w:pos="12960"/>
        </w:tabs>
        <w:spacing w:after="0"/>
        <w:contextualSpacing w:val="0"/>
        <w:rPr>
          <w:rFonts w:cs="Noto Sans"/>
          <w:szCs w:val="18"/>
          <w:u w:val="single"/>
          <w:lang w:eastAsia="es-ES"/>
        </w:rPr>
      </w:pPr>
      <w:r w:rsidRPr="00C1450F">
        <w:rPr>
          <w:rFonts w:cs="Noto Sans"/>
          <w:szCs w:val="18"/>
          <w:lang w:eastAsia="es-ES"/>
        </w:rPr>
        <w:t>Persona extranjera que ha cumplido con las disposiciones migratorias para su entrada y estancias en México.</w:t>
      </w:r>
    </w:p>
    <w:p w14:paraId="74696863" w14:textId="77777777" w:rsidR="00C1450F" w:rsidRPr="00C1450F" w:rsidRDefault="00C1450F" w:rsidP="00592311">
      <w:pPr>
        <w:numPr>
          <w:ilvl w:val="1"/>
          <w:numId w:val="12"/>
        </w:numPr>
        <w:tabs>
          <w:tab w:val="left" w:pos="4500"/>
          <w:tab w:val="left" w:pos="12960"/>
        </w:tabs>
        <w:spacing w:after="0"/>
        <w:contextualSpacing w:val="0"/>
        <w:rPr>
          <w:rFonts w:cs="Noto Sans"/>
          <w:szCs w:val="18"/>
          <w:u w:val="single"/>
          <w:lang w:eastAsia="es-ES"/>
        </w:rPr>
      </w:pPr>
      <w:r w:rsidRPr="00C1450F">
        <w:rPr>
          <w:rFonts w:cs="Noto Sans"/>
          <w:szCs w:val="18"/>
          <w:lang w:eastAsia="es-ES"/>
        </w:rPr>
        <w:t>Persona que no ha incumplido las disposiciones migratorias para su entrada y estancia en México.</w:t>
      </w:r>
    </w:p>
    <w:p w14:paraId="0AD69C39" w14:textId="77777777" w:rsidR="00C1450F" w:rsidRPr="00C1450F" w:rsidRDefault="00C1450F" w:rsidP="00592311">
      <w:pPr>
        <w:numPr>
          <w:ilvl w:val="1"/>
          <w:numId w:val="12"/>
        </w:numPr>
        <w:tabs>
          <w:tab w:val="left" w:pos="4500"/>
          <w:tab w:val="left" w:pos="12960"/>
        </w:tabs>
        <w:spacing w:after="0"/>
        <w:contextualSpacing w:val="0"/>
        <w:rPr>
          <w:rFonts w:cs="Noto Sans"/>
          <w:szCs w:val="18"/>
          <w:u w:val="single"/>
          <w:lang w:eastAsia="es-ES"/>
        </w:rPr>
      </w:pPr>
      <w:r w:rsidRPr="00C1450F">
        <w:rPr>
          <w:rFonts w:cs="Noto Sans"/>
          <w:szCs w:val="18"/>
          <w:lang w:eastAsia="es-ES"/>
        </w:rPr>
        <w:t>Persona que se moviliza dentro de México buscando una nueva residencia temporal o permanente, independientemente de las razones para hacerlo.</w:t>
      </w:r>
    </w:p>
    <w:p w14:paraId="7A2A6E38" w14:textId="6633ECBA" w:rsidR="003136A1" w:rsidRPr="00C1450F" w:rsidRDefault="00C1450F" w:rsidP="00C1450F">
      <w:pPr>
        <w:rPr>
          <w:rFonts w:cs="Noto Sans"/>
          <w:color w:val="000000" w:themeColor="text1"/>
          <w:szCs w:val="18"/>
          <w:lang w:val="es-ES_tradnl"/>
        </w:rPr>
      </w:pPr>
      <w:r w:rsidRPr="00C1450F">
        <w:rPr>
          <w:rFonts w:cs="Noto Sans"/>
          <w:szCs w:val="18"/>
          <w:u w:val="single"/>
          <w:lang w:eastAsia="es-ES"/>
        </w:rPr>
        <w:t>Anote las dosis aplicadas a personas migrantes en la columna correspondiente considere que estas dosis ya se encuentran dentro de las cifras del “</w:t>
      </w:r>
      <w:r w:rsidRPr="00C1450F">
        <w:rPr>
          <w:rFonts w:cs="Noto Sans"/>
          <w:b/>
          <w:szCs w:val="18"/>
          <w:u w:val="single"/>
          <w:lang w:eastAsia="es-ES"/>
        </w:rPr>
        <w:t>Total</w:t>
      </w:r>
      <w:r w:rsidRPr="00C1450F">
        <w:rPr>
          <w:rFonts w:cs="Noto Sans"/>
          <w:szCs w:val="18"/>
          <w:u w:val="single"/>
          <w:lang w:eastAsia="es-ES"/>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AC0FD5" w:rsidRPr="00E14A2A" w:rsidRDefault="00AC0FD5" w:rsidP="00BB7651">
                            <w:pPr>
                              <w:pStyle w:val="edicion"/>
                              <w:spacing w:line="276" w:lineRule="auto"/>
                              <w:rPr>
                                <w:rFonts w:cs="Noto Sans"/>
                                <w:b/>
                                <w:bCs/>
                              </w:rPr>
                            </w:pPr>
                            <w:r w:rsidRPr="00E14A2A">
                              <w:rPr>
                                <w:rFonts w:cs="Noto Sans"/>
                                <w:b/>
                                <w:bCs/>
                              </w:rPr>
                              <w:t>Gobierno de México</w:t>
                            </w:r>
                          </w:p>
                          <w:p w14:paraId="5DFC6B93" w14:textId="77777777" w:rsidR="00AC0FD5" w:rsidRPr="00E14A2A" w:rsidRDefault="00AC0FD5" w:rsidP="00BB7651">
                            <w:pPr>
                              <w:pStyle w:val="edicion"/>
                              <w:spacing w:line="276" w:lineRule="auto"/>
                              <w:rPr>
                                <w:rFonts w:cs="Noto Sans"/>
                                <w:b/>
                                <w:bCs/>
                              </w:rPr>
                            </w:pPr>
                            <w:r w:rsidRPr="00E14A2A">
                              <w:rPr>
                                <w:rFonts w:cs="Noto Sans"/>
                                <w:b/>
                                <w:bCs/>
                              </w:rPr>
                              <w:t>Secretaría de Salud</w:t>
                            </w:r>
                          </w:p>
                          <w:p w14:paraId="37B7CF3A" w14:textId="77777777" w:rsidR="00AC0FD5" w:rsidRPr="00E14A2A" w:rsidRDefault="00AC0FD5" w:rsidP="00BB7651">
                            <w:pPr>
                              <w:pStyle w:val="edicion"/>
                              <w:spacing w:line="276" w:lineRule="auto"/>
                              <w:rPr>
                                <w:rFonts w:cs="Noto Sans"/>
                                <w:b/>
                                <w:bCs/>
                              </w:rPr>
                            </w:pPr>
                            <w:r w:rsidRPr="00E14A2A">
                              <w:rPr>
                                <w:rFonts w:cs="Noto Sans"/>
                                <w:b/>
                                <w:bCs/>
                              </w:rPr>
                              <w:t>Dirección General de Información en Salud</w:t>
                            </w:r>
                          </w:p>
                          <w:p w14:paraId="3019751E" w14:textId="77777777" w:rsidR="00AC0FD5" w:rsidRPr="00E14A2A" w:rsidRDefault="00AC0FD5" w:rsidP="005014BA">
                            <w:pPr>
                              <w:pStyle w:val="edicion"/>
                              <w:spacing w:after="0"/>
                              <w:rPr>
                                <w:rFonts w:cs="Noto Sans"/>
                                <w:b/>
                                <w:bCs/>
                              </w:rPr>
                            </w:pPr>
                          </w:p>
                          <w:p w14:paraId="177D86F2" w14:textId="65E66105" w:rsidR="00AC0FD5" w:rsidRPr="00E14A2A" w:rsidRDefault="00AC0FD5" w:rsidP="005640C8">
                            <w:pPr>
                              <w:pStyle w:val="edicion"/>
                              <w:spacing w:after="0"/>
                              <w:rPr>
                                <w:rFonts w:cs="Noto Sans"/>
                                <w:b/>
                                <w:bCs/>
                              </w:rPr>
                            </w:pPr>
                            <w:r>
                              <w:rPr>
                                <w:rFonts w:cs="Noto Sans"/>
                                <w:b/>
                                <w:bCs/>
                              </w:rPr>
                              <w:t>Instructivo de llenado de</w:t>
                            </w:r>
                            <w:r w:rsidRPr="00E14A2A">
                              <w:rPr>
                                <w:rFonts w:cs="Noto Sans"/>
                                <w:b/>
                                <w:bCs/>
                              </w:rPr>
                              <w:t>l</w:t>
                            </w:r>
                          </w:p>
                          <w:p w14:paraId="45AE9E6C" w14:textId="6671D707" w:rsidR="00AC0FD5" w:rsidRPr="00E14A2A" w:rsidRDefault="00AC0FD5" w:rsidP="005640C8">
                            <w:pPr>
                              <w:pStyle w:val="edicion"/>
                              <w:spacing w:after="0"/>
                              <w:rPr>
                                <w:rFonts w:cs="Noto Sans"/>
                                <w:b/>
                                <w:bCs/>
                              </w:rPr>
                            </w:pPr>
                            <w:r w:rsidRPr="00DE24E8">
                              <w:rPr>
                                <w:rFonts w:cs="Noto Sans"/>
                                <w:b/>
                                <w:bCs/>
                              </w:rPr>
                              <w:t>Informe Mensual de Actividades Realizadas en la Unidad Médica</w:t>
                            </w:r>
                          </w:p>
                          <w:p w14:paraId="4616C48F" w14:textId="050CA629" w:rsidR="00AC0FD5" w:rsidRPr="00E14A2A" w:rsidRDefault="00AC0FD5" w:rsidP="005640C8">
                            <w:pPr>
                              <w:pStyle w:val="edicion"/>
                              <w:spacing w:after="0"/>
                              <w:rPr>
                                <w:rFonts w:cs="Noto Sans"/>
                              </w:rPr>
                            </w:pPr>
                            <w:r w:rsidRPr="00E14A2A">
                              <w:rPr>
                                <w:rFonts w:cs="Noto Sans"/>
                              </w:rPr>
                              <w:t>(SINBA-SIS-</w:t>
                            </w:r>
                            <w:r>
                              <w:rPr>
                                <w:rFonts w:cs="Noto Sans"/>
                              </w:rPr>
                              <w:t>CE</w:t>
                            </w:r>
                            <w:r w:rsidRPr="00E14A2A">
                              <w:rPr>
                                <w:rFonts w:cs="Noto Sans"/>
                              </w:rPr>
                              <w:t>-</w:t>
                            </w:r>
                            <w:r>
                              <w:rPr>
                                <w:rFonts w:cs="Noto Sans"/>
                              </w:rPr>
                              <w:t>H</w:t>
                            </w:r>
                            <w:r w:rsidRPr="00E14A2A">
                              <w:rPr>
                                <w:rFonts w:cs="Noto Sans"/>
                              </w:rPr>
                              <w:t>)</w:t>
                            </w:r>
                          </w:p>
                          <w:p w14:paraId="59634D31" w14:textId="727F73B1" w:rsidR="00AC0FD5" w:rsidRPr="00E14A2A" w:rsidRDefault="00AC0FD5" w:rsidP="005640C8">
                            <w:pPr>
                              <w:pStyle w:val="edicion"/>
                              <w:spacing w:after="0"/>
                              <w:rPr>
                                <w:rFonts w:cs="Noto Sans"/>
                              </w:rPr>
                            </w:pPr>
                            <w:r w:rsidRPr="00E14A2A">
                              <w:rPr>
                                <w:rFonts w:cs="Noto Sans"/>
                              </w:rPr>
                              <w:t>VERSIÓN 2025</w:t>
                            </w:r>
                          </w:p>
                          <w:p w14:paraId="51952D1D" w14:textId="77777777" w:rsidR="00AC0FD5" w:rsidRPr="00E14A2A" w:rsidRDefault="00AC0FD5" w:rsidP="005014BA">
                            <w:pPr>
                              <w:pStyle w:val="edicion"/>
                              <w:spacing w:after="0"/>
                              <w:rPr>
                                <w:rFonts w:cs="Noto Sans"/>
                              </w:rPr>
                            </w:pPr>
                          </w:p>
                          <w:p w14:paraId="62F082FB" w14:textId="77777777" w:rsidR="00AC0FD5" w:rsidRPr="00E14A2A" w:rsidRDefault="00AC0FD5" w:rsidP="005014BA">
                            <w:pPr>
                              <w:pStyle w:val="edicion"/>
                              <w:spacing w:after="0"/>
                              <w:rPr>
                                <w:rFonts w:cs="Noto Sans"/>
                              </w:rPr>
                            </w:pPr>
                            <w:r w:rsidRPr="00E14A2A">
                              <w:rPr>
                                <w:rFonts w:cs="Noto Sans"/>
                              </w:rPr>
                              <w:t>Sistema Nacional de Información</w:t>
                            </w:r>
                          </w:p>
                          <w:p w14:paraId="3FDDC208" w14:textId="0524A345" w:rsidR="00AC0FD5" w:rsidRPr="00E14A2A" w:rsidRDefault="00AC0FD5" w:rsidP="005014BA">
                            <w:pPr>
                              <w:pStyle w:val="edicion"/>
                              <w:spacing w:after="0"/>
                              <w:rPr>
                                <w:rFonts w:cs="Noto Sans"/>
                              </w:rPr>
                            </w:pPr>
                            <w:r w:rsidRPr="00E14A2A">
                              <w:rPr>
                                <w:rFonts w:cs="Noto Sans"/>
                              </w:rPr>
                              <w:t>Básica en Materia de Salud</w:t>
                            </w:r>
                          </w:p>
                          <w:p w14:paraId="69983BB2" w14:textId="77777777" w:rsidR="00AC0FD5" w:rsidRPr="00E14A2A" w:rsidRDefault="00AC0FD5" w:rsidP="005014BA">
                            <w:pPr>
                              <w:pStyle w:val="edicion"/>
                              <w:spacing w:after="0"/>
                              <w:rPr>
                                <w:rFonts w:cs="Noto Sans"/>
                              </w:rPr>
                            </w:pPr>
                          </w:p>
                          <w:p w14:paraId="3969877F" w14:textId="77777777" w:rsidR="00AC0FD5" w:rsidRPr="00E14A2A" w:rsidRDefault="00AC0FD5" w:rsidP="005014BA">
                            <w:pPr>
                              <w:pStyle w:val="edicion"/>
                              <w:spacing w:after="0"/>
                              <w:rPr>
                                <w:rFonts w:cs="Noto Sans"/>
                              </w:rPr>
                            </w:pPr>
                            <w:r w:rsidRPr="00E14A2A">
                              <w:rPr>
                                <w:rFonts w:cs="Noto Sans"/>
                              </w:rPr>
                              <w:t>Av. Homero No. 213, Col. Chapultepec Morales,</w:t>
                            </w:r>
                          </w:p>
                          <w:p w14:paraId="207FDDC4" w14:textId="4857DCA3" w:rsidR="00AC0FD5" w:rsidRPr="00E14A2A" w:rsidRDefault="00AC0FD5"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AC0FD5" w:rsidRPr="00E14A2A" w:rsidRDefault="00AC0FD5" w:rsidP="00BB7651">
                      <w:pPr>
                        <w:pStyle w:val="edicion"/>
                        <w:spacing w:line="276" w:lineRule="auto"/>
                        <w:rPr>
                          <w:rFonts w:cs="Noto Sans"/>
                          <w:b/>
                          <w:bCs/>
                        </w:rPr>
                      </w:pPr>
                      <w:r w:rsidRPr="00E14A2A">
                        <w:rPr>
                          <w:rFonts w:cs="Noto Sans"/>
                          <w:b/>
                          <w:bCs/>
                        </w:rPr>
                        <w:t>Gobierno de México</w:t>
                      </w:r>
                    </w:p>
                    <w:p w14:paraId="5DFC6B93" w14:textId="77777777" w:rsidR="00AC0FD5" w:rsidRPr="00E14A2A" w:rsidRDefault="00AC0FD5" w:rsidP="00BB7651">
                      <w:pPr>
                        <w:pStyle w:val="edicion"/>
                        <w:spacing w:line="276" w:lineRule="auto"/>
                        <w:rPr>
                          <w:rFonts w:cs="Noto Sans"/>
                          <w:b/>
                          <w:bCs/>
                        </w:rPr>
                      </w:pPr>
                      <w:r w:rsidRPr="00E14A2A">
                        <w:rPr>
                          <w:rFonts w:cs="Noto Sans"/>
                          <w:b/>
                          <w:bCs/>
                        </w:rPr>
                        <w:t>Secretaría de Salud</w:t>
                      </w:r>
                    </w:p>
                    <w:p w14:paraId="37B7CF3A" w14:textId="77777777" w:rsidR="00AC0FD5" w:rsidRPr="00E14A2A" w:rsidRDefault="00AC0FD5" w:rsidP="00BB7651">
                      <w:pPr>
                        <w:pStyle w:val="edicion"/>
                        <w:spacing w:line="276" w:lineRule="auto"/>
                        <w:rPr>
                          <w:rFonts w:cs="Noto Sans"/>
                          <w:b/>
                          <w:bCs/>
                        </w:rPr>
                      </w:pPr>
                      <w:r w:rsidRPr="00E14A2A">
                        <w:rPr>
                          <w:rFonts w:cs="Noto Sans"/>
                          <w:b/>
                          <w:bCs/>
                        </w:rPr>
                        <w:t>Dirección General de Información en Salud</w:t>
                      </w:r>
                    </w:p>
                    <w:p w14:paraId="3019751E" w14:textId="77777777" w:rsidR="00AC0FD5" w:rsidRPr="00E14A2A" w:rsidRDefault="00AC0FD5" w:rsidP="005014BA">
                      <w:pPr>
                        <w:pStyle w:val="edicion"/>
                        <w:spacing w:after="0"/>
                        <w:rPr>
                          <w:rFonts w:cs="Noto Sans"/>
                          <w:b/>
                          <w:bCs/>
                        </w:rPr>
                      </w:pPr>
                    </w:p>
                    <w:p w14:paraId="177D86F2" w14:textId="65E66105" w:rsidR="00AC0FD5" w:rsidRPr="00E14A2A" w:rsidRDefault="00AC0FD5" w:rsidP="005640C8">
                      <w:pPr>
                        <w:pStyle w:val="edicion"/>
                        <w:spacing w:after="0"/>
                        <w:rPr>
                          <w:rFonts w:cs="Noto Sans"/>
                          <w:b/>
                          <w:bCs/>
                        </w:rPr>
                      </w:pPr>
                      <w:r>
                        <w:rPr>
                          <w:rFonts w:cs="Noto Sans"/>
                          <w:b/>
                          <w:bCs/>
                        </w:rPr>
                        <w:t>Instructivo de llenado de</w:t>
                      </w:r>
                      <w:r w:rsidRPr="00E14A2A">
                        <w:rPr>
                          <w:rFonts w:cs="Noto Sans"/>
                          <w:b/>
                          <w:bCs/>
                        </w:rPr>
                        <w:t>l</w:t>
                      </w:r>
                    </w:p>
                    <w:p w14:paraId="45AE9E6C" w14:textId="6671D707" w:rsidR="00AC0FD5" w:rsidRPr="00E14A2A" w:rsidRDefault="00AC0FD5" w:rsidP="005640C8">
                      <w:pPr>
                        <w:pStyle w:val="edicion"/>
                        <w:spacing w:after="0"/>
                        <w:rPr>
                          <w:rFonts w:cs="Noto Sans"/>
                          <w:b/>
                          <w:bCs/>
                        </w:rPr>
                      </w:pPr>
                      <w:r w:rsidRPr="00DE24E8">
                        <w:rPr>
                          <w:rFonts w:cs="Noto Sans"/>
                          <w:b/>
                          <w:bCs/>
                        </w:rPr>
                        <w:t>Informe Mensual de Actividades Realizadas en la Unidad Médica</w:t>
                      </w:r>
                    </w:p>
                    <w:p w14:paraId="4616C48F" w14:textId="050CA629" w:rsidR="00AC0FD5" w:rsidRPr="00E14A2A" w:rsidRDefault="00AC0FD5" w:rsidP="005640C8">
                      <w:pPr>
                        <w:pStyle w:val="edicion"/>
                        <w:spacing w:after="0"/>
                        <w:rPr>
                          <w:rFonts w:cs="Noto Sans"/>
                        </w:rPr>
                      </w:pPr>
                      <w:r w:rsidRPr="00E14A2A">
                        <w:rPr>
                          <w:rFonts w:cs="Noto Sans"/>
                        </w:rPr>
                        <w:t>(SINBA-SIS-</w:t>
                      </w:r>
                      <w:r>
                        <w:rPr>
                          <w:rFonts w:cs="Noto Sans"/>
                        </w:rPr>
                        <w:t>CE</w:t>
                      </w:r>
                      <w:r w:rsidRPr="00E14A2A">
                        <w:rPr>
                          <w:rFonts w:cs="Noto Sans"/>
                        </w:rPr>
                        <w:t>-</w:t>
                      </w:r>
                      <w:r>
                        <w:rPr>
                          <w:rFonts w:cs="Noto Sans"/>
                        </w:rPr>
                        <w:t>H</w:t>
                      </w:r>
                      <w:r w:rsidRPr="00E14A2A">
                        <w:rPr>
                          <w:rFonts w:cs="Noto Sans"/>
                        </w:rPr>
                        <w:t>)</w:t>
                      </w:r>
                    </w:p>
                    <w:p w14:paraId="59634D31" w14:textId="727F73B1" w:rsidR="00AC0FD5" w:rsidRPr="00E14A2A" w:rsidRDefault="00AC0FD5" w:rsidP="005640C8">
                      <w:pPr>
                        <w:pStyle w:val="edicion"/>
                        <w:spacing w:after="0"/>
                        <w:rPr>
                          <w:rFonts w:cs="Noto Sans"/>
                        </w:rPr>
                      </w:pPr>
                      <w:r w:rsidRPr="00E14A2A">
                        <w:rPr>
                          <w:rFonts w:cs="Noto Sans"/>
                        </w:rPr>
                        <w:t>VERSIÓN 2025</w:t>
                      </w:r>
                    </w:p>
                    <w:p w14:paraId="51952D1D" w14:textId="77777777" w:rsidR="00AC0FD5" w:rsidRPr="00E14A2A" w:rsidRDefault="00AC0FD5" w:rsidP="005014BA">
                      <w:pPr>
                        <w:pStyle w:val="edicion"/>
                        <w:spacing w:after="0"/>
                        <w:rPr>
                          <w:rFonts w:cs="Noto Sans"/>
                        </w:rPr>
                      </w:pPr>
                    </w:p>
                    <w:p w14:paraId="62F082FB" w14:textId="77777777" w:rsidR="00AC0FD5" w:rsidRPr="00E14A2A" w:rsidRDefault="00AC0FD5" w:rsidP="005014BA">
                      <w:pPr>
                        <w:pStyle w:val="edicion"/>
                        <w:spacing w:after="0"/>
                        <w:rPr>
                          <w:rFonts w:cs="Noto Sans"/>
                        </w:rPr>
                      </w:pPr>
                      <w:r w:rsidRPr="00E14A2A">
                        <w:rPr>
                          <w:rFonts w:cs="Noto Sans"/>
                        </w:rPr>
                        <w:t>Sistema Nacional de Información</w:t>
                      </w:r>
                    </w:p>
                    <w:p w14:paraId="3FDDC208" w14:textId="0524A345" w:rsidR="00AC0FD5" w:rsidRPr="00E14A2A" w:rsidRDefault="00AC0FD5" w:rsidP="005014BA">
                      <w:pPr>
                        <w:pStyle w:val="edicion"/>
                        <w:spacing w:after="0"/>
                        <w:rPr>
                          <w:rFonts w:cs="Noto Sans"/>
                        </w:rPr>
                      </w:pPr>
                      <w:r w:rsidRPr="00E14A2A">
                        <w:rPr>
                          <w:rFonts w:cs="Noto Sans"/>
                        </w:rPr>
                        <w:t>Básica en Materia de Salud</w:t>
                      </w:r>
                    </w:p>
                    <w:p w14:paraId="69983BB2" w14:textId="77777777" w:rsidR="00AC0FD5" w:rsidRPr="00E14A2A" w:rsidRDefault="00AC0FD5" w:rsidP="005014BA">
                      <w:pPr>
                        <w:pStyle w:val="edicion"/>
                        <w:spacing w:after="0"/>
                        <w:rPr>
                          <w:rFonts w:cs="Noto Sans"/>
                        </w:rPr>
                      </w:pPr>
                    </w:p>
                    <w:p w14:paraId="3969877F" w14:textId="77777777" w:rsidR="00AC0FD5" w:rsidRPr="00E14A2A" w:rsidRDefault="00AC0FD5" w:rsidP="005014BA">
                      <w:pPr>
                        <w:pStyle w:val="edicion"/>
                        <w:spacing w:after="0"/>
                        <w:rPr>
                          <w:rFonts w:cs="Noto Sans"/>
                        </w:rPr>
                      </w:pPr>
                      <w:r w:rsidRPr="00E14A2A">
                        <w:rPr>
                          <w:rFonts w:cs="Noto Sans"/>
                        </w:rPr>
                        <w:t>Av. Homero No. 213, Col. Chapultepec Morales,</w:t>
                      </w:r>
                    </w:p>
                    <w:p w14:paraId="207FDDC4" w14:textId="4857DCA3" w:rsidR="00AC0FD5" w:rsidRPr="00E14A2A" w:rsidRDefault="00AC0FD5"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6">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31"/>
      <w:headerReference w:type="default" r:id="rId32"/>
      <w:footerReference w:type="even" r:id="rId33"/>
      <w:footerReference w:type="default" r:id="rId3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30902D" w14:textId="77777777" w:rsidR="002043E1" w:rsidRDefault="002043E1" w:rsidP="007B4FF9">
      <w:pPr>
        <w:spacing w:after="0"/>
      </w:pPr>
      <w:r>
        <w:separator/>
      </w:r>
    </w:p>
  </w:endnote>
  <w:endnote w:type="continuationSeparator" w:id="0">
    <w:p w14:paraId="0CC9F4F6" w14:textId="77777777" w:rsidR="002043E1" w:rsidRDefault="002043E1"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Noto Sans Symbols">
    <w:altName w:val="Times New Roman"/>
    <w:charset w:val="00"/>
    <w:family w:val="auto"/>
    <w:pitch w:val="default"/>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 w:name="Geo">
    <w:altName w:val="Times New Roman"/>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AC0FD5" w:rsidRPr="008E71E6" w:rsidRDefault="00AC0FD5"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AC0FD5" w:rsidRPr="003A42D6" w:rsidRDefault="00AC0FD5"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AC0FD5" w:rsidRPr="00927646" w:rsidRDefault="00AC0FD5"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216BB205" w:rsidR="00AC0FD5" w:rsidRDefault="00AC0FD5"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D05EAD">
          <w:rPr>
            <w:noProof/>
            <w:color w:val="B38E5D"/>
          </w:rPr>
          <w:t>43</w:t>
        </w:r>
        <w:r w:rsidRPr="00D330B1">
          <w:rPr>
            <w:color w:val="B38E5D"/>
          </w:rPr>
          <w:fldChar w:fldCharType="end"/>
        </w:r>
      </w:p>
      <w:p w14:paraId="5E5498E7" w14:textId="374DBC86" w:rsidR="00AC0FD5" w:rsidRPr="00D330B1" w:rsidRDefault="00AC0FD5"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AC0FD5" w:rsidRDefault="00AC0FD5"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AC0FD5" w:rsidRDefault="00AC0FD5"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F8AA223" w14:textId="77777777" w:rsidR="002043E1" w:rsidRDefault="002043E1" w:rsidP="007B4FF9">
      <w:pPr>
        <w:spacing w:after="0"/>
      </w:pPr>
      <w:r>
        <w:separator/>
      </w:r>
    </w:p>
  </w:footnote>
  <w:footnote w:type="continuationSeparator" w:id="0">
    <w:p w14:paraId="6094AB42" w14:textId="77777777" w:rsidR="002043E1" w:rsidRDefault="002043E1" w:rsidP="007B4FF9">
      <w:pPr>
        <w:spacing w:after="0"/>
      </w:pPr>
      <w:r>
        <w:continuationSeparator/>
      </w:r>
    </w:p>
  </w:footnote>
  <w:footnote w:id="1">
    <w:p w14:paraId="31CC1895" w14:textId="77777777" w:rsidR="00AC0FD5" w:rsidRDefault="00AC0FD5" w:rsidP="00C1450F">
      <w:pPr>
        <w:pStyle w:val="Textonotapie"/>
      </w:pPr>
      <w:r w:rsidRPr="001A579C">
        <w:rPr>
          <w:rStyle w:val="Refdenotaalpie"/>
        </w:rPr>
        <w:footnoteRef/>
      </w:r>
      <w:r w:rsidRPr="001A579C">
        <w:t xml:space="preserve"> </w:t>
      </w:r>
      <w:r w:rsidRPr="001A579C">
        <w:rPr>
          <w:rFonts w:ascii="Montserrat" w:hAnsi="Montserrat"/>
          <w:sz w:val="20"/>
        </w:rPr>
        <w:t>https://www.who.int/publications/i/item/WHO-2019-nCoV-Vaccines-SAGE-Prioritization-2023.1</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AC0FD5" w:rsidRPr="00927646" w:rsidRDefault="00AC0FD5"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AC0FD5" w:rsidRPr="00927646" w:rsidRDefault="00AC0FD5" w:rsidP="00C440AC">
    <w:pPr>
      <w:jc w:val="center"/>
      <w:rPr>
        <w:rFonts w:ascii="Montserrat SemiBold" w:hAnsi="Montserrat SemiBold"/>
        <w:noProof/>
        <w:lang w:eastAsia="es-MX"/>
      </w:rPr>
    </w:pPr>
  </w:p>
  <w:p w14:paraId="779EED87" w14:textId="4103E60F" w:rsidR="00AC0FD5" w:rsidRPr="00C440AC" w:rsidRDefault="00AC0FD5"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AC0FD5"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AC0FD5" w:rsidRPr="00DB7D3C" w:rsidRDefault="00AC0FD5"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2BF3A0F4" w:rsidR="00AC0FD5" w:rsidRPr="00DB7D3C" w:rsidRDefault="00AC0FD5" w:rsidP="006308A1">
          <w:pPr>
            <w:pStyle w:val="Encabezado"/>
            <w:jc w:val="center"/>
            <w:rPr>
              <w:rFonts w:cs="Noto Sans"/>
              <w:b/>
              <w:bCs/>
              <w:color w:val="000000" w:themeColor="text1"/>
              <w:szCs w:val="20"/>
            </w:rPr>
          </w:pPr>
          <w:r w:rsidRPr="00DB7D3C">
            <w:rPr>
              <w:rFonts w:cs="Noto Sans"/>
              <w:b/>
              <w:bCs/>
              <w:color w:val="000000" w:themeColor="text1"/>
              <w:szCs w:val="20"/>
            </w:rPr>
            <w:t>INSTRUCTIVO DE LLENADO DEL</w:t>
          </w:r>
          <w:r>
            <w:rPr>
              <w:rFonts w:cs="Noto Sans"/>
              <w:b/>
              <w:bCs/>
              <w:color w:val="000000" w:themeColor="text1"/>
              <w:szCs w:val="20"/>
            </w:rPr>
            <w:t xml:space="preserve"> </w:t>
          </w:r>
          <w:r w:rsidRPr="006308A1">
            <w:rPr>
              <w:rFonts w:cs="Noto Sans"/>
              <w:b/>
              <w:bCs/>
              <w:color w:val="000000" w:themeColor="text1"/>
              <w:szCs w:val="20"/>
            </w:rPr>
            <w:t>INFORME MENSUAL DE ACTIVIDADES REALIZADAS EN LA UNIDAD MÉDICA</w:t>
          </w:r>
          <w:r>
            <w:rPr>
              <w:rFonts w:cs="Noto Sans"/>
              <w:b/>
              <w:bCs/>
              <w:color w:val="000000" w:themeColor="text1"/>
              <w:szCs w:val="20"/>
            </w:rPr>
            <w:t xml:space="preserve"> – VERSIÓN 2025</w:t>
          </w:r>
        </w:p>
      </w:tc>
    </w:tr>
    <w:tr w:rsidR="00AC0FD5"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AC0FD5" w:rsidRPr="00DB7D3C" w:rsidRDefault="00AC0FD5"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AC0FD5" w:rsidRPr="00DB7D3C" w:rsidRDefault="00AC0FD5"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AC0FD5" w:rsidRPr="00DB7D3C" w:rsidRDefault="00AC0FD5"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AC0FD5"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AC0FD5" w:rsidRPr="00DB7D3C" w:rsidRDefault="00AC0FD5"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6D2291BD" w:rsidR="00AC0FD5" w:rsidRPr="00DB7D3C" w:rsidRDefault="00AC0FD5" w:rsidP="006308A1">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noProof/>
              <w:color w:val="000000" w:themeColor="text1"/>
              <w:szCs w:val="18"/>
              <w:lang w:eastAsia="es-MX"/>
            </w:rPr>
            <w:t>SINBA-SIS-</w:t>
          </w:r>
          <w:r>
            <w:rPr>
              <w:rFonts w:ascii="Noto Sans SemiBold" w:hAnsi="Noto Sans SemiBold" w:cs="Noto Sans SemiBold"/>
              <w:b/>
              <w:bCs/>
              <w:noProof/>
              <w:color w:val="000000" w:themeColor="text1"/>
              <w:szCs w:val="18"/>
              <w:lang w:eastAsia="es-MX"/>
            </w:rPr>
            <w:t>CE</w:t>
          </w:r>
          <w:r w:rsidRPr="00DB7D3C">
            <w:rPr>
              <w:rFonts w:ascii="Noto Sans SemiBold" w:hAnsi="Noto Sans SemiBold" w:cs="Noto Sans SemiBold"/>
              <w:b/>
              <w:bCs/>
              <w:noProof/>
              <w:color w:val="000000" w:themeColor="text1"/>
              <w:szCs w:val="18"/>
              <w:lang w:eastAsia="es-MX"/>
            </w:rPr>
            <w:t>-</w:t>
          </w:r>
          <w:r>
            <w:rPr>
              <w:rFonts w:ascii="Noto Sans SemiBold" w:hAnsi="Noto Sans SemiBold" w:cs="Noto Sans SemiBold"/>
              <w:b/>
              <w:bCs/>
              <w:noProof/>
              <w:color w:val="000000" w:themeColor="text1"/>
              <w:szCs w:val="18"/>
              <w:lang w:eastAsia="es-MX"/>
            </w:rPr>
            <w:t>H</w:t>
          </w:r>
        </w:p>
      </w:tc>
      <w:tc>
        <w:tcPr>
          <w:tcW w:w="1745" w:type="pct"/>
          <w:tcMar>
            <w:top w:w="28" w:type="dxa"/>
            <w:left w:w="28" w:type="dxa"/>
            <w:bottom w:w="28" w:type="dxa"/>
            <w:right w:w="28" w:type="dxa"/>
          </w:tcMar>
          <w:vAlign w:val="center"/>
        </w:tcPr>
        <w:p w14:paraId="44A53BF6" w14:textId="3541E4D9" w:rsidR="00AC0FD5" w:rsidRPr="00DB7D3C" w:rsidRDefault="00D05EAD" w:rsidP="00E97A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29</w:t>
          </w:r>
          <w:r w:rsidR="00AC0FD5" w:rsidRPr="00DB7D3C">
            <w:rPr>
              <w:rFonts w:ascii="Noto Sans SemiBold" w:hAnsi="Noto Sans SemiBold" w:cs="Noto Sans SemiBold"/>
              <w:b/>
              <w:bCs/>
              <w:color w:val="000000" w:themeColor="text1"/>
              <w:szCs w:val="18"/>
            </w:rPr>
            <w:t xml:space="preserve"> de </w:t>
          </w:r>
          <w:r w:rsidR="00AC0FD5">
            <w:rPr>
              <w:rFonts w:ascii="Noto Sans SemiBold" w:hAnsi="Noto Sans SemiBold" w:cs="Noto Sans SemiBold"/>
              <w:b/>
              <w:bCs/>
              <w:color w:val="000000" w:themeColor="text1"/>
              <w:szCs w:val="18"/>
            </w:rPr>
            <w:t>abril</w:t>
          </w:r>
          <w:r w:rsidR="00AC0FD5" w:rsidRPr="00DB7D3C">
            <w:rPr>
              <w:rFonts w:ascii="Noto Sans SemiBold" w:hAnsi="Noto Sans SemiBold" w:cs="Noto Sans SemiBold"/>
              <w:b/>
              <w:bCs/>
              <w:color w:val="000000" w:themeColor="text1"/>
              <w:szCs w:val="18"/>
            </w:rPr>
            <w:t xml:space="preserve"> de </w:t>
          </w:r>
          <w:r w:rsidR="00AC0FD5">
            <w:rPr>
              <w:rFonts w:ascii="Noto Sans SemiBold" w:hAnsi="Noto Sans SemiBold" w:cs="Noto Sans SemiBold"/>
              <w:b/>
              <w:bCs/>
              <w:color w:val="000000" w:themeColor="text1"/>
              <w:szCs w:val="18"/>
            </w:rPr>
            <w:t>2025</w:t>
          </w:r>
        </w:p>
      </w:tc>
    </w:tr>
  </w:tbl>
  <w:p w14:paraId="5372EF63" w14:textId="60279346" w:rsidR="00AC0FD5" w:rsidRPr="00E77602" w:rsidRDefault="00AC0FD5"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AC0FD5" w:rsidRDefault="00AC0FD5"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AC0FD5" w:rsidRPr="00637805" w:rsidRDefault="00AC0FD5"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061EF"/>
    <w:multiLevelType w:val="hybridMultilevel"/>
    <w:tmpl w:val="B13E40BA"/>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08935A8"/>
    <w:multiLevelType w:val="hybridMultilevel"/>
    <w:tmpl w:val="A442033E"/>
    <w:lvl w:ilvl="0" w:tplc="E35A7926">
      <w:start w:val="1"/>
      <w:numFmt w:val="bullet"/>
      <w:lvlText w:val=""/>
      <w:lvlJc w:val="left"/>
      <w:pPr>
        <w:tabs>
          <w:tab w:val="num" w:pos="341"/>
        </w:tabs>
        <w:ind w:left="454" w:hanging="340"/>
      </w:pPr>
      <w:rPr>
        <w:rFonts w:ascii="Wingdings" w:hAnsi="Wingdings" w:cs="Wingdings" w:hint="default"/>
      </w:rPr>
    </w:lvl>
    <w:lvl w:ilvl="1" w:tplc="0C0A000D">
      <w:start w:val="1"/>
      <w:numFmt w:val="bullet"/>
      <w:lvlText w:val=""/>
      <w:lvlJc w:val="left"/>
      <w:pPr>
        <w:tabs>
          <w:tab w:val="num" w:pos="360"/>
        </w:tabs>
        <w:ind w:left="360" w:hanging="360"/>
      </w:pPr>
      <w:rPr>
        <w:rFonts w:ascii="Wingdings" w:hAnsi="Wingdings" w:cs="Wingdings" w:hint="default"/>
      </w:rPr>
    </w:lvl>
    <w:lvl w:ilvl="2" w:tplc="171E352A">
      <w:start w:val="1"/>
      <w:numFmt w:val="bullet"/>
      <w:lvlText w:val=""/>
      <w:lvlJc w:val="left"/>
      <w:pPr>
        <w:tabs>
          <w:tab w:val="num" w:pos="2217"/>
        </w:tabs>
        <w:ind w:left="2217" w:hanging="360"/>
      </w:pPr>
      <w:rPr>
        <w:rFonts w:ascii="Wingdings" w:hAnsi="Wingdings" w:cs="Wingdings" w:hint="default"/>
        <w:color w:val="000000"/>
      </w:rPr>
    </w:lvl>
    <w:lvl w:ilvl="3" w:tplc="0C0A0001">
      <w:start w:val="1"/>
      <w:numFmt w:val="bullet"/>
      <w:lvlText w:val=""/>
      <w:lvlJc w:val="left"/>
      <w:pPr>
        <w:tabs>
          <w:tab w:val="num" w:pos="2937"/>
        </w:tabs>
        <w:ind w:left="2937" w:hanging="360"/>
      </w:pPr>
      <w:rPr>
        <w:rFonts w:ascii="Symbol" w:hAnsi="Symbol" w:cs="Symbol" w:hint="default"/>
      </w:rPr>
    </w:lvl>
    <w:lvl w:ilvl="4" w:tplc="0C0A0003">
      <w:start w:val="1"/>
      <w:numFmt w:val="bullet"/>
      <w:lvlText w:val="o"/>
      <w:lvlJc w:val="left"/>
      <w:pPr>
        <w:tabs>
          <w:tab w:val="num" w:pos="3657"/>
        </w:tabs>
        <w:ind w:left="3657" w:hanging="360"/>
      </w:pPr>
      <w:rPr>
        <w:rFonts w:ascii="Courier New" w:hAnsi="Courier New" w:cs="Courier New" w:hint="default"/>
      </w:rPr>
    </w:lvl>
    <w:lvl w:ilvl="5" w:tplc="0C0A0005">
      <w:start w:val="1"/>
      <w:numFmt w:val="bullet"/>
      <w:lvlText w:val=""/>
      <w:lvlJc w:val="left"/>
      <w:pPr>
        <w:tabs>
          <w:tab w:val="num" w:pos="4377"/>
        </w:tabs>
        <w:ind w:left="4377" w:hanging="360"/>
      </w:pPr>
      <w:rPr>
        <w:rFonts w:ascii="Wingdings" w:hAnsi="Wingdings" w:cs="Wingdings" w:hint="default"/>
      </w:rPr>
    </w:lvl>
    <w:lvl w:ilvl="6" w:tplc="0C0A0001">
      <w:start w:val="1"/>
      <w:numFmt w:val="bullet"/>
      <w:lvlText w:val=""/>
      <w:lvlJc w:val="left"/>
      <w:pPr>
        <w:tabs>
          <w:tab w:val="num" w:pos="5097"/>
        </w:tabs>
        <w:ind w:left="5097" w:hanging="360"/>
      </w:pPr>
      <w:rPr>
        <w:rFonts w:ascii="Symbol" w:hAnsi="Symbol" w:cs="Symbol" w:hint="default"/>
      </w:rPr>
    </w:lvl>
    <w:lvl w:ilvl="7" w:tplc="0C0A0003">
      <w:start w:val="1"/>
      <w:numFmt w:val="bullet"/>
      <w:lvlText w:val="o"/>
      <w:lvlJc w:val="left"/>
      <w:pPr>
        <w:tabs>
          <w:tab w:val="num" w:pos="5817"/>
        </w:tabs>
        <w:ind w:left="5817" w:hanging="360"/>
      </w:pPr>
      <w:rPr>
        <w:rFonts w:ascii="Courier New" w:hAnsi="Courier New" w:cs="Courier New" w:hint="default"/>
      </w:rPr>
    </w:lvl>
    <w:lvl w:ilvl="8" w:tplc="0C0A0005">
      <w:start w:val="1"/>
      <w:numFmt w:val="bullet"/>
      <w:lvlText w:val=""/>
      <w:lvlJc w:val="left"/>
      <w:pPr>
        <w:tabs>
          <w:tab w:val="num" w:pos="6537"/>
        </w:tabs>
        <w:ind w:left="6537" w:hanging="360"/>
      </w:pPr>
      <w:rPr>
        <w:rFonts w:ascii="Wingdings" w:hAnsi="Wingdings" w:cs="Wingdings" w:hint="default"/>
      </w:rPr>
    </w:lvl>
  </w:abstractNum>
  <w:abstractNum w:abstractNumId="2" w15:restartNumberingAfterBreak="0">
    <w:nsid w:val="00D75453"/>
    <w:multiLevelType w:val="hybridMultilevel"/>
    <w:tmpl w:val="617C30E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22C7F21"/>
    <w:multiLevelType w:val="hybridMultilevel"/>
    <w:tmpl w:val="E780CCBA"/>
    <w:lvl w:ilvl="0" w:tplc="E35A7926">
      <w:start w:val="1"/>
      <w:numFmt w:val="bullet"/>
      <w:lvlText w:val=""/>
      <w:lvlJc w:val="left"/>
      <w:pPr>
        <w:tabs>
          <w:tab w:val="num" w:pos="284"/>
        </w:tabs>
        <w:ind w:left="397" w:hanging="340"/>
      </w:pPr>
      <w:rPr>
        <w:rFonts w:ascii="Wingdings" w:hAnsi="Wingdings" w:cs="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4" w15:restartNumberingAfterBreak="0">
    <w:nsid w:val="02AD5704"/>
    <w:multiLevelType w:val="hybridMultilevel"/>
    <w:tmpl w:val="1944966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3D528FA"/>
    <w:multiLevelType w:val="hybridMultilevel"/>
    <w:tmpl w:val="5D329B0A"/>
    <w:lvl w:ilvl="0" w:tplc="080A0001">
      <w:start w:val="1"/>
      <w:numFmt w:val="bullet"/>
      <w:lvlText w:val=""/>
      <w:lvlJc w:val="left"/>
      <w:pPr>
        <w:ind w:left="1843" w:hanging="360"/>
      </w:pPr>
      <w:rPr>
        <w:rFonts w:ascii="Symbol" w:hAnsi="Symbol" w:hint="default"/>
      </w:rPr>
    </w:lvl>
    <w:lvl w:ilvl="1" w:tplc="080A0003" w:tentative="1">
      <w:start w:val="1"/>
      <w:numFmt w:val="bullet"/>
      <w:lvlText w:val="o"/>
      <w:lvlJc w:val="left"/>
      <w:pPr>
        <w:ind w:left="2563" w:hanging="360"/>
      </w:pPr>
      <w:rPr>
        <w:rFonts w:ascii="Courier New" w:hAnsi="Courier New" w:cs="Courier New" w:hint="default"/>
      </w:rPr>
    </w:lvl>
    <w:lvl w:ilvl="2" w:tplc="080A0005" w:tentative="1">
      <w:start w:val="1"/>
      <w:numFmt w:val="bullet"/>
      <w:lvlText w:val=""/>
      <w:lvlJc w:val="left"/>
      <w:pPr>
        <w:ind w:left="3283" w:hanging="360"/>
      </w:pPr>
      <w:rPr>
        <w:rFonts w:ascii="Wingdings" w:hAnsi="Wingdings" w:hint="default"/>
      </w:rPr>
    </w:lvl>
    <w:lvl w:ilvl="3" w:tplc="080A0001" w:tentative="1">
      <w:start w:val="1"/>
      <w:numFmt w:val="bullet"/>
      <w:lvlText w:val=""/>
      <w:lvlJc w:val="left"/>
      <w:pPr>
        <w:ind w:left="4003" w:hanging="360"/>
      </w:pPr>
      <w:rPr>
        <w:rFonts w:ascii="Symbol" w:hAnsi="Symbol" w:hint="default"/>
      </w:rPr>
    </w:lvl>
    <w:lvl w:ilvl="4" w:tplc="080A0003" w:tentative="1">
      <w:start w:val="1"/>
      <w:numFmt w:val="bullet"/>
      <w:lvlText w:val="o"/>
      <w:lvlJc w:val="left"/>
      <w:pPr>
        <w:ind w:left="4723" w:hanging="360"/>
      </w:pPr>
      <w:rPr>
        <w:rFonts w:ascii="Courier New" w:hAnsi="Courier New" w:cs="Courier New" w:hint="default"/>
      </w:rPr>
    </w:lvl>
    <w:lvl w:ilvl="5" w:tplc="080A0005" w:tentative="1">
      <w:start w:val="1"/>
      <w:numFmt w:val="bullet"/>
      <w:lvlText w:val=""/>
      <w:lvlJc w:val="left"/>
      <w:pPr>
        <w:ind w:left="5443" w:hanging="360"/>
      </w:pPr>
      <w:rPr>
        <w:rFonts w:ascii="Wingdings" w:hAnsi="Wingdings" w:hint="default"/>
      </w:rPr>
    </w:lvl>
    <w:lvl w:ilvl="6" w:tplc="080A0001" w:tentative="1">
      <w:start w:val="1"/>
      <w:numFmt w:val="bullet"/>
      <w:lvlText w:val=""/>
      <w:lvlJc w:val="left"/>
      <w:pPr>
        <w:ind w:left="6163" w:hanging="360"/>
      </w:pPr>
      <w:rPr>
        <w:rFonts w:ascii="Symbol" w:hAnsi="Symbol" w:hint="default"/>
      </w:rPr>
    </w:lvl>
    <w:lvl w:ilvl="7" w:tplc="080A0003" w:tentative="1">
      <w:start w:val="1"/>
      <w:numFmt w:val="bullet"/>
      <w:lvlText w:val="o"/>
      <w:lvlJc w:val="left"/>
      <w:pPr>
        <w:ind w:left="6883" w:hanging="360"/>
      </w:pPr>
      <w:rPr>
        <w:rFonts w:ascii="Courier New" w:hAnsi="Courier New" w:cs="Courier New" w:hint="default"/>
      </w:rPr>
    </w:lvl>
    <w:lvl w:ilvl="8" w:tplc="080A0005" w:tentative="1">
      <w:start w:val="1"/>
      <w:numFmt w:val="bullet"/>
      <w:lvlText w:val=""/>
      <w:lvlJc w:val="left"/>
      <w:pPr>
        <w:ind w:left="7603" w:hanging="360"/>
      </w:pPr>
      <w:rPr>
        <w:rFonts w:ascii="Wingdings" w:hAnsi="Wingdings" w:hint="default"/>
      </w:rPr>
    </w:lvl>
  </w:abstractNum>
  <w:abstractNum w:abstractNumId="6" w15:restartNumberingAfterBreak="0">
    <w:nsid w:val="04BF540F"/>
    <w:multiLevelType w:val="hybridMultilevel"/>
    <w:tmpl w:val="4EE6517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074E63FB"/>
    <w:multiLevelType w:val="hybridMultilevel"/>
    <w:tmpl w:val="B588DA32"/>
    <w:lvl w:ilvl="0" w:tplc="E35A7926">
      <w:start w:val="1"/>
      <w:numFmt w:val="bullet"/>
      <w:lvlText w:val=""/>
      <w:lvlJc w:val="left"/>
      <w:pPr>
        <w:tabs>
          <w:tab w:val="num" w:pos="284"/>
        </w:tabs>
        <w:ind w:left="397" w:hanging="340"/>
      </w:pPr>
      <w:rPr>
        <w:rFonts w:ascii="Wingdings" w:hAnsi="Wingdings" w:cs="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8" w15:restartNumberingAfterBreak="0">
    <w:nsid w:val="07F75008"/>
    <w:multiLevelType w:val="hybridMultilevel"/>
    <w:tmpl w:val="235E4D3C"/>
    <w:lvl w:ilvl="0" w:tplc="0C0A000D">
      <w:start w:val="1"/>
      <w:numFmt w:val="bullet"/>
      <w:lvlText w:val=""/>
      <w:lvlJc w:val="left"/>
      <w:pPr>
        <w:tabs>
          <w:tab w:val="num" w:pos="644"/>
        </w:tabs>
        <w:ind w:left="644" w:hanging="360"/>
      </w:pPr>
      <w:rPr>
        <w:rFonts w:ascii="Wingdings" w:hAnsi="Wingdings" w:cs="Wingdings" w:hint="default"/>
      </w:rPr>
    </w:lvl>
    <w:lvl w:ilvl="1" w:tplc="0C0A0003">
      <w:start w:val="1"/>
      <w:numFmt w:val="bullet"/>
      <w:lvlText w:val="o"/>
      <w:lvlJc w:val="left"/>
      <w:pPr>
        <w:tabs>
          <w:tab w:val="num" w:pos="1364"/>
        </w:tabs>
        <w:ind w:left="1364" w:hanging="360"/>
      </w:pPr>
      <w:rPr>
        <w:rFonts w:ascii="Courier New" w:hAnsi="Courier New" w:cs="Courier New" w:hint="default"/>
      </w:rPr>
    </w:lvl>
    <w:lvl w:ilvl="2" w:tplc="0C0A0005">
      <w:start w:val="1"/>
      <w:numFmt w:val="bullet"/>
      <w:lvlText w:val=""/>
      <w:lvlJc w:val="left"/>
      <w:pPr>
        <w:tabs>
          <w:tab w:val="num" w:pos="2084"/>
        </w:tabs>
        <w:ind w:left="2084" w:hanging="360"/>
      </w:pPr>
      <w:rPr>
        <w:rFonts w:ascii="Wingdings" w:hAnsi="Wingdings" w:cs="Wingdings" w:hint="default"/>
      </w:rPr>
    </w:lvl>
    <w:lvl w:ilvl="3" w:tplc="0C0A0001">
      <w:start w:val="1"/>
      <w:numFmt w:val="bullet"/>
      <w:lvlText w:val=""/>
      <w:lvlJc w:val="left"/>
      <w:pPr>
        <w:tabs>
          <w:tab w:val="num" w:pos="2804"/>
        </w:tabs>
        <w:ind w:left="2804" w:hanging="360"/>
      </w:pPr>
      <w:rPr>
        <w:rFonts w:ascii="Symbol" w:hAnsi="Symbol" w:cs="Symbol" w:hint="default"/>
      </w:rPr>
    </w:lvl>
    <w:lvl w:ilvl="4" w:tplc="0C0A0003">
      <w:start w:val="1"/>
      <w:numFmt w:val="bullet"/>
      <w:lvlText w:val="o"/>
      <w:lvlJc w:val="left"/>
      <w:pPr>
        <w:tabs>
          <w:tab w:val="num" w:pos="3524"/>
        </w:tabs>
        <w:ind w:left="3524" w:hanging="360"/>
      </w:pPr>
      <w:rPr>
        <w:rFonts w:ascii="Courier New" w:hAnsi="Courier New" w:cs="Courier New" w:hint="default"/>
      </w:rPr>
    </w:lvl>
    <w:lvl w:ilvl="5" w:tplc="0C0A0005">
      <w:start w:val="1"/>
      <w:numFmt w:val="bullet"/>
      <w:lvlText w:val=""/>
      <w:lvlJc w:val="left"/>
      <w:pPr>
        <w:tabs>
          <w:tab w:val="num" w:pos="4244"/>
        </w:tabs>
        <w:ind w:left="4244" w:hanging="360"/>
      </w:pPr>
      <w:rPr>
        <w:rFonts w:ascii="Wingdings" w:hAnsi="Wingdings" w:cs="Wingdings" w:hint="default"/>
      </w:rPr>
    </w:lvl>
    <w:lvl w:ilvl="6" w:tplc="0C0A0001">
      <w:start w:val="1"/>
      <w:numFmt w:val="bullet"/>
      <w:lvlText w:val=""/>
      <w:lvlJc w:val="left"/>
      <w:pPr>
        <w:tabs>
          <w:tab w:val="num" w:pos="4964"/>
        </w:tabs>
        <w:ind w:left="4964" w:hanging="360"/>
      </w:pPr>
      <w:rPr>
        <w:rFonts w:ascii="Symbol" w:hAnsi="Symbol" w:cs="Symbol" w:hint="default"/>
      </w:rPr>
    </w:lvl>
    <w:lvl w:ilvl="7" w:tplc="0C0A0003">
      <w:start w:val="1"/>
      <w:numFmt w:val="bullet"/>
      <w:lvlText w:val="o"/>
      <w:lvlJc w:val="left"/>
      <w:pPr>
        <w:tabs>
          <w:tab w:val="num" w:pos="5684"/>
        </w:tabs>
        <w:ind w:left="5684" w:hanging="360"/>
      </w:pPr>
      <w:rPr>
        <w:rFonts w:ascii="Courier New" w:hAnsi="Courier New" w:cs="Courier New" w:hint="default"/>
      </w:rPr>
    </w:lvl>
    <w:lvl w:ilvl="8" w:tplc="0C0A0005">
      <w:start w:val="1"/>
      <w:numFmt w:val="bullet"/>
      <w:lvlText w:val=""/>
      <w:lvlJc w:val="left"/>
      <w:pPr>
        <w:tabs>
          <w:tab w:val="num" w:pos="6404"/>
        </w:tabs>
        <w:ind w:left="6404" w:hanging="360"/>
      </w:pPr>
      <w:rPr>
        <w:rFonts w:ascii="Wingdings" w:hAnsi="Wingdings" w:cs="Wingdings" w:hint="default"/>
      </w:rPr>
    </w:lvl>
  </w:abstractNum>
  <w:abstractNum w:abstractNumId="9" w15:restartNumberingAfterBreak="0">
    <w:nsid w:val="08DC1041"/>
    <w:multiLevelType w:val="hybridMultilevel"/>
    <w:tmpl w:val="1772C570"/>
    <w:lvl w:ilvl="0" w:tplc="E35A7926">
      <w:start w:val="1"/>
      <w:numFmt w:val="bullet"/>
      <w:lvlText w:val=""/>
      <w:lvlJc w:val="left"/>
      <w:pPr>
        <w:tabs>
          <w:tab w:val="num" w:pos="227"/>
        </w:tabs>
        <w:ind w:left="340" w:hanging="340"/>
      </w:pPr>
      <w:rPr>
        <w:rFonts w:ascii="Wingdings" w:hAnsi="Wingdings" w:cs="Wingdings" w:hint="default"/>
      </w:rPr>
    </w:lvl>
    <w:lvl w:ilvl="1" w:tplc="0C0A000D">
      <w:start w:val="1"/>
      <w:numFmt w:val="bullet"/>
      <w:lvlText w:val=""/>
      <w:lvlJc w:val="left"/>
      <w:pPr>
        <w:tabs>
          <w:tab w:val="num" w:pos="1383"/>
        </w:tabs>
        <w:ind w:left="1383" w:hanging="360"/>
      </w:pPr>
      <w:rPr>
        <w:rFonts w:ascii="Wingdings" w:hAnsi="Wingdings" w:cs="Wingdings" w:hint="default"/>
      </w:rPr>
    </w:lvl>
    <w:lvl w:ilvl="2" w:tplc="0C0A0005">
      <w:start w:val="1"/>
      <w:numFmt w:val="bullet"/>
      <w:lvlText w:val=""/>
      <w:lvlJc w:val="left"/>
      <w:pPr>
        <w:tabs>
          <w:tab w:val="num" w:pos="2103"/>
        </w:tabs>
        <w:ind w:left="2103" w:hanging="360"/>
      </w:pPr>
      <w:rPr>
        <w:rFonts w:ascii="Wingdings" w:hAnsi="Wingdings" w:cs="Wingdings" w:hint="default"/>
      </w:rPr>
    </w:lvl>
    <w:lvl w:ilvl="3" w:tplc="0C0A0001">
      <w:start w:val="1"/>
      <w:numFmt w:val="bullet"/>
      <w:lvlText w:val=""/>
      <w:lvlJc w:val="left"/>
      <w:pPr>
        <w:tabs>
          <w:tab w:val="num" w:pos="2823"/>
        </w:tabs>
        <w:ind w:left="2823" w:hanging="360"/>
      </w:pPr>
      <w:rPr>
        <w:rFonts w:ascii="Symbol" w:hAnsi="Symbol" w:cs="Symbol" w:hint="default"/>
      </w:rPr>
    </w:lvl>
    <w:lvl w:ilvl="4" w:tplc="0C0A0003">
      <w:start w:val="1"/>
      <w:numFmt w:val="bullet"/>
      <w:lvlText w:val="o"/>
      <w:lvlJc w:val="left"/>
      <w:pPr>
        <w:tabs>
          <w:tab w:val="num" w:pos="3543"/>
        </w:tabs>
        <w:ind w:left="3543" w:hanging="360"/>
      </w:pPr>
      <w:rPr>
        <w:rFonts w:ascii="Courier New" w:hAnsi="Courier New" w:cs="Courier New" w:hint="default"/>
      </w:rPr>
    </w:lvl>
    <w:lvl w:ilvl="5" w:tplc="0C0A0005">
      <w:start w:val="1"/>
      <w:numFmt w:val="bullet"/>
      <w:lvlText w:val=""/>
      <w:lvlJc w:val="left"/>
      <w:pPr>
        <w:tabs>
          <w:tab w:val="num" w:pos="4263"/>
        </w:tabs>
        <w:ind w:left="4263" w:hanging="360"/>
      </w:pPr>
      <w:rPr>
        <w:rFonts w:ascii="Wingdings" w:hAnsi="Wingdings" w:cs="Wingdings" w:hint="default"/>
      </w:rPr>
    </w:lvl>
    <w:lvl w:ilvl="6" w:tplc="0C0A0001">
      <w:start w:val="1"/>
      <w:numFmt w:val="bullet"/>
      <w:lvlText w:val=""/>
      <w:lvlJc w:val="left"/>
      <w:pPr>
        <w:tabs>
          <w:tab w:val="num" w:pos="4983"/>
        </w:tabs>
        <w:ind w:left="4983" w:hanging="360"/>
      </w:pPr>
      <w:rPr>
        <w:rFonts w:ascii="Symbol" w:hAnsi="Symbol" w:cs="Symbol" w:hint="default"/>
      </w:rPr>
    </w:lvl>
    <w:lvl w:ilvl="7" w:tplc="0C0A0003">
      <w:start w:val="1"/>
      <w:numFmt w:val="bullet"/>
      <w:lvlText w:val="o"/>
      <w:lvlJc w:val="left"/>
      <w:pPr>
        <w:tabs>
          <w:tab w:val="num" w:pos="5703"/>
        </w:tabs>
        <w:ind w:left="5703" w:hanging="360"/>
      </w:pPr>
      <w:rPr>
        <w:rFonts w:ascii="Courier New" w:hAnsi="Courier New" w:cs="Courier New" w:hint="default"/>
      </w:rPr>
    </w:lvl>
    <w:lvl w:ilvl="8" w:tplc="0C0A0005">
      <w:start w:val="1"/>
      <w:numFmt w:val="bullet"/>
      <w:lvlText w:val=""/>
      <w:lvlJc w:val="left"/>
      <w:pPr>
        <w:tabs>
          <w:tab w:val="num" w:pos="6423"/>
        </w:tabs>
        <w:ind w:left="6423" w:hanging="360"/>
      </w:pPr>
      <w:rPr>
        <w:rFonts w:ascii="Wingdings" w:hAnsi="Wingdings" w:cs="Wingdings" w:hint="default"/>
      </w:rPr>
    </w:lvl>
  </w:abstractNum>
  <w:abstractNum w:abstractNumId="10" w15:restartNumberingAfterBreak="0">
    <w:nsid w:val="09485179"/>
    <w:multiLevelType w:val="hybridMultilevel"/>
    <w:tmpl w:val="8DF0CD14"/>
    <w:lvl w:ilvl="0" w:tplc="0C0A000D">
      <w:start w:val="1"/>
      <w:numFmt w:val="bullet"/>
      <w:lvlText w:val=""/>
      <w:lvlJc w:val="left"/>
      <w:pPr>
        <w:tabs>
          <w:tab w:val="num" w:pos="720"/>
        </w:tabs>
        <w:ind w:left="720" w:hanging="360"/>
      </w:pPr>
      <w:rPr>
        <w:rFonts w:ascii="Wingdings" w:hAnsi="Wingdings" w:cs="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11" w15:restartNumberingAfterBreak="0">
    <w:nsid w:val="09A37649"/>
    <w:multiLevelType w:val="hybridMultilevel"/>
    <w:tmpl w:val="1EE8FF8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0EDF2BAE"/>
    <w:multiLevelType w:val="hybridMultilevel"/>
    <w:tmpl w:val="D65ABC90"/>
    <w:lvl w:ilvl="0" w:tplc="080A000D">
      <w:start w:val="1"/>
      <w:numFmt w:val="bullet"/>
      <w:lvlText w:val=""/>
      <w:lvlJc w:val="left"/>
      <w:pPr>
        <w:ind w:left="720" w:hanging="360"/>
      </w:pPr>
      <w:rPr>
        <w:rFonts w:ascii="Wingdings" w:hAnsi="Wingdings" w:hint="default"/>
      </w:rPr>
    </w:lvl>
    <w:lvl w:ilvl="1" w:tplc="080A000D">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130E4330"/>
    <w:multiLevelType w:val="hybridMultilevel"/>
    <w:tmpl w:val="932C833E"/>
    <w:lvl w:ilvl="0" w:tplc="080A0001">
      <w:start w:val="1"/>
      <w:numFmt w:val="bullet"/>
      <w:lvlText w:val=""/>
      <w:lvlJc w:val="left"/>
      <w:pPr>
        <w:ind w:left="1069" w:hanging="360"/>
      </w:pPr>
      <w:rPr>
        <w:rFonts w:ascii="Symbol" w:hAnsi="Symbol" w:hint="default"/>
      </w:rPr>
    </w:lvl>
    <w:lvl w:ilvl="1" w:tplc="080A0003" w:tentative="1">
      <w:start w:val="1"/>
      <w:numFmt w:val="bullet"/>
      <w:lvlText w:val="o"/>
      <w:lvlJc w:val="left"/>
      <w:pPr>
        <w:ind w:left="1789" w:hanging="360"/>
      </w:pPr>
      <w:rPr>
        <w:rFonts w:ascii="Courier New" w:hAnsi="Courier New" w:cs="Courier New" w:hint="default"/>
      </w:rPr>
    </w:lvl>
    <w:lvl w:ilvl="2" w:tplc="080A0005" w:tentative="1">
      <w:start w:val="1"/>
      <w:numFmt w:val="bullet"/>
      <w:lvlText w:val=""/>
      <w:lvlJc w:val="left"/>
      <w:pPr>
        <w:ind w:left="2509" w:hanging="360"/>
      </w:pPr>
      <w:rPr>
        <w:rFonts w:ascii="Wingdings" w:hAnsi="Wingdings" w:hint="default"/>
      </w:rPr>
    </w:lvl>
    <w:lvl w:ilvl="3" w:tplc="080A0001" w:tentative="1">
      <w:start w:val="1"/>
      <w:numFmt w:val="bullet"/>
      <w:lvlText w:val=""/>
      <w:lvlJc w:val="left"/>
      <w:pPr>
        <w:ind w:left="3229" w:hanging="360"/>
      </w:pPr>
      <w:rPr>
        <w:rFonts w:ascii="Symbol" w:hAnsi="Symbol" w:hint="default"/>
      </w:rPr>
    </w:lvl>
    <w:lvl w:ilvl="4" w:tplc="080A0003" w:tentative="1">
      <w:start w:val="1"/>
      <w:numFmt w:val="bullet"/>
      <w:lvlText w:val="o"/>
      <w:lvlJc w:val="left"/>
      <w:pPr>
        <w:ind w:left="3949" w:hanging="360"/>
      </w:pPr>
      <w:rPr>
        <w:rFonts w:ascii="Courier New" w:hAnsi="Courier New" w:cs="Courier New" w:hint="default"/>
      </w:rPr>
    </w:lvl>
    <w:lvl w:ilvl="5" w:tplc="080A0005" w:tentative="1">
      <w:start w:val="1"/>
      <w:numFmt w:val="bullet"/>
      <w:lvlText w:val=""/>
      <w:lvlJc w:val="left"/>
      <w:pPr>
        <w:ind w:left="4669" w:hanging="360"/>
      </w:pPr>
      <w:rPr>
        <w:rFonts w:ascii="Wingdings" w:hAnsi="Wingdings" w:hint="default"/>
      </w:rPr>
    </w:lvl>
    <w:lvl w:ilvl="6" w:tplc="080A0001" w:tentative="1">
      <w:start w:val="1"/>
      <w:numFmt w:val="bullet"/>
      <w:lvlText w:val=""/>
      <w:lvlJc w:val="left"/>
      <w:pPr>
        <w:ind w:left="5389" w:hanging="360"/>
      </w:pPr>
      <w:rPr>
        <w:rFonts w:ascii="Symbol" w:hAnsi="Symbol" w:hint="default"/>
      </w:rPr>
    </w:lvl>
    <w:lvl w:ilvl="7" w:tplc="080A0003" w:tentative="1">
      <w:start w:val="1"/>
      <w:numFmt w:val="bullet"/>
      <w:lvlText w:val="o"/>
      <w:lvlJc w:val="left"/>
      <w:pPr>
        <w:ind w:left="6109" w:hanging="360"/>
      </w:pPr>
      <w:rPr>
        <w:rFonts w:ascii="Courier New" w:hAnsi="Courier New" w:cs="Courier New" w:hint="default"/>
      </w:rPr>
    </w:lvl>
    <w:lvl w:ilvl="8" w:tplc="080A0005" w:tentative="1">
      <w:start w:val="1"/>
      <w:numFmt w:val="bullet"/>
      <w:lvlText w:val=""/>
      <w:lvlJc w:val="left"/>
      <w:pPr>
        <w:ind w:left="6829" w:hanging="360"/>
      </w:pPr>
      <w:rPr>
        <w:rFonts w:ascii="Wingdings" w:hAnsi="Wingdings" w:hint="default"/>
      </w:rPr>
    </w:lvl>
  </w:abstractNum>
  <w:abstractNum w:abstractNumId="14" w15:restartNumberingAfterBreak="0">
    <w:nsid w:val="14180ACA"/>
    <w:multiLevelType w:val="hybridMultilevel"/>
    <w:tmpl w:val="A6E8BBD6"/>
    <w:lvl w:ilvl="0" w:tplc="A1D037D4">
      <w:start w:val="1"/>
      <w:numFmt w:val="bullet"/>
      <w:lvlText w:val=""/>
      <w:lvlJc w:val="left"/>
      <w:pPr>
        <w:tabs>
          <w:tab w:val="num" w:pos="20160"/>
        </w:tabs>
        <w:ind w:left="20160" w:hanging="360"/>
      </w:pPr>
      <w:rPr>
        <w:rFonts w:ascii="Symbol" w:hAnsi="Symbol" w:cs="Symbol" w:hint="default"/>
        <w:sz w:val="16"/>
        <w:szCs w:val="16"/>
      </w:rPr>
    </w:lvl>
    <w:lvl w:ilvl="1" w:tplc="080A0003">
      <w:start w:val="1"/>
      <w:numFmt w:val="bullet"/>
      <w:lvlText w:val="o"/>
      <w:lvlJc w:val="left"/>
      <w:pPr>
        <w:tabs>
          <w:tab w:val="num" w:pos="20520"/>
        </w:tabs>
        <w:ind w:left="20520" w:hanging="360"/>
      </w:pPr>
      <w:rPr>
        <w:rFonts w:ascii="Courier New" w:hAnsi="Courier New" w:cs="Courier New" w:hint="default"/>
      </w:rPr>
    </w:lvl>
    <w:lvl w:ilvl="2" w:tplc="080A0005">
      <w:start w:val="1"/>
      <w:numFmt w:val="bullet"/>
      <w:lvlText w:val=""/>
      <w:lvlJc w:val="left"/>
      <w:pPr>
        <w:tabs>
          <w:tab w:val="num" w:pos="21240"/>
        </w:tabs>
        <w:ind w:left="21240" w:hanging="360"/>
      </w:pPr>
      <w:rPr>
        <w:rFonts w:ascii="Wingdings" w:hAnsi="Wingdings" w:cs="Wingdings" w:hint="default"/>
      </w:rPr>
    </w:lvl>
    <w:lvl w:ilvl="3" w:tplc="080A0001">
      <w:start w:val="1"/>
      <w:numFmt w:val="bullet"/>
      <w:lvlText w:val=""/>
      <w:lvlJc w:val="left"/>
      <w:pPr>
        <w:tabs>
          <w:tab w:val="num" w:pos="21960"/>
        </w:tabs>
        <w:ind w:left="21960" w:hanging="360"/>
      </w:pPr>
      <w:rPr>
        <w:rFonts w:ascii="Symbol" w:hAnsi="Symbol" w:cs="Symbol" w:hint="default"/>
      </w:rPr>
    </w:lvl>
    <w:lvl w:ilvl="4" w:tplc="080A0003">
      <w:start w:val="1"/>
      <w:numFmt w:val="bullet"/>
      <w:lvlText w:val="o"/>
      <w:lvlJc w:val="left"/>
      <w:pPr>
        <w:tabs>
          <w:tab w:val="num" w:pos="22680"/>
        </w:tabs>
        <w:ind w:left="22680" w:hanging="360"/>
      </w:pPr>
      <w:rPr>
        <w:rFonts w:ascii="Courier New" w:hAnsi="Courier New" w:cs="Courier New" w:hint="default"/>
      </w:rPr>
    </w:lvl>
    <w:lvl w:ilvl="5" w:tplc="080A0005">
      <w:start w:val="1"/>
      <w:numFmt w:val="bullet"/>
      <w:lvlText w:val=""/>
      <w:lvlJc w:val="left"/>
      <w:pPr>
        <w:tabs>
          <w:tab w:val="num" w:pos="23400"/>
        </w:tabs>
        <w:ind w:left="23400" w:hanging="360"/>
      </w:pPr>
      <w:rPr>
        <w:rFonts w:ascii="Wingdings" w:hAnsi="Wingdings" w:cs="Wingdings" w:hint="default"/>
      </w:rPr>
    </w:lvl>
    <w:lvl w:ilvl="6" w:tplc="080A0001">
      <w:start w:val="1"/>
      <w:numFmt w:val="bullet"/>
      <w:lvlText w:val=""/>
      <w:lvlJc w:val="left"/>
      <w:pPr>
        <w:tabs>
          <w:tab w:val="num" w:pos="24120"/>
        </w:tabs>
        <w:ind w:left="24120" w:hanging="360"/>
      </w:pPr>
      <w:rPr>
        <w:rFonts w:ascii="Symbol" w:hAnsi="Symbol" w:cs="Symbol" w:hint="default"/>
      </w:rPr>
    </w:lvl>
    <w:lvl w:ilvl="7" w:tplc="080A0003">
      <w:start w:val="1"/>
      <w:numFmt w:val="bullet"/>
      <w:lvlText w:val="o"/>
      <w:lvlJc w:val="left"/>
      <w:pPr>
        <w:tabs>
          <w:tab w:val="num" w:pos="24840"/>
        </w:tabs>
        <w:ind w:left="24840" w:hanging="360"/>
      </w:pPr>
      <w:rPr>
        <w:rFonts w:ascii="Courier New" w:hAnsi="Courier New" w:cs="Courier New" w:hint="default"/>
      </w:rPr>
    </w:lvl>
    <w:lvl w:ilvl="8" w:tplc="080A0005">
      <w:start w:val="1"/>
      <w:numFmt w:val="bullet"/>
      <w:lvlText w:val=""/>
      <w:lvlJc w:val="left"/>
      <w:pPr>
        <w:tabs>
          <w:tab w:val="num" w:pos="25560"/>
        </w:tabs>
        <w:ind w:left="25560" w:hanging="360"/>
      </w:pPr>
      <w:rPr>
        <w:rFonts w:ascii="Wingdings" w:hAnsi="Wingdings" w:cs="Wingdings" w:hint="default"/>
      </w:rPr>
    </w:lvl>
  </w:abstractNum>
  <w:abstractNum w:abstractNumId="15"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5F63505"/>
    <w:multiLevelType w:val="hybridMultilevel"/>
    <w:tmpl w:val="F118D63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EF3143C"/>
    <w:multiLevelType w:val="hybridMultilevel"/>
    <w:tmpl w:val="D5F499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07F6EE9"/>
    <w:multiLevelType w:val="hybridMultilevel"/>
    <w:tmpl w:val="5B8093D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25E60F6F"/>
    <w:multiLevelType w:val="hybridMultilevel"/>
    <w:tmpl w:val="B242048E"/>
    <w:lvl w:ilvl="0" w:tplc="080A000D">
      <w:start w:val="1"/>
      <w:numFmt w:val="bullet"/>
      <w:lvlText w:val=""/>
      <w:lvlJc w:val="left"/>
      <w:pPr>
        <w:ind w:left="720" w:hanging="360"/>
      </w:pPr>
      <w:rPr>
        <w:rFonts w:ascii="Wingdings" w:hAnsi="Wingding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26A956C7"/>
    <w:multiLevelType w:val="hybridMultilevel"/>
    <w:tmpl w:val="8EA85C6C"/>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28643766"/>
    <w:multiLevelType w:val="hybridMultilevel"/>
    <w:tmpl w:val="88989752"/>
    <w:lvl w:ilvl="0" w:tplc="0C0A000D">
      <w:start w:val="1"/>
      <w:numFmt w:val="bullet"/>
      <w:lvlText w:val=""/>
      <w:lvlJc w:val="left"/>
      <w:pPr>
        <w:tabs>
          <w:tab w:val="num" w:pos="720"/>
        </w:tabs>
        <w:ind w:left="720" w:hanging="36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E44315A"/>
    <w:multiLevelType w:val="hybridMultilevel"/>
    <w:tmpl w:val="2EFAB58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2F894760"/>
    <w:multiLevelType w:val="hybridMultilevel"/>
    <w:tmpl w:val="ECC499C6"/>
    <w:lvl w:ilvl="0" w:tplc="0C0A000D">
      <w:start w:val="1"/>
      <w:numFmt w:val="bullet"/>
      <w:lvlText w:val=""/>
      <w:lvlJc w:val="left"/>
      <w:pPr>
        <w:tabs>
          <w:tab w:val="num" w:pos="720"/>
        </w:tabs>
        <w:ind w:left="720" w:hanging="360"/>
      </w:pPr>
      <w:rPr>
        <w:rFonts w:ascii="Wingdings" w:hAnsi="Wingdings" w:cs="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24" w15:restartNumberingAfterBreak="0">
    <w:nsid w:val="31EE42E6"/>
    <w:multiLevelType w:val="hybridMultilevel"/>
    <w:tmpl w:val="4E2AFF1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5512795"/>
    <w:multiLevelType w:val="hybridMultilevel"/>
    <w:tmpl w:val="2E70CECE"/>
    <w:lvl w:ilvl="0" w:tplc="0C0A000D">
      <w:start w:val="1"/>
      <w:numFmt w:val="bullet"/>
      <w:lvlText w:val=""/>
      <w:lvlJc w:val="left"/>
      <w:pPr>
        <w:tabs>
          <w:tab w:val="num" w:pos="360"/>
        </w:tabs>
        <w:ind w:left="360" w:hanging="360"/>
      </w:pPr>
      <w:rPr>
        <w:rFonts w:ascii="Wingdings" w:hAnsi="Wingdings" w:cs="Wingdings" w:hint="default"/>
      </w:rPr>
    </w:lvl>
    <w:lvl w:ilvl="1" w:tplc="0C0A0003">
      <w:start w:val="1"/>
      <w:numFmt w:val="bullet"/>
      <w:lvlText w:val="o"/>
      <w:lvlJc w:val="left"/>
      <w:pPr>
        <w:tabs>
          <w:tab w:val="num" w:pos="1080"/>
        </w:tabs>
        <w:ind w:left="1080" w:hanging="360"/>
      </w:pPr>
      <w:rPr>
        <w:rFonts w:ascii="Courier New" w:hAnsi="Courier New" w:cs="Courier New" w:hint="default"/>
      </w:rPr>
    </w:lvl>
    <w:lvl w:ilvl="2" w:tplc="0C0A0005">
      <w:start w:val="1"/>
      <w:numFmt w:val="bullet"/>
      <w:lvlText w:val=""/>
      <w:lvlJc w:val="left"/>
      <w:pPr>
        <w:tabs>
          <w:tab w:val="num" w:pos="1800"/>
        </w:tabs>
        <w:ind w:left="1800" w:hanging="360"/>
      </w:pPr>
      <w:rPr>
        <w:rFonts w:ascii="Wingdings" w:hAnsi="Wingdings" w:cs="Wingdings" w:hint="default"/>
      </w:rPr>
    </w:lvl>
    <w:lvl w:ilvl="3" w:tplc="0C0A0001">
      <w:start w:val="1"/>
      <w:numFmt w:val="bullet"/>
      <w:lvlText w:val=""/>
      <w:lvlJc w:val="left"/>
      <w:pPr>
        <w:tabs>
          <w:tab w:val="num" w:pos="2520"/>
        </w:tabs>
        <w:ind w:left="2520" w:hanging="360"/>
      </w:pPr>
      <w:rPr>
        <w:rFonts w:ascii="Symbol" w:hAnsi="Symbol" w:cs="Symbol" w:hint="default"/>
      </w:rPr>
    </w:lvl>
    <w:lvl w:ilvl="4" w:tplc="0C0A0003">
      <w:start w:val="1"/>
      <w:numFmt w:val="bullet"/>
      <w:lvlText w:val="o"/>
      <w:lvlJc w:val="left"/>
      <w:pPr>
        <w:tabs>
          <w:tab w:val="num" w:pos="3240"/>
        </w:tabs>
        <w:ind w:left="3240" w:hanging="360"/>
      </w:pPr>
      <w:rPr>
        <w:rFonts w:ascii="Courier New" w:hAnsi="Courier New" w:cs="Courier New" w:hint="default"/>
      </w:rPr>
    </w:lvl>
    <w:lvl w:ilvl="5" w:tplc="0C0A0005">
      <w:start w:val="1"/>
      <w:numFmt w:val="bullet"/>
      <w:lvlText w:val=""/>
      <w:lvlJc w:val="left"/>
      <w:pPr>
        <w:tabs>
          <w:tab w:val="num" w:pos="3960"/>
        </w:tabs>
        <w:ind w:left="3960" w:hanging="360"/>
      </w:pPr>
      <w:rPr>
        <w:rFonts w:ascii="Wingdings" w:hAnsi="Wingdings" w:cs="Wingdings" w:hint="default"/>
      </w:rPr>
    </w:lvl>
    <w:lvl w:ilvl="6" w:tplc="0C0A0001">
      <w:start w:val="1"/>
      <w:numFmt w:val="bullet"/>
      <w:lvlText w:val=""/>
      <w:lvlJc w:val="left"/>
      <w:pPr>
        <w:tabs>
          <w:tab w:val="num" w:pos="4680"/>
        </w:tabs>
        <w:ind w:left="4680" w:hanging="360"/>
      </w:pPr>
      <w:rPr>
        <w:rFonts w:ascii="Symbol" w:hAnsi="Symbol" w:cs="Symbol" w:hint="default"/>
      </w:rPr>
    </w:lvl>
    <w:lvl w:ilvl="7" w:tplc="0C0A0003">
      <w:start w:val="1"/>
      <w:numFmt w:val="bullet"/>
      <w:lvlText w:val="o"/>
      <w:lvlJc w:val="left"/>
      <w:pPr>
        <w:tabs>
          <w:tab w:val="num" w:pos="5400"/>
        </w:tabs>
        <w:ind w:left="5400" w:hanging="360"/>
      </w:pPr>
      <w:rPr>
        <w:rFonts w:ascii="Courier New" w:hAnsi="Courier New" w:cs="Courier New" w:hint="default"/>
      </w:rPr>
    </w:lvl>
    <w:lvl w:ilvl="8" w:tplc="0C0A0005">
      <w:start w:val="1"/>
      <w:numFmt w:val="bullet"/>
      <w:lvlText w:val=""/>
      <w:lvlJc w:val="left"/>
      <w:pPr>
        <w:tabs>
          <w:tab w:val="num" w:pos="6120"/>
        </w:tabs>
        <w:ind w:left="6120" w:hanging="360"/>
      </w:pPr>
      <w:rPr>
        <w:rFonts w:ascii="Wingdings" w:hAnsi="Wingdings" w:cs="Wingdings" w:hint="default"/>
      </w:rPr>
    </w:lvl>
  </w:abstractNum>
  <w:abstractNum w:abstractNumId="26" w15:restartNumberingAfterBreak="0">
    <w:nsid w:val="38B6527F"/>
    <w:multiLevelType w:val="hybridMultilevel"/>
    <w:tmpl w:val="59629C4A"/>
    <w:lvl w:ilvl="0" w:tplc="0C0A000D">
      <w:start w:val="1"/>
      <w:numFmt w:val="bullet"/>
      <w:lvlText w:val=""/>
      <w:lvlJc w:val="left"/>
      <w:pPr>
        <w:tabs>
          <w:tab w:val="num" w:pos="360"/>
        </w:tabs>
        <w:ind w:left="360" w:hanging="360"/>
      </w:pPr>
      <w:rPr>
        <w:rFonts w:ascii="Wingdings" w:hAnsi="Wingdings" w:cs="Wingdings" w:hint="default"/>
      </w:rPr>
    </w:lvl>
    <w:lvl w:ilvl="1" w:tplc="0C0A0003">
      <w:start w:val="1"/>
      <w:numFmt w:val="bullet"/>
      <w:lvlText w:val="o"/>
      <w:lvlJc w:val="left"/>
      <w:pPr>
        <w:tabs>
          <w:tab w:val="num" w:pos="1080"/>
        </w:tabs>
        <w:ind w:left="1080" w:hanging="360"/>
      </w:pPr>
      <w:rPr>
        <w:rFonts w:ascii="Courier New" w:hAnsi="Courier New" w:cs="Courier New" w:hint="default"/>
      </w:rPr>
    </w:lvl>
    <w:lvl w:ilvl="2" w:tplc="0C0A0005">
      <w:start w:val="1"/>
      <w:numFmt w:val="bullet"/>
      <w:lvlText w:val=""/>
      <w:lvlJc w:val="left"/>
      <w:pPr>
        <w:tabs>
          <w:tab w:val="num" w:pos="1800"/>
        </w:tabs>
        <w:ind w:left="1800" w:hanging="360"/>
      </w:pPr>
      <w:rPr>
        <w:rFonts w:ascii="Wingdings" w:hAnsi="Wingdings" w:cs="Wingdings" w:hint="default"/>
      </w:rPr>
    </w:lvl>
    <w:lvl w:ilvl="3" w:tplc="0C0A0001">
      <w:start w:val="1"/>
      <w:numFmt w:val="bullet"/>
      <w:lvlText w:val=""/>
      <w:lvlJc w:val="left"/>
      <w:pPr>
        <w:tabs>
          <w:tab w:val="num" w:pos="2520"/>
        </w:tabs>
        <w:ind w:left="2520" w:hanging="360"/>
      </w:pPr>
      <w:rPr>
        <w:rFonts w:ascii="Symbol" w:hAnsi="Symbol" w:cs="Symbol" w:hint="default"/>
      </w:rPr>
    </w:lvl>
    <w:lvl w:ilvl="4" w:tplc="0C0A0003">
      <w:start w:val="1"/>
      <w:numFmt w:val="bullet"/>
      <w:lvlText w:val="o"/>
      <w:lvlJc w:val="left"/>
      <w:pPr>
        <w:tabs>
          <w:tab w:val="num" w:pos="3240"/>
        </w:tabs>
        <w:ind w:left="3240" w:hanging="360"/>
      </w:pPr>
      <w:rPr>
        <w:rFonts w:ascii="Courier New" w:hAnsi="Courier New" w:cs="Courier New" w:hint="default"/>
      </w:rPr>
    </w:lvl>
    <w:lvl w:ilvl="5" w:tplc="0C0A0005">
      <w:start w:val="1"/>
      <w:numFmt w:val="bullet"/>
      <w:lvlText w:val=""/>
      <w:lvlJc w:val="left"/>
      <w:pPr>
        <w:tabs>
          <w:tab w:val="num" w:pos="3960"/>
        </w:tabs>
        <w:ind w:left="3960" w:hanging="360"/>
      </w:pPr>
      <w:rPr>
        <w:rFonts w:ascii="Wingdings" w:hAnsi="Wingdings" w:cs="Wingdings" w:hint="default"/>
      </w:rPr>
    </w:lvl>
    <w:lvl w:ilvl="6" w:tplc="0C0A0001">
      <w:start w:val="1"/>
      <w:numFmt w:val="bullet"/>
      <w:lvlText w:val=""/>
      <w:lvlJc w:val="left"/>
      <w:pPr>
        <w:tabs>
          <w:tab w:val="num" w:pos="4680"/>
        </w:tabs>
        <w:ind w:left="4680" w:hanging="360"/>
      </w:pPr>
      <w:rPr>
        <w:rFonts w:ascii="Symbol" w:hAnsi="Symbol" w:cs="Symbol" w:hint="default"/>
      </w:rPr>
    </w:lvl>
    <w:lvl w:ilvl="7" w:tplc="0C0A0003">
      <w:start w:val="1"/>
      <w:numFmt w:val="bullet"/>
      <w:lvlText w:val="o"/>
      <w:lvlJc w:val="left"/>
      <w:pPr>
        <w:tabs>
          <w:tab w:val="num" w:pos="5400"/>
        </w:tabs>
        <w:ind w:left="5400" w:hanging="360"/>
      </w:pPr>
      <w:rPr>
        <w:rFonts w:ascii="Courier New" w:hAnsi="Courier New" w:cs="Courier New" w:hint="default"/>
      </w:rPr>
    </w:lvl>
    <w:lvl w:ilvl="8" w:tplc="0C0A0005">
      <w:start w:val="1"/>
      <w:numFmt w:val="bullet"/>
      <w:lvlText w:val=""/>
      <w:lvlJc w:val="left"/>
      <w:pPr>
        <w:tabs>
          <w:tab w:val="num" w:pos="6120"/>
        </w:tabs>
        <w:ind w:left="6120" w:hanging="360"/>
      </w:pPr>
      <w:rPr>
        <w:rFonts w:ascii="Wingdings" w:hAnsi="Wingdings" w:cs="Wingdings" w:hint="default"/>
      </w:rPr>
    </w:lvl>
  </w:abstractNum>
  <w:abstractNum w:abstractNumId="27" w15:restartNumberingAfterBreak="0">
    <w:nsid w:val="3A9066EB"/>
    <w:multiLevelType w:val="hybridMultilevel"/>
    <w:tmpl w:val="1906771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3C693D05"/>
    <w:multiLevelType w:val="hybridMultilevel"/>
    <w:tmpl w:val="B8227D1E"/>
    <w:lvl w:ilvl="0" w:tplc="E35A7926">
      <w:start w:val="1"/>
      <w:numFmt w:val="bullet"/>
      <w:lvlText w:val=""/>
      <w:lvlJc w:val="left"/>
      <w:pPr>
        <w:tabs>
          <w:tab w:val="num" w:pos="341"/>
        </w:tabs>
        <w:ind w:left="454" w:hanging="340"/>
      </w:pPr>
      <w:rPr>
        <w:rFonts w:ascii="Wingdings" w:hAnsi="Wingdings" w:cs="Wingdings" w:hint="default"/>
      </w:rPr>
    </w:lvl>
    <w:lvl w:ilvl="1" w:tplc="0C0A0003">
      <w:start w:val="1"/>
      <w:numFmt w:val="bullet"/>
      <w:lvlText w:val="o"/>
      <w:lvlJc w:val="left"/>
      <w:pPr>
        <w:tabs>
          <w:tab w:val="num" w:pos="1497"/>
        </w:tabs>
        <w:ind w:left="1497" w:hanging="360"/>
      </w:pPr>
      <w:rPr>
        <w:rFonts w:ascii="Courier New" w:hAnsi="Courier New" w:cs="Courier New" w:hint="default"/>
      </w:rPr>
    </w:lvl>
    <w:lvl w:ilvl="2" w:tplc="0C0A0005">
      <w:start w:val="1"/>
      <w:numFmt w:val="bullet"/>
      <w:lvlText w:val=""/>
      <w:lvlJc w:val="left"/>
      <w:pPr>
        <w:tabs>
          <w:tab w:val="num" w:pos="2217"/>
        </w:tabs>
        <w:ind w:left="2217" w:hanging="360"/>
      </w:pPr>
      <w:rPr>
        <w:rFonts w:ascii="Wingdings" w:hAnsi="Wingdings" w:cs="Wingdings" w:hint="default"/>
      </w:rPr>
    </w:lvl>
    <w:lvl w:ilvl="3" w:tplc="0C0A0001">
      <w:start w:val="1"/>
      <w:numFmt w:val="bullet"/>
      <w:lvlText w:val=""/>
      <w:lvlJc w:val="left"/>
      <w:pPr>
        <w:tabs>
          <w:tab w:val="num" w:pos="2937"/>
        </w:tabs>
        <w:ind w:left="2937" w:hanging="360"/>
      </w:pPr>
      <w:rPr>
        <w:rFonts w:ascii="Symbol" w:hAnsi="Symbol" w:cs="Symbol" w:hint="default"/>
      </w:rPr>
    </w:lvl>
    <w:lvl w:ilvl="4" w:tplc="0C0A0003">
      <w:start w:val="1"/>
      <w:numFmt w:val="bullet"/>
      <w:lvlText w:val="o"/>
      <w:lvlJc w:val="left"/>
      <w:pPr>
        <w:tabs>
          <w:tab w:val="num" w:pos="3657"/>
        </w:tabs>
        <w:ind w:left="3657" w:hanging="360"/>
      </w:pPr>
      <w:rPr>
        <w:rFonts w:ascii="Courier New" w:hAnsi="Courier New" w:cs="Courier New" w:hint="default"/>
      </w:rPr>
    </w:lvl>
    <w:lvl w:ilvl="5" w:tplc="0C0A0005">
      <w:start w:val="1"/>
      <w:numFmt w:val="bullet"/>
      <w:lvlText w:val=""/>
      <w:lvlJc w:val="left"/>
      <w:pPr>
        <w:tabs>
          <w:tab w:val="num" w:pos="4377"/>
        </w:tabs>
        <w:ind w:left="4377" w:hanging="360"/>
      </w:pPr>
      <w:rPr>
        <w:rFonts w:ascii="Wingdings" w:hAnsi="Wingdings" w:cs="Wingdings" w:hint="default"/>
      </w:rPr>
    </w:lvl>
    <w:lvl w:ilvl="6" w:tplc="0C0A0001">
      <w:start w:val="1"/>
      <w:numFmt w:val="bullet"/>
      <w:lvlText w:val=""/>
      <w:lvlJc w:val="left"/>
      <w:pPr>
        <w:tabs>
          <w:tab w:val="num" w:pos="5097"/>
        </w:tabs>
        <w:ind w:left="5097" w:hanging="360"/>
      </w:pPr>
      <w:rPr>
        <w:rFonts w:ascii="Symbol" w:hAnsi="Symbol" w:cs="Symbol" w:hint="default"/>
      </w:rPr>
    </w:lvl>
    <w:lvl w:ilvl="7" w:tplc="0C0A0003">
      <w:start w:val="1"/>
      <w:numFmt w:val="bullet"/>
      <w:lvlText w:val="o"/>
      <w:lvlJc w:val="left"/>
      <w:pPr>
        <w:tabs>
          <w:tab w:val="num" w:pos="5817"/>
        </w:tabs>
        <w:ind w:left="5817" w:hanging="360"/>
      </w:pPr>
      <w:rPr>
        <w:rFonts w:ascii="Courier New" w:hAnsi="Courier New" w:cs="Courier New" w:hint="default"/>
      </w:rPr>
    </w:lvl>
    <w:lvl w:ilvl="8" w:tplc="0C0A0005">
      <w:start w:val="1"/>
      <w:numFmt w:val="bullet"/>
      <w:lvlText w:val=""/>
      <w:lvlJc w:val="left"/>
      <w:pPr>
        <w:tabs>
          <w:tab w:val="num" w:pos="6537"/>
        </w:tabs>
        <w:ind w:left="6537" w:hanging="360"/>
      </w:pPr>
      <w:rPr>
        <w:rFonts w:ascii="Wingdings" w:hAnsi="Wingdings" w:cs="Wingdings" w:hint="default"/>
      </w:rPr>
    </w:lvl>
  </w:abstractNum>
  <w:abstractNum w:abstractNumId="29" w15:restartNumberingAfterBreak="0">
    <w:nsid w:val="3D547D96"/>
    <w:multiLevelType w:val="hybridMultilevel"/>
    <w:tmpl w:val="C9B47436"/>
    <w:lvl w:ilvl="0" w:tplc="E35A7926">
      <w:start w:val="1"/>
      <w:numFmt w:val="bullet"/>
      <w:lvlText w:val=""/>
      <w:lvlJc w:val="left"/>
      <w:pPr>
        <w:tabs>
          <w:tab w:val="num" w:pos="284"/>
        </w:tabs>
        <w:ind w:left="397" w:hanging="340"/>
      </w:pPr>
      <w:rPr>
        <w:rFonts w:ascii="Wingdings" w:hAnsi="Wingdings" w:cs="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30" w15:restartNumberingAfterBreak="0">
    <w:nsid w:val="3D620AFE"/>
    <w:multiLevelType w:val="hybridMultilevel"/>
    <w:tmpl w:val="E9342478"/>
    <w:lvl w:ilvl="0" w:tplc="080A0001">
      <w:start w:val="1"/>
      <w:numFmt w:val="bullet"/>
      <w:lvlText w:val=""/>
      <w:lvlJc w:val="left"/>
      <w:pPr>
        <w:ind w:left="1778" w:hanging="360"/>
      </w:pPr>
      <w:rPr>
        <w:rFonts w:ascii="Symbol" w:hAnsi="Symbol" w:hint="default"/>
      </w:rPr>
    </w:lvl>
    <w:lvl w:ilvl="1" w:tplc="080A0003">
      <w:start w:val="1"/>
      <w:numFmt w:val="bullet"/>
      <w:lvlText w:val="o"/>
      <w:lvlJc w:val="left"/>
      <w:pPr>
        <w:ind w:left="2498" w:hanging="360"/>
      </w:pPr>
      <w:rPr>
        <w:rFonts w:ascii="Courier New" w:hAnsi="Courier New" w:cs="Courier New" w:hint="default"/>
      </w:rPr>
    </w:lvl>
    <w:lvl w:ilvl="2" w:tplc="080A0005">
      <w:start w:val="1"/>
      <w:numFmt w:val="bullet"/>
      <w:lvlText w:val=""/>
      <w:lvlJc w:val="left"/>
      <w:pPr>
        <w:ind w:left="3218" w:hanging="360"/>
      </w:pPr>
      <w:rPr>
        <w:rFonts w:ascii="Wingdings" w:hAnsi="Wingdings" w:hint="default"/>
      </w:rPr>
    </w:lvl>
    <w:lvl w:ilvl="3" w:tplc="080A0001">
      <w:start w:val="1"/>
      <w:numFmt w:val="bullet"/>
      <w:lvlText w:val=""/>
      <w:lvlJc w:val="left"/>
      <w:pPr>
        <w:ind w:left="3938" w:hanging="360"/>
      </w:pPr>
      <w:rPr>
        <w:rFonts w:ascii="Symbol" w:hAnsi="Symbol" w:hint="default"/>
      </w:rPr>
    </w:lvl>
    <w:lvl w:ilvl="4" w:tplc="080A0003" w:tentative="1">
      <w:start w:val="1"/>
      <w:numFmt w:val="bullet"/>
      <w:lvlText w:val="o"/>
      <w:lvlJc w:val="left"/>
      <w:pPr>
        <w:ind w:left="4658" w:hanging="360"/>
      </w:pPr>
      <w:rPr>
        <w:rFonts w:ascii="Courier New" w:hAnsi="Courier New" w:cs="Courier New" w:hint="default"/>
      </w:rPr>
    </w:lvl>
    <w:lvl w:ilvl="5" w:tplc="080A0005" w:tentative="1">
      <w:start w:val="1"/>
      <w:numFmt w:val="bullet"/>
      <w:lvlText w:val=""/>
      <w:lvlJc w:val="left"/>
      <w:pPr>
        <w:ind w:left="5378" w:hanging="360"/>
      </w:pPr>
      <w:rPr>
        <w:rFonts w:ascii="Wingdings" w:hAnsi="Wingdings" w:hint="default"/>
      </w:rPr>
    </w:lvl>
    <w:lvl w:ilvl="6" w:tplc="080A0001" w:tentative="1">
      <w:start w:val="1"/>
      <w:numFmt w:val="bullet"/>
      <w:lvlText w:val=""/>
      <w:lvlJc w:val="left"/>
      <w:pPr>
        <w:ind w:left="6098" w:hanging="360"/>
      </w:pPr>
      <w:rPr>
        <w:rFonts w:ascii="Symbol" w:hAnsi="Symbol" w:hint="default"/>
      </w:rPr>
    </w:lvl>
    <w:lvl w:ilvl="7" w:tplc="080A0003" w:tentative="1">
      <w:start w:val="1"/>
      <w:numFmt w:val="bullet"/>
      <w:lvlText w:val="o"/>
      <w:lvlJc w:val="left"/>
      <w:pPr>
        <w:ind w:left="6818" w:hanging="360"/>
      </w:pPr>
      <w:rPr>
        <w:rFonts w:ascii="Courier New" w:hAnsi="Courier New" w:cs="Courier New" w:hint="default"/>
      </w:rPr>
    </w:lvl>
    <w:lvl w:ilvl="8" w:tplc="080A0005" w:tentative="1">
      <w:start w:val="1"/>
      <w:numFmt w:val="bullet"/>
      <w:lvlText w:val=""/>
      <w:lvlJc w:val="left"/>
      <w:pPr>
        <w:ind w:left="7538" w:hanging="360"/>
      </w:pPr>
      <w:rPr>
        <w:rFonts w:ascii="Wingdings" w:hAnsi="Wingdings" w:hint="default"/>
      </w:rPr>
    </w:lvl>
  </w:abstractNum>
  <w:abstractNum w:abstractNumId="31" w15:restartNumberingAfterBreak="0">
    <w:nsid w:val="3E6441D3"/>
    <w:multiLevelType w:val="hybridMultilevel"/>
    <w:tmpl w:val="90F2FAA4"/>
    <w:lvl w:ilvl="0" w:tplc="E35A7926">
      <w:start w:val="1"/>
      <w:numFmt w:val="bullet"/>
      <w:lvlText w:val=""/>
      <w:lvlJc w:val="left"/>
      <w:pPr>
        <w:tabs>
          <w:tab w:val="num" w:pos="284"/>
        </w:tabs>
        <w:ind w:left="397" w:hanging="340"/>
      </w:pPr>
      <w:rPr>
        <w:rFonts w:ascii="Wingdings" w:hAnsi="Wingdings" w:cs="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32" w15:restartNumberingAfterBreak="0">
    <w:nsid w:val="40315B66"/>
    <w:multiLevelType w:val="hybridMultilevel"/>
    <w:tmpl w:val="6562B6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1C615B4"/>
    <w:multiLevelType w:val="hybridMultilevel"/>
    <w:tmpl w:val="93AA47F8"/>
    <w:lvl w:ilvl="0" w:tplc="5EEC048A">
      <w:start w:val="1"/>
      <w:numFmt w:val="bullet"/>
      <w:lvlText w:val=""/>
      <w:lvlJc w:val="left"/>
      <w:pPr>
        <w:tabs>
          <w:tab w:val="num" w:pos="357"/>
        </w:tabs>
        <w:ind w:left="357" w:hanging="357"/>
      </w:pPr>
      <w:rPr>
        <w:rFonts w:ascii="Wingdings" w:hAnsi="Wingdings" w:cs="Wingdings" w:hint="default"/>
        <w:color w:val="000000"/>
      </w:rPr>
    </w:lvl>
    <w:lvl w:ilvl="1" w:tplc="040A000D">
      <w:start w:val="1"/>
      <w:numFmt w:val="bullet"/>
      <w:lvlText w:val=""/>
      <w:lvlJc w:val="left"/>
      <w:pPr>
        <w:tabs>
          <w:tab w:val="num" w:pos="1440"/>
        </w:tabs>
        <w:ind w:left="1440" w:hanging="360"/>
      </w:pPr>
      <w:rPr>
        <w:rFonts w:ascii="Wingdings" w:hAnsi="Wingdings" w:cs="Wingdings" w:hint="default"/>
        <w:color w:val="000000"/>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34"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48AB1D2C"/>
    <w:multiLevelType w:val="hybridMultilevel"/>
    <w:tmpl w:val="AAC492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4B63664C"/>
    <w:multiLevelType w:val="hybridMultilevel"/>
    <w:tmpl w:val="7450AE3A"/>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4CC02CB9"/>
    <w:multiLevelType w:val="hybridMultilevel"/>
    <w:tmpl w:val="E542C26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9" w15:restartNumberingAfterBreak="0">
    <w:nsid w:val="51DC35ED"/>
    <w:multiLevelType w:val="hybridMultilevel"/>
    <w:tmpl w:val="0DF612EC"/>
    <w:lvl w:ilvl="0" w:tplc="080A000D">
      <w:start w:val="1"/>
      <w:numFmt w:val="bullet"/>
      <w:lvlText w:val=""/>
      <w:lvlJc w:val="left"/>
      <w:pPr>
        <w:ind w:left="1080" w:hanging="360"/>
      </w:pPr>
      <w:rPr>
        <w:rFonts w:ascii="Wingdings" w:hAnsi="Wingdings" w:hint="default"/>
      </w:rPr>
    </w:lvl>
    <w:lvl w:ilvl="1" w:tplc="080A0003">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40" w15:restartNumberingAfterBreak="0">
    <w:nsid w:val="5ACF0AD9"/>
    <w:multiLevelType w:val="hybridMultilevel"/>
    <w:tmpl w:val="E4A64AB4"/>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5BD65F1E"/>
    <w:multiLevelType w:val="hybridMultilevel"/>
    <w:tmpl w:val="B8621B0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5C754BEA"/>
    <w:multiLevelType w:val="hybridMultilevel"/>
    <w:tmpl w:val="A164074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3" w15:restartNumberingAfterBreak="0">
    <w:nsid w:val="5DC529EB"/>
    <w:multiLevelType w:val="hybridMultilevel"/>
    <w:tmpl w:val="B02C03D8"/>
    <w:lvl w:ilvl="0" w:tplc="0C0A000D">
      <w:start w:val="1"/>
      <w:numFmt w:val="bullet"/>
      <w:lvlText w:val=""/>
      <w:lvlJc w:val="left"/>
      <w:pPr>
        <w:tabs>
          <w:tab w:val="num" w:pos="360"/>
        </w:tabs>
        <w:ind w:left="360" w:hanging="360"/>
      </w:pPr>
      <w:rPr>
        <w:rFonts w:ascii="Wingdings" w:hAnsi="Wingdings" w:cs="Wingdings" w:hint="default"/>
      </w:rPr>
    </w:lvl>
    <w:lvl w:ilvl="1" w:tplc="0C0A0003">
      <w:start w:val="1"/>
      <w:numFmt w:val="bullet"/>
      <w:lvlText w:val="o"/>
      <w:lvlJc w:val="left"/>
      <w:pPr>
        <w:tabs>
          <w:tab w:val="num" w:pos="1080"/>
        </w:tabs>
        <w:ind w:left="1080" w:hanging="360"/>
      </w:pPr>
      <w:rPr>
        <w:rFonts w:ascii="Courier New" w:hAnsi="Courier New" w:cs="Courier New" w:hint="default"/>
      </w:rPr>
    </w:lvl>
    <w:lvl w:ilvl="2" w:tplc="0C0A0005">
      <w:start w:val="1"/>
      <w:numFmt w:val="bullet"/>
      <w:lvlText w:val=""/>
      <w:lvlJc w:val="left"/>
      <w:pPr>
        <w:tabs>
          <w:tab w:val="num" w:pos="1800"/>
        </w:tabs>
        <w:ind w:left="1800" w:hanging="360"/>
      </w:pPr>
      <w:rPr>
        <w:rFonts w:ascii="Wingdings" w:hAnsi="Wingdings" w:cs="Wingdings" w:hint="default"/>
      </w:rPr>
    </w:lvl>
    <w:lvl w:ilvl="3" w:tplc="0C0A0001">
      <w:start w:val="1"/>
      <w:numFmt w:val="bullet"/>
      <w:lvlText w:val=""/>
      <w:lvlJc w:val="left"/>
      <w:pPr>
        <w:tabs>
          <w:tab w:val="num" w:pos="2520"/>
        </w:tabs>
        <w:ind w:left="2520" w:hanging="360"/>
      </w:pPr>
      <w:rPr>
        <w:rFonts w:ascii="Symbol" w:hAnsi="Symbol" w:cs="Symbol" w:hint="default"/>
      </w:rPr>
    </w:lvl>
    <w:lvl w:ilvl="4" w:tplc="0C0A0003">
      <w:start w:val="1"/>
      <w:numFmt w:val="bullet"/>
      <w:lvlText w:val="o"/>
      <w:lvlJc w:val="left"/>
      <w:pPr>
        <w:tabs>
          <w:tab w:val="num" w:pos="3240"/>
        </w:tabs>
        <w:ind w:left="3240" w:hanging="360"/>
      </w:pPr>
      <w:rPr>
        <w:rFonts w:ascii="Courier New" w:hAnsi="Courier New" w:cs="Courier New" w:hint="default"/>
      </w:rPr>
    </w:lvl>
    <w:lvl w:ilvl="5" w:tplc="0C0A0005">
      <w:start w:val="1"/>
      <w:numFmt w:val="bullet"/>
      <w:lvlText w:val=""/>
      <w:lvlJc w:val="left"/>
      <w:pPr>
        <w:tabs>
          <w:tab w:val="num" w:pos="3960"/>
        </w:tabs>
        <w:ind w:left="3960" w:hanging="360"/>
      </w:pPr>
      <w:rPr>
        <w:rFonts w:ascii="Wingdings" w:hAnsi="Wingdings" w:cs="Wingdings" w:hint="default"/>
      </w:rPr>
    </w:lvl>
    <w:lvl w:ilvl="6" w:tplc="0C0A0001">
      <w:start w:val="1"/>
      <w:numFmt w:val="bullet"/>
      <w:lvlText w:val=""/>
      <w:lvlJc w:val="left"/>
      <w:pPr>
        <w:tabs>
          <w:tab w:val="num" w:pos="4680"/>
        </w:tabs>
        <w:ind w:left="4680" w:hanging="360"/>
      </w:pPr>
      <w:rPr>
        <w:rFonts w:ascii="Symbol" w:hAnsi="Symbol" w:cs="Symbol" w:hint="default"/>
      </w:rPr>
    </w:lvl>
    <w:lvl w:ilvl="7" w:tplc="0C0A0003">
      <w:start w:val="1"/>
      <w:numFmt w:val="bullet"/>
      <w:lvlText w:val="o"/>
      <w:lvlJc w:val="left"/>
      <w:pPr>
        <w:tabs>
          <w:tab w:val="num" w:pos="5400"/>
        </w:tabs>
        <w:ind w:left="5400" w:hanging="360"/>
      </w:pPr>
      <w:rPr>
        <w:rFonts w:ascii="Courier New" w:hAnsi="Courier New" w:cs="Courier New" w:hint="default"/>
      </w:rPr>
    </w:lvl>
    <w:lvl w:ilvl="8" w:tplc="0C0A0005">
      <w:start w:val="1"/>
      <w:numFmt w:val="bullet"/>
      <w:lvlText w:val=""/>
      <w:lvlJc w:val="left"/>
      <w:pPr>
        <w:tabs>
          <w:tab w:val="num" w:pos="6120"/>
        </w:tabs>
        <w:ind w:left="6120" w:hanging="360"/>
      </w:pPr>
      <w:rPr>
        <w:rFonts w:ascii="Wingdings" w:hAnsi="Wingdings" w:cs="Wingdings" w:hint="default"/>
      </w:rPr>
    </w:lvl>
  </w:abstractNum>
  <w:abstractNum w:abstractNumId="44" w15:restartNumberingAfterBreak="0">
    <w:nsid w:val="5DD32592"/>
    <w:multiLevelType w:val="hybridMultilevel"/>
    <w:tmpl w:val="158268E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5F395A88"/>
    <w:multiLevelType w:val="multilevel"/>
    <w:tmpl w:val="4044E864"/>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46" w15:restartNumberingAfterBreak="0">
    <w:nsid w:val="61FE1719"/>
    <w:multiLevelType w:val="multilevel"/>
    <w:tmpl w:val="A23EC6D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7" w15:restartNumberingAfterBreak="0">
    <w:nsid w:val="62DA09F4"/>
    <w:multiLevelType w:val="hybridMultilevel"/>
    <w:tmpl w:val="0A8AC540"/>
    <w:lvl w:ilvl="0" w:tplc="0C0A000D">
      <w:start w:val="1"/>
      <w:numFmt w:val="bullet"/>
      <w:lvlText w:val=""/>
      <w:lvlJc w:val="left"/>
      <w:pPr>
        <w:tabs>
          <w:tab w:val="num" w:pos="720"/>
        </w:tabs>
        <w:ind w:left="720" w:hanging="360"/>
      </w:pPr>
      <w:rPr>
        <w:rFonts w:ascii="Wingdings" w:hAnsi="Wingdings" w:cs="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48" w15:restartNumberingAfterBreak="0">
    <w:nsid w:val="69372BDD"/>
    <w:multiLevelType w:val="hybridMultilevel"/>
    <w:tmpl w:val="0BBA381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B1A0F4F"/>
    <w:multiLevelType w:val="multilevel"/>
    <w:tmpl w:val="DB7CD8D0"/>
    <w:lvl w:ilvl="0">
      <w:start w:val="1"/>
      <w:numFmt w:val="decimal"/>
      <w:pStyle w:val="Bulle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0" w15:restartNumberingAfterBreak="0">
    <w:nsid w:val="6DF403AA"/>
    <w:multiLevelType w:val="hybridMultilevel"/>
    <w:tmpl w:val="6CE4C27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E6C7B3A"/>
    <w:multiLevelType w:val="hybridMultilevel"/>
    <w:tmpl w:val="5186FC2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2" w15:restartNumberingAfterBreak="0">
    <w:nsid w:val="6FFD7ECB"/>
    <w:multiLevelType w:val="hybridMultilevel"/>
    <w:tmpl w:val="F200897E"/>
    <w:lvl w:ilvl="0" w:tplc="080A0003">
      <w:start w:val="1"/>
      <w:numFmt w:val="bullet"/>
      <w:lvlText w:val="o"/>
      <w:lvlJc w:val="left"/>
      <w:pPr>
        <w:ind w:left="1800" w:hanging="360"/>
      </w:pPr>
      <w:rPr>
        <w:rFonts w:ascii="Courier New" w:hAnsi="Courier New" w:cs="Courier New" w:hint="default"/>
      </w:rPr>
    </w:lvl>
    <w:lvl w:ilvl="1" w:tplc="080A0003" w:tentative="1">
      <w:start w:val="1"/>
      <w:numFmt w:val="bullet"/>
      <w:lvlText w:val="o"/>
      <w:lvlJc w:val="left"/>
      <w:pPr>
        <w:ind w:left="2520" w:hanging="360"/>
      </w:pPr>
      <w:rPr>
        <w:rFonts w:ascii="Courier New" w:hAnsi="Courier New" w:cs="Courier New" w:hint="default"/>
      </w:rPr>
    </w:lvl>
    <w:lvl w:ilvl="2" w:tplc="080A0005" w:tentative="1">
      <w:start w:val="1"/>
      <w:numFmt w:val="bullet"/>
      <w:lvlText w:val=""/>
      <w:lvlJc w:val="left"/>
      <w:pPr>
        <w:ind w:left="3240" w:hanging="360"/>
      </w:pPr>
      <w:rPr>
        <w:rFonts w:ascii="Wingdings" w:hAnsi="Wingdings" w:hint="default"/>
      </w:rPr>
    </w:lvl>
    <w:lvl w:ilvl="3" w:tplc="080A0001" w:tentative="1">
      <w:start w:val="1"/>
      <w:numFmt w:val="bullet"/>
      <w:lvlText w:val=""/>
      <w:lvlJc w:val="left"/>
      <w:pPr>
        <w:ind w:left="3960" w:hanging="360"/>
      </w:pPr>
      <w:rPr>
        <w:rFonts w:ascii="Symbol" w:hAnsi="Symbol" w:hint="default"/>
      </w:rPr>
    </w:lvl>
    <w:lvl w:ilvl="4" w:tplc="080A0003" w:tentative="1">
      <w:start w:val="1"/>
      <w:numFmt w:val="bullet"/>
      <w:lvlText w:val="o"/>
      <w:lvlJc w:val="left"/>
      <w:pPr>
        <w:ind w:left="4680" w:hanging="360"/>
      </w:pPr>
      <w:rPr>
        <w:rFonts w:ascii="Courier New" w:hAnsi="Courier New" w:cs="Courier New" w:hint="default"/>
      </w:rPr>
    </w:lvl>
    <w:lvl w:ilvl="5" w:tplc="080A0005" w:tentative="1">
      <w:start w:val="1"/>
      <w:numFmt w:val="bullet"/>
      <w:lvlText w:val=""/>
      <w:lvlJc w:val="left"/>
      <w:pPr>
        <w:ind w:left="5400" w:hanging="360"/>
      </w:pPr>
      <w:rPr>
        <w:rFonts w:ascii="Wingdings" w:hAnsi="Wingdings" w:hint="default"/>
      </w:rPr>
    </w:lvl>
    <w:lvl w:ilvl="6" w:tplc="080A0001" w:tentative="1">
      <w:start w:val="1"/>
      <w:numFmt w:val="bullet"/>
      <w:lvlText w:val=""/>
      <w:lvlJc w:val="left"/>
      <w:pPr>
        <w:ind w:left="6120" w:hanging="360"/>
      </w:pPr>
      <w:rPr>
        <w:rFonts w:ascii="Symbol" w:hAnsi="Symbol" w:hint="default"/>
      </w:rPr>
    </w:lvl>
    <w:lvl w:ilvl="7" w:tplc="080A0003" w:tentative="1">
      <w:start w:val="1"/>
      <w:numFmt w:val="bullet"/>
      <w:lvlText w:val="o"/>
      <w:lvlJc w:val="left"/>
      <w:pPr>
        <w:ind w:left="6840" w:hanging="360"/>
      </w:pPr>
      <w:rPr>
        <w:rFonts w:ascii="Courier New" w:hAnsi="Courier New" w:cs="Courier New" w:hint="default"/>
      </w:rPr>
    </w:lvl>
    <w:lvl w:ilvl="8" w:tplc="080A0005" w:tentative="1">
      <w:start w:val="1"/>
      <w:numFmt w:val="bullet"/>
      <w:lvlText w:val=""/>
      <w:lvlJc w:val="left"/>
      <w:pPr>
        <w:ind w:left="7560" w:hanging="360"/>
      </w:pPr>
      <w:rPr>
        <w:rFonts w:ascii="Wingdings" w:hAnsi="Wingdings" w:hint="default"/>
      </w:rPr>
    </w:lvl>
  </w:abstractNum>
  <w:abstractNum w:abstractNumId="53" w15:restartNumberingAfterBreak="0">
    <w:nsid w:val="7D881005"/>
    <w:multiLevelType w:val="hybridMultilevel"/>
    <w:tmpl w:val="6772EC5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4" w15:restartNumberingAfterBreak="0">
    <w:nsid w:val="7DEF0B52"/>
    <w:multiLevelType w:val="hybridMultilevel"/>
    <w:tmpl w:val="8E8061AC"/>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45"/>
  </w:num>
  <w:num w:numId="2">
    <w:abstractNumId w:val="34"/>
  </w:num>
  <w:num w:numId="3">
    <w:abstractNumId w:val="36"/>
  </w:num>
  <w:num w:numId="4">
    <w:abstractNumId w:val="15"/>
  </w:num>
  <w:num w:numId="5">
    <w:abstractNumId w:val="49"/>
  </w:num>
  <w:num w:numId="6">
    <w:abstractNumId w:val="54"/>
  </w:num>
  <w:num w:numId="7">
    <w:abstractNumId w:val="0"/>
  </w:num>
  <w:num w:numId="8">
    <w:abstractNumId w:val="41"/>
  </w:num>
  <w:num w:numId="9">
    <w:abstractNumId w:val="1"/>
  </w:num>
  <w:num w:numId="10">
    <w:abstractNumId w:val="7"/>
  </w:num>
  <w:num w:numId="11">
    <w:abstractNumId w:val="31"/>
  </w:num>
  <w:num w:numId="12">
    <w:abstractNumId w:val="28"/>
  </w:num>
  <w:num w:numId="13">
    <w:abstractNumId w:val="9"/>
  </w:num>
  <w:num w:numId="14">
    <w:abstractNumId w:val="3"/>
  </w:num>
  <w:num w:numId="15">
    <w:abstractNumId w:val="29"/>
  </w:num>
  <w:num w:numId="16">
    <w:abstractNumId w:val="43"/>
  </w:num>
  <w:num w:numId="17">
    <w:abstractNumId w:val="25"/>
  </w:num>
  <w:num w:numId="18">
    <w:abstractNumId w:val="26"/>
  </w:num>
  <w:num w:numId="19">
    <w:abstractNumId w:val="23"/>
  </w:num>
  <w:num w:numId="20">
    <w:abstractNumId w:val="10"/>
  </w:num>
  <w:num w:numId="21">
    <w:abstractNumId w:val="14"/>
  </w:num>
  <w:num w:numId="22">
    <w:abstractNumId w:val="8"/>
  </w:num>
  <w:num w:numId="23">
    <w:abstractNumId w:val="47"/>
  </w:num>
  <w:num w:numId="24">
    <w:abstractNumId w:val="33"/>
  </w:num>
  <w:num w:numId="25">
    <w:abstractNumId w:val="37"/>
  </w:num>
  <w:num w:numId="26">
    <w:abstractNumId w:val="2"/>
  </w:num>
  <w:num w:numId="27">
    <w:abstractNumId w:val="39"/>
  </w:num>
  <w:num w:numId="28">
    <w:abstractNumId w:val="42"/>
  </w:num>
  <w:num w:numId="29">
    <w:abstractNumId w:val="44"/>
  </w:num>
  <w:num w:numId="30">
    <w:abstractNumId w:val="21"/>
  </w:num>
  <w:num w:numId="31">
    <w:abstractNumId w:val="19"/>
  </w:num>
  <w:num w:numId="32">
    <w:abstractNumId w:val="27"/>
  </w:num>
  <w:num w:numId="33">
    <w:abstractNumId w:val="20"/>
  </w:num>
  <w:num w:numId="34">
    <w:abstractNumId w:val="38"/>
  </w:num>
  <w:num w:numId="35">
    <w:abstractNumId w:val="5"/>
  </w:num>
  <w:num w:numId="36">
    <w:abstractNumId w:val="11"/>
  </w:num>
  <w:num w:numId="37">
    <w:abstractNumId w:val="13"/>
  </w:num>
  <w:num w:numId="38">
    <w:abstractNumId w:val="12"/>
  </w:num>
  <w:num w:numId="39">
    <w:abstractNumId w:val="4"/>
  </w:num>
  <w:num w:numId="40">
    <w:abstractNumId w:val="51"/>
  </w:num>
  <w:num w:numId="41">
    <w:abstractNumId w:val="6"/>
  </w:num>
  <w:num w:numId="42">
    <w:abstractNumId w:val="22"/>
  </w:num>
  <w:num w:numId="43">
    <w:abstractNumId w:val="53"/>
  </w:num>
  <w:num w:numId="44">
    <w:abstractNumId w:val="18"/>
  </w:num>
  <w:num w:numId="45">
    <w:abstractNumId w:val="52"/>
  </w:num>
  <w:num w:numId="46">
    <w:abstractNumId w:val="30"/>
  </w:num>
  <w:num w:numId="47">
    <w:abstractNumId w:val="40"/>
  </w:num>
  <w:num w:numId="48">
    <w:abstractNumId w:val="35"/>
  </w:num>
  <w:num w:numId="49">
    <w:abstractNumId w:val="17"/>
  </w:num>
  <w:num w:numId="50">
    <w:abstractNumId w:val="32"/>
  </w:num>
  <w:num w:numId="51">
    <w:abstractNumId w:val="50"/>
  </w:num>
  <w:num w:numId="52">
    <w:abstractNumId w:val="16"/>
  </w:num>
  <w:num w:numId="53">
    <w:abstractNumId w:val="48"/>
  </w:num>
  <w:num w:numId="54">
    <w:abstractNumId w:val="24"/>
  </w:num>
  <w:num w:numId="55">
    <w:abstractNumId w:val="46"/>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1F14"/>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6C4"/>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D763B"/>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3E1"/>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C7C"/>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653A"/>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2C04"/>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311"/>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08A1"/>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4DF8"/>
    <w:rsid w:val="008451B3"/>
    <w:rsid w:val="00845276"/>
    <w:rsid w:val="00846255"/>
    <w:rsid w:val="008464F0"/>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0FD5"/>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331E"/>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0E4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450F"/>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5EAD"/>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1ACF"/>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4E8"/>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97A3C"/>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59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0"/>
    <w:lsdException w:name="Dark List Accent 6" w:uiPriority="61"/>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nhideWhenUsed/>
    <w:qFormat/>
    <w:rsid w:val="00B2331E"/>
    <w:pPr>
      <w:keepNext/>
      <w:keepLines/>
      <w:numPr>
        <w:ilvl w:val="2"/>
        <w:numId w:val="1"/>
      </w:numPr>
      <w:shd w:val="clear" w:color="auto" w:fill="BFBFBF" w:themeFill="background1" w:themeFillShade="BF"/>
      <w:spacing w:before="360" w:after="360"/>
      <w:jc w:val="left"/>
      <w:outlineLvl w:val="2"/>
    </w:pPr>
    <w:rPr>
      <w:rFonts w:eastAsiaTheme="majorEastAsia" w:cs="Noto Sans"/>
      <w:b/>
      <w:i/>
      <w:color w:val="9D2449"/>
      <w:sz w:val="24"/>
      <w:szCs w:val="24"/>
      <w:lang w:val="es-ES_tradnl"/>
    </w:rPr>
  </w:style>
  <w:style w:type="paragraph" w:styleId="Ttulo4">
    <w:name w:val="heading 4"/>
    <w:aliases w:val="Cuadros titulos"/>
    <w:basedOn w:val="Normal"/>
    <w:next w:val="Normal"/>
    <w:link w:val="Ttulo4Car"/>
    <w:autoRedefine/>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600E2"/>
    <w:rPr>
      <w:rFonts w:ascii="Noto Sans Black" w:hAnsi="Noto Sans Black"/>
      <w:b/>
      <w:caps/>
      <w:color w:val="9D2449"/>
      <w:sz w:val="32"/>
      <w:szCs w:val="32"/>
    </w:rPr>
  </w:style>
  <w:style w:type="character" w:customStyle="1" w:styleId="Ttulo2Car">
    <w:name w:val="Título 2 Car"/>
    <w:basedOn w:val="Fuentedeprrafopredeter"/>
    <w:link w:val="Ttulo2"/>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rsid w:val="00B2331E"/>
    <w:rPr>
      <w:rFonts w:ascii="Noto Sans" w:eastAsiaTheme="majorEastAsia" w:hAnsi="Noto Sans" w:cs="Noto Sans"/>
      <w:b/>
      <w:i/>
      <w:color w:val="9D2449"/>
      <w:sz w:val="24"/>
      <w:szCs w:val="24"/>
      <w:shd w:val="clear" w:color="auto" w:fill="BFBFBF" w:themeFill="background1" w:themeFillShade="BF"/>
      <w:lang w:val="es-ES_tradnl"/>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nhideWhenUsed/>
    <w:qFormat/>
    <w:rsid w:val="00A21EC6"/>
    <w:pPr>
      <w:jc w:val="center"/>
    </w:pPr>
    <w:rPr>
      <w:bCs/>
      <w:spacing w:val="6"/>
    </w:rPr>
  </w:style>
  <w:style w:type="paragraph" w:styleId="Ttulo">
    <w:name w:val="Title"/>
    <w:basedOn w:val="Normal"/>
    <w:next w:val="Normal"/>
    <w:link w:val="TtuloCar"/>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semiHidden/>
    <w:unhideWhenUsed/>
    <w:rsid w:val="007B4FF9"/>
    <w:pPr>
      <w:spacing w:after="0"/>
    </w:pPr>
    <w:rPr>
      <w:szCs w:val="20"/>
    </w:rPr>
  </w:style>
  <w:style w:type="character" w:customStyle="1" w:styleId="TextonotapieCar">
    <w:name w:val="Texto nota pie Car"/>
    <w:basedOn w:val="Fuentedeprrafopredeter"/>
    <w:link w:val="Textonotapie"/>
    <w:semiHidden/>
    <w:rsid w:val="007B4FF9"/>
    <w:rPr>
      <w:rFonts w:eastAsiaTheme="minorEastAsia"/>
      <w:sz w:val="20"/>
      <w:szCs w:val="20"/>
    </w:rPr>
  </w:style>
  <w:style w:type="character" w:styleId="Refdenotaalpie">
    <w:name w:val="footnote reference"/>
    <w:basedOn w:val="Fuentedeprrafopredeter"/>
    <w:semiHidden/>
    <w:unhideWhenUsed/>
    <w:rsid w:val="007B4FF9"/>
    <w:rPr>
      <w:vertAlign w:val="superscript"/>
    </w:rPr>
  </w:style>
  <w:style w:type="character" w:styleId="Refdecomentario">
    <w:name w:val="annotation reference"/>
    <w:basedOn w:val="Fuentedeprrafopredeter"/>
    <w:unhideWhenUsed/>
    <w:rsid w:val="007B4FF9"/>
    <w:rPr>
      <w:sz w:val="16"/>
      <w:szCs w:val="16"/>
    </w:rPr>
  </w:style>
  <w:style w:type="paragraph" w:styleId="Textocomentario">
    <w:name w:val="annotation text"/>
    <w:basedOn w:val="Normal"/>
    <w:link w:val="TextocomentarioCar"/>
    <w:unhideWhenUsed/>
    <w:rsid w:val="007B4FF9"/>
    <w:rPr>
      <w:szCs w:val="20"/>
    </w:rPr>
  </w:style>
  <w:style w:type="character" w:customStyle="1" w:styleId="TextocomentarioCar">
    <w:name w:val="Texto comentario Car"/>
    <w:basedOn w:val="Fuentedeprrafopredeter"/>
    <w:link w:val="Textocomentario"/>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nhideWhenUsed/>
    <w:rsid w:val="007B4FF9"/>
    <w:rPr>
      <w:b/>
      <w:bCs/>
    </w:rPr>
  </w:style>
  <w:style w:type="character" w:customStyle="1" w:styleId="AsuntodelcomentarioCar">
    <w:name w:val="Asunto del comentario Car"/>
    <w:basedOn w:val="TextocomentarioCar"/>
    <w:link w:val="Asuntodelcomentario"/>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Paragraph2">
    <w:name w:val="Paragraph2"/>
    <w:basedOn w:val="Normal"/>
    <w:rsid w:val="00C1450F"/>
    <w:pPr>
      <w:widowControl w:val="0"/>
      <w:spacing w:before="80" w:after="0" w:line="240" w:lineRule="atLeast"/>
      <w:ind w:left="720"/>
      <w:contextualSpacing w:val="0"/>
    </w:pPr>
    <w:rPr>
      <w:rFonts w:ascii="Arial" w:eastAsia="Times New Roman" w:hAnsi="Arial" w:cs="Times New Roman"/>
      <w:color w:val="000000"/>
      <w:sz w:val="24"/>
      <w:szCs w:val="24"/>
      <w:lang w:val="en-AU"/>
    </w:rPr>
  </w:style>
  <w:style w:type="paragraph" w:styleId="Sangranormal">
    <w:name w:val="Normal Indent"/>
    <w:basedOn w:val="Normal"/>
    <w:rsid w:val="00C1450F"/>
    <w:pPr>
      <w:widowControl w:val="0"/>
      <w:spacing w:after="0" w:line="240" w:lineRule="atLeast"/>
      <w:ind w:left="900" w:hanging="900"/>
      <w:contextualSpacing w:val="0"/>
    </w:pPr>
    <w:rPr>
      <w:rFonts w:ascii="Arial" w:eastAsia="Times New Roman" w:hAnsi="Arial" w:cs="Times New Roman"/>
      <w:color w:val="auto"/>
      <w:sz w:val="24"/>
      <w:szCs w:val="24"/>
    </w:rPr>
  </w:style>
  <w:style w:type="paragraph" w:styleId="Textoindependiente">
    <w:name w:val="Body Text"/>
    <w:basedOn w:val="Normal"/>
    <w:link w:val="TextoindependienteCar"/>
    <w:rsid w:val="00C1450F"/>
    <w:pPr>
      <w:keepLines/>
      <w:widowControl w:val="0"/>
      <w:spacing w:line="240" w:lineRule="atLeast"/>
      <w:ind w:left="720"/>
      <w:contextualSpacing w:val="0"/>
    </w:pPr>
    <w:rPr>
      <w:rFonts w:ascii="Verdana" w:eastAsia="Times New Roman" w:hAnsi="Verdana" w:cs="Times New Roman"/>
      <w:color w:val="auto"/>
      <w:szCs w:val="24"/>
      <w:lang w:val="es-ES_tradnl"/>
    </w:rPr>
  </w:style>
  <w:style w:type="character" w:customStyle="1" w:styleId="TextoindependienteCar">
    <w:name w:val="Texto independiente Car"/>
    <w:basedOn w:val="Fuentedeprrafopredeter"/>
    <w:link w:val="Textoindependiente"/>
    <w:rsid w:val="00C1450F"/>
    <w:rPr>
      <w:rFonts w:ascii="Verdana" w:eastAsia="Times New Roman" w:hAnsi="Verdana" w:cs="Times New Roman"/>
      <w:sz w:val="18"/>
      <w:szCs w:val="24"/>
      <w:lang w:val="es-ES_tradnl"/>
    </w:rPr>
  </w:style>
  <w:style w:type="paragraph" w:customStyle="1" w:styleId="Blockquote">
    <w:name w:val="Blockquote"/>
    <w:basedOn w:val="Normal"/>
    <w:rsid w:val="00C1450F"/>
    <w:pPr>
      <w:spacing w:before="100" w:after="100"/>
      <w:ind w:left="360" w:right="360"/>
      <w:contextualSpacing w:val="0"/>
    </w:pPr>
    <w:rPr>
      <w:rFonts w:ascii="Arial" w:eastAsia="Times New Roman" w:hAnsi="Arial" w:cs="Times New Roman"/>
      <w:snapToGrid w:val="0"/>
      <w:color w:val="auto"/>
      <w:sz w:val="24"/>
      <w:szCs w:val="24"/>
      <w:lang w:val="en-CA"/>
    </w:rPr>
  </w:style>
  <w:style w:type="paragraph" w:customStyle="1" w:styleId="Bullet1">
    <w:name w:val="Bullet1"/>
    <w:basedOn w:val="Normal"/>
    <w:rsid w:val="00C1450F"/>
    <w:pPr>
      <w:widowControl w:val="0"/>
      <w:spacing w:after="0" w:line="240" w:lineRule="atLeast"/>
      <w:ind w:left="720" w:hanging="432"/>
      <w:contextualSpacing w:val="0"/>
    </w:pPr>
    <w:rPr>
      <w:rFonts w:ascii="Arial" w:eastAsia="Times New Roman" w:hAnsi="Arial" w:cs="Times New Roman"/>
      <w:color w:val="auto"/>
      <w:sz w:val="24"/>
      <w:szCs w:val="24"/>
    </w:rPr>
  </w:style>
  <w:style w:type="paragraph" w:customStyle="1" w:styleId="Bullet2">
    <w:name w:val="Bullet2"/>
    <w:basedOn w:val="Normal"/>
    <w:rsid w:val="00C1450F"/>
    <w:pPr>
      <w:widowControl w:val="0"/>
      <w:spacing w:after="0" w:line="240" w:lineRule="atLeast"/>
      <w:ind w:left="1440" w:hanging="360"/>
      <w:contextualSpacing w:val="0"/>
    </w:pPr>
    <w:rPr>
      <w:rFonts w:ascii="Arial" w:eastAsia="Times New Roman" w:hAnsi="Arial" w:cs="Times New Roman"/>
      <w:color w:val="000080"/>
      <w:sz w:val="24"/>
      <w:szCs w:val="24"/>
    </w:rPr>
  </w:style>
  <w:style w:type="paragraph" w:styleId="Mapadeldocumento">
    <w:name w:val="Document Map"/>
    <w:basedOn w:val="Normal"/>
    <w:link w:val="MapadeldocumentoCar"/>
    <w:semiHidden/>
    <w:rsid w:val="00C1450F"/>
    <w:pPr>
      <w:widowControl w:val="0"/>
      <w:shd w:val="clear" w:color="auto" w:fill="000080"/>
      <w:spacing w:after="0" w:line="240" w:lineRule="atLeast"/>
      <w:contextualSpacing w:val="0"/>
    </w:pPr>
    <w:rPr>
      <w:rFonts w:ascii="Tahoma" w:eastAsia="Times New Roman" w:hAnsi="Tahoma" w:cs="Times New Roman"/>
      <w:color w:val="auto"/>
      <w:sz w:val="24"/>
      <w:szCs w:val="24"/>
    </w:rPr>
  </w:style>
  <w:style w:type="character" w:customStyle="1" w:styleId="MapadeldocumentoCar">
    <w:name w:val="Mapa del documento Car"/>
    <w:basedOn w:val="Fuentedeprrafopredeter"/>
    <w:link w:val="Mapadeldocumento"/>
    <w:semiHidden/>
    <w:rsid w:val="00C1450F"/>
    <w:rPr>
      <w:rFonts w:ascii="Tahoma" w:eastAsia="Times New Roman" w:hAnsi="Tahoma" w:cs="Times New Roman"/>
      <w:sz w:val="24"/>
      <w:szCs w:val="24"/>
      <w:shd w:val="clear" w:color="auto" w:fill="000080"/>
    </w:rPr>
  </w:style>
  <w:style w:type="paragraph" w:customStyle="1" w:styleId="MainTitle">
    <w:name w:val="Main Title"/>
    <w:basedOn w:val="Normal"/>
    <w:rsid w:val="00C1450F"/>
    <w:pPr>
      <w:widowControl w:val="0"/>
      <w:spacing w:before="480" w:after="60"/>
      <w:contextualSpacing w:val="0"/>
      <w:jc w:val="center"/>
    </w:pPr>
    <w:rPr>
      <w:rFonts w:ascii="Arial" w:eastAsia="Times New Roman" w:hAnsi="Arial" w:cs="Times New Roman"/>
      <w:b/>
      <w:color w:val="auto"/>
      <w:kern w:val="28"/>
      <w:sz w:val="32"/>
      <w:szCs w:val="24"/>
    </w:rPr>
  </w:style>
  <w:style w:type="paragraph" w:customStyle="1" w:styleId="Paragraph1">
    <w:name w:val="Paragraph1"/>
    <w:basedOn w:val="Normal"/>
    <w:rsid w:val="00C1450F"/>
    <w:pPr>
      <w:widowControl w:val="0"/>
      <w:spacing w:before="80" w:after="0"/>
      <w:contextualSpacing w:val="0"/>
    </w:pPr>
    <w:rPr>
      <w:rFonts w:ascii="Arial" w:eastAsia="Times New Roman" w:hAnsi="Arial" w:cs="Times New Roman"/>
      <w:color w:val="auto"/>
      <w:sz w:val="24"/>
      <w:szCs w:val="24"/>
    </w:rPr>
  </w:style>
  <w:style w:type="paragraph" w:customStyle="1" w:styleId="Paragraph3">
    <w:name w:val="Paragraph3"/>
    <w:basedOn w:val="Normal"/>
    <w:rsid w:val="00C1450F"/>
    <w:pPr>
      <w:widowControl w:val="0"/>
      <w:spacing w:before="80" w:after="0"/>
      <w:ind w:left="1530"/>
      <w:contextualSpacing w:val="0"/>
    </w:pPr>
    <w:rPr>
      <w:rFonts w:ascii="Arial" w:eastAsia="Times New Roman" w:hAnsi="Arial" w:cs="Times New Roman"/>
      <w:color w:val="auto"/>
      <w:sz w:val="24"/>
      <w:szCs w:val="24"/>
    </w:rPr>
  </w:style>
  <w:style w:type="paragraph" w:customStyle="1" w:styleId="Paragraph4">
    <w:name w:val="Paragraph4"/>
    <w:basedOn w:val="Normal"/>
    <w:rsid w:val="00C1450F"/>
    <w:pPr>
      <w:widowControl w:val="0"/>
      <w:spacing w:before="80" w:after="0"/>
      <w:ind w:left="2250"/>
      <w:contextualSpacing w:val="0"/>
    </w:pPr>
    <w:rPr>
      <w:rFonts w:ascii="Arial" w:eastAsia="Times New Roman" w:hAnsi="Arial" w:cs="Times New Roman"/>
      <w:color w:val="auto"/>
      <w:sz w:val="24"/>
      <w:szCs w:val="24"/>
    </w:rPr>
  </w:style>
  <w:style w:type="paragraph" w:styleId="Textoindependiente2">
    <w:name w:val="Body Text 2"/>
    <w:basedOn w:val="Normal"/>
    <w:link w:val="Textoindependiente2Car"/>
    <w:rsid w:val="00C1450F"/>
    <w:pPr>
      <w:widowControl w:val="0"/>
      <w:spacing w:after="0" w:line="240" w:lineRule="atLeast"/>
      <w:contextualSpacing w:val="0"/>
    </w:pPr>
    <w:rPr>
      <w:rFonts w:ascii="Arial" w:eastAsia="Times New Roman" w:hAnsi="Arial" w:cs="Times New Roman"/>
      <w:i/>
      <w:color w:val="0000FF"/>
      <w:sz w:val="24"/>
      <w:szCs w:val="24"/>
    </w:rPr>
  </w:style>
  <w:style w:type="character" w:customStyle="1" w:styleId="Textoindependiente2Car">
    <w:name w:val="Texto independiente 2 Car"/>
    <w:basedOn w:val="Fuentedeprrafopredeter"/>
    <w:link w:val="Textoindependiente2"/>
    <w:rsid w:val="00C1450F"/>
    <w:rPr>
      <w:rFonts w:ascii="Arial" w:eastAsia="Times New Roman" w:hAnsi="Arial" w:cs="Times New Roman"/>
      <w:i/>
      <w:color w:val="0000FF"/>
      <w:sz w:val="24"/>
      <w:szCs w:val="24"/>
    </w:rPr>
  </w:style>
  <w:style w:type="paragraph" w:styleId="Sangradetextonormal">
    <w:name w:val="Body Text Indent"/>
    <w:basedOn w:val="Normal"/>
    <w:link w:val="SangradetextonormalCar"/>
    <w:rsid w:val="00C1450F"/>
    <w:pPr>
      <w:widowControl w:val="0"/>
      <w:spacing w:after="0" w:line="240" w:lineRule="atLeast"/>
      <w:ind w:left="720"/>
      <w:contextualSpacing w:val="0"/>
    </w:pPr>
    <w:rPr>
      <w:rFonts w:ascii="Arial" w:eastAsia="Times New Roman" w:hAnsi="Arial" w:cs="Times New Roman"/>
      <w:i/>
      <w:color w:val="0000FF"/>
      <w:sz w:val="24"/>
      <w:szCs w:val="24"/>
      <w:u w:val="single"/>
    </w:rPr>
  </w:style>
  <w:style w:type="character" w:customStyle="1" w:styleId="SangradetextonormalCar">
    <w:name w:val="Sangría de texto normal Car"/>
    <w:basedOn w:val="Fuentedeprrafopredeter"/>
    <w:link w:val="Sangradetextonormal"/>
    <w:rsid w:val="00C1450F"/>
    <w:rPr>
      <w:rFonts w:ascii="Arial" w:eastAsia="Times New Roman" w:hAnsi="Arial" w:cs="Times New Roman"/>
      <w:i/>
      <w:color w:val="0000FF"/>
      <w:sz w:val="24"/>
      <w:szCs w:val="24"/>
      <w:u w:val="single"/>
    </w:rPr>
  </w:style>
  <w:style w:type="paragraph" w:customStyle="1" w:styleId="Body">
    <w:name w:val="Body"/>
    <w:basedOn w:val="Normal"/>
    <w:rsid w:val="00C1450F"/>
    <w:pPr>
      <w:spacing w:before="120" w:after="0"/>
      <w:contextualSpacing w:val="0"/>
    </w:pPr>
    <w:rPr>
      <w:rFonts w:ascii="Book Antiqua" w:eastAsia="Times New Roman" w:hAnsi="Book Antiqua" w:cs="Times New Roman"/>
      <w:color w:val="auto"/>
      <w:sz w:val="24"/>
      <w:szCs w:val="24"/>
    </w:rPr>
  </w:style>
  <w:style w:type="paragraph" w:customStyle="1" w:styleId="Bullet">
    <w:name w:val="Bullet"/>
    <w:basedOn w:val="Normal"/>
    <w:rsid w:val="00C1450F"/>
    <w:pPr>
      <w:numPr>
        <w:numId w:val="5"/>
      </w:numPr>
      <w:tabs>
        <w:tab w:val="left" w:pos="720"/>
      </w:tabs>
      <w:spacing w:before="120" w:after="0"/>
      <w:ind w:right="360"/>
      <w:contextualSpacing w:val="0"/>
    </w:pPr>
    <w:rPr>
      <w:rFonts w:ascii="Book Antiqua" w:eastAsia="Times New Roman" w:hAnsi="Book Antiqua" w:cs="Times New Roman"/>
      <w:color w:val="auto"/>
      <w:sz w:val="24"/>
      <w:szCs w:val="24"/>
    </w:rPr>
  </w:style>
  <w:style w:type="paragraph" w:customStyle="1" w:styleId="InfoBlue">
    <w:name w:val="InfoBlue"/>
    <w:basedOn w:val="Normal"/>
    <w:next w:val="Textoindependiente"/>
    <w:autoRedefine/>
    <w:rsid w:val="00C1450F"/>
    <w:pPr>
      <w:widowControl w:val="0"/>
      <w:spacing w:line="240" w:lineRule="atLeast"/>
      <w:ind w:left="720"/>
      <w:contextualSpacing w:val="0"/>
    </w:pPr>
    <w:rPr>
      <w:rFonts w:ascii="Verdana" w:eastAsia="Times New Roman" w:hAnsi="Verdana" w:cs="Arial"/>
      <w:color w:val="000000"/>
      <w:szCs w:val="24"/>
    </w:rPr>
  </w:style>
  <w:style w:type="paragraph" w:customStyle="1" w:styleId="infoblue0">
    <w:name w:val="infoblue"/>
    <w:basedOn w:val="Normal"/>
    <w:rsid w:val="00C1450F"/>
    <w:pPr>
      <w:spacing w:line="240" w:lineRule="atLeast"/>
      <w:ind w:left="720"/>
      <w:contextualSpacing w:val="0"/>
    </w:pPr>
    <w:rPr>
      <w:rFonts w:ascii="Arial" w:eastAsia="Times New Roman" w:hAnsi="Arial" w:cs="Times New Roman"/>
      <w:i/>
      <w:iCs/>
      <w:color w:val="0000FF"/>
      <w:sz w:val="24"/>
      <w:szCs w:val="24"/>
    </w:rPr>
  </w:style>
  <w:style w:type="table" w:styleId="Cuadrculamedia3-nfasis6">
    <w:name w:val="Medium Grid 3 Accent 6"/>
    <w:basedOn w:val="Tablanormal"/>
    <w:uiPriority w:val="60"/>
    <w:rsid w:val="00C1450F"/>
    <w:pPr>
      <w:spacing w:after="0" w:line="240" w:lineRule="auto"/>
    </w:pPr>
    <w:rPr>
      <w:rFonts w:ascii="Times New Roman" w:eastAsia="Times New Roman" w:hAnsi="Times New Roman" w:cs="Times New Roman"/>
      <w:color w:val="E36C0A"/>
      <w:sz w:val="24"/>
      <w:szCs w:val="24"/>
      <w:lang w:val="es-ES_tradnl" w:eastAsia="es-ES_tradnl"/>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Listaoscura-nfasis6">
    <w:name w:val="Dark List Accent 6"/>
    <w:basedOn w:val="Tablanormal"/>
    <w:uiPriority w:val="61"/>
    <w:rsid w:val="00C1450F"/>
    <w:pPr>
      <w:spacing w:after="0" w:line="240" w:lineRule="auto"/>
    </w:pPr>
    <w:rPr>
      <w:rFonts w:ascii="Times New Roman" w:eastAsia="Times New Roman" w:hAnsi="Times New Roman" w:cs="Times New Roman"/>
      <w:sz w:val="24"/>
      <w:szCs w:val="24"/>
      <w:lang w:val="es-ES_tradnl" w:eastAsia="es-ES_tradnl"/>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Referenciaintensa1">
    <w:name w:val="Referencia intensa1"/>
    <w:basedOn w:val="Tablanormal"/>
    <w:uiPriority w:val="68"/>
    <w:qFormat/>
    <w:rsid w:val="00C1450F"/>
    <w:pPr>
      <w:spacing w:after="0" w:line="240" w:lineRule="auto"/>
    </w:pPr>
    <w:rPr>
      <w:rFonts w:ascii="Cambria" w:eastAsia="Times New Roman" w:hAnsi="Cambria" w:cs="Times New Roman"/>
      <w:color w:val="000000"/>
      <w:sz w:val="24"/>
      <w:szCs w:val="24"/>
      <w:lang w:val="es-ES_tradnl" w:eastAsia="es-ES_tradnl"/>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paragraph" w:customStyle="1" w:styleId="Listamulticolor-nfasis11">
    <w:name w:val="Lista multicolor - Énfasis 11"/>
    <w:basedOn w:val="Normal"/>
    <w:uiPriority w:val="34"/>
    <w:qFormat/>
    <w:rsid w:val="00C1450F"/>
    <w:pPr>
      <w:widowControl w:val="0"/>
      <w:spacing w:after="0" w:line="240" w:lineRule="atLeast"/>
      <w:ind w:left="720"/>
    </w:pPr>
    <w:rPr>
      <w:rFonts w:ascii="Arial" w:eastAsia="Times New Roman" w:hAnsi="Arial" w:cs="Times New Roman"/>
      <w:color w:val="auto"/>
      <w:sz w:val="24"/>
      <w:szCs w:val="24"/>
    </w:rPr>
  </w:style>
  <w:style w:type="table" w:customStyle="1" w:styleId="Ttulodelibro1">
    <w:name w:val="Título de libro1"/>
    <w:basedOn w:val="Tablanormal"/>
    <w:qFormat/>
    <w:rsid w:val="00C1450F"/>
    <w:pPr>
      <w:spacing w:after="0" w:line="240" w:lineRule="auto"/>
    </w:pPr>
    <w:rPr>
      <w:rFonts w:ascii="Times New Roman" w:eastAsia="Times New Roman" w:hAnsi="Times New Roman" w:cs="Times New Roman"/>
      <w:sz w:val="24"/>
      <w:szCs w:val="24"/>
      <w:lang w:val="es-ES_tradnl" w:eastAsia="es-ES_tradnl"/>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paragraph" w:customStyle="1" w:styleId="font5">
    <w:name w:val="font5"/>
    <w:basedOn w:val="Normal"/>
    <w:rsid w:val="00C1450F"/>
    <w:pPr>
      <w:spacing w:before="100" w:beforeAutospacing="1" w:after="100" w:afterAutospacing="1"/>
      <w:contextualSpacing w:val="0"/>
    </w:pPr>
    <w:rPr>
      <w:rFonts w:ascii="Calibri" w:eastAsia="Times New Roman" w:hAnsi="Calibri" w:cs="Calibri"/>
      <w:color w:val="auto"/>
      <w:szCs w:val="18"/>
      <w:lang w:eastAsia="es-MX"/>
    </w:rPr>
  </w:style>
  <w:style w:type="paragraph" w:customStyle="1" w:styleId="font6">
    <w:name w:val="font6"/>
    <w:basedOn w:val="Normal"/>
    <w:rsid w:val="00C1450F"/>
    <w:pPr>
      <w:spacing w:before="100" w:beforeAutospacing="1" w:after="100" w:afterAutospacing="1"/>
      <w:contextualSpacing w:val="0"/>
    </w:pPr>
    <w:rPr>
      <w:rFonts w:ascii="Calibri" w:eastAsia="Times New Roman" w:hAnsi="Calibri" w:cs="Calibri"/>
      <w:i/>
      <w:iCs/>
      <w:color w:val="auto"/>
      <w:szCs w:val="18"/>
      <w:lang w:eastAsia="es-MX"/>
    </w:rPr>
  </w:style>
  <w:style w:type="paragraph" w:customStyle="1" w:styleId="xl65">
    <w:name w:val="xl65"/>
    <w:basedOn w:val="Normal"/>
    <w:rsid w:val="00C1450F"/>
    <w:pPr>
      <w:pBdr>
        <w:top w:val="single" w:sz="8" w:space="0" w:color="auto"/>
        <w:left w:val="single" w:sz="8"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6">
    <w:name w:val="xl66"/>
    <w:basedOn w:val="Normal"/>
    <w:rsid w:val="00C1450F"/>
    <w:pPr>
      <w:pBdr>
        <w:top w:val="single" w:sz="8" w:space="0" w:color="auto"/>
        <w:left w:val="single" w:sz="4"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7">
    <w:name w:val="xl67"/>
    <w:basedOn w:val="Normal"/>
    <w:rsid w:val="00C1450F"/>
    <w:pPr>
      <w:pBdr>
        <w:top w:val="single" w:sz="4" w:space="0" w:color="auto"/>
        <w:left w:val="single" w:sz="8"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8">
    <w:name w:val="xl68"/>
    <w:basedOn w:val="Normal"/>
    <w:rsid w:val="00C1450F"/>
    <w:pPr>
      <w:pBdr>
        <w:top w:val="single" w:sz="4" w:space="0" w:color="auto"/>
        <w:left w:val="single" w:sz="4"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9">
    <w:name w:val="xl69"/>
    <w:basedOn w:val="Normal"/>
    <w:rsid w:val="00C1450F"/>
    <w:pPr>
      <w:pBdr>
        <w:top w:val="single" w:sz="4" w:space="0" w:color="auto"/>
        <w:left w:val="single" w:sz="4" w:space="0" w:color="auto"/>
        <w:bottom w:val="single" w:sz="8"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0">
    <w:name w:val="xl70"/>
    <w:basedOn w:val="Normal"/>
    <w:rsid w:val="00C1450F"/>
    <w:pPr>
      <w:pBdr>
        <w:left w:val="single" w:sz="8" w:space="0" w:color="auto"/>
        <w:right w:val="single" w:sz="8" w:space="0" w:color="auto"/>
      </w:pBdr>
      <w:shd w:val="clear" w:color="000000" w:fill="FAC090"/>
      <w:spacing w:before="100" w:beforeAutospacing="1" w:after="100" w:afterAutospacing="1"/>
      <w:contextualSpacing w:val="0"/>
      <w:textAlignment w:val="top"/>
    </w:pPr>
    <w:rPr>
      <w:rFonts w:ascii="Calibri" w:eastAsia="Times New Roman" w:hAnsi="Calibri" w:cs="Calibri"/>
      <w:i/>
      <w:iCs/>
      <w:color w:val="auto"/>
      <w:szCs w:val="18"/>
      <w:lang w:eastAsia="es-MX"/>
    </w:rPr>
  </w:style>
  <w:style w:type="paragraph" w:customStyle="1" w:styleId="xl71">
    <w:name w:val="xl71"/>
    <w:basedOn w:val="Normal"/>
    <w:rsid w:val="00C1450F"/>
    <w:pPr>
      <w:pBdr>
        <w:right w:val="single" w:sz="8" w:space="0" w:color="auto"/>
      </w:pBdr>
      <w:shd w:val="clear" w:color="000000" w:fill="FAC090"/>
      <w:spacing w:before="100" w:beforeAutospacing="1" w:after="100" w:afterAutospacing="1"/>
      <w:contextualSpacing w:val="0"/>
      <w:textAlignment w:val="top"/>
    </w:pPr>
    <w:rPr>
      <w:rFonts w:ascii="Calibri" w:eastAsia="Times New Roman" w:hAnsi="Calibri" w:cs="Calibri"/>
      <w:i/>
      <w:iCs/>
      <w:color w:val="auto"/>
      <w:szCs w:val="18"/>
      <w:lang w:eastAsia="es-MX"/>
    </w:rPr>
  </w:style>
  <w:style w:type="paragraph" w:customStyle="1" w:styleId="xl72">
    <w:name w:val="xl72"/>
    <w:basedOn w:val="Normal"/>
    <w:rsid w:val="00C1450F"/>
    <w:pPr>
      <w:pBdr>
        <w:top w:val="single" w:sz="8" w:space="0" w:color="auto"/>
        <w:left w:val="single" w:sz="8" w:space="0" w:color="auto"/>
        <w:bottom w:val="single" w:sz="8" w:space="0" w:color="auto"/>
        <w:right w:val="single" w:sz="8" w:space="0" w:color="auto"/>
      </w:pBdr>
      <w:shd w:val="clear" w:color="000000" w:fill="E46D0A"/>
      <w:spacing w:before="100" w:beforeAutospacing="1" w:after="100" w:afterAutospacing="1"/>
      <w:contextualSpacing w:val="0"/>
      <w:jc w:val="center"/>
      <w:textAlignment w:val="top"/>
    </w:pPr>
    <w:rPr>
      <w:rFonts w:ascii="Calibri" w:eastAsia="Times New Roman" w:hAnsi="Calibri" w:cs="Calibri"/>
      <w:color w:val="auto"/>
      <w:szCs w:val="18"/>
      <w:lang w:eastAsia="es-MX"/>
    </w:rPr>
  </w:style>
  <w:style w:type="paragraph" w:customStyle="1" w:styleId="xl73">
    <w:name w:val="xl73"/>
    <w:basedOn w:val="Normal"/>
    <w:rsid w:val="00C1450F"/>
    <w:pPr>
      <w:pBdr>
        <w:top w:val="single" w:sz="8" w:space="0" w:color="auto"/>
        <w:bottom w:val="single" w:sz="8" w:space="0" w:color="auto"/>
        <w:right w:val="single" w:sz="8" w:space="0" w:color="auto"/>
      </w:pBdr>
      <w:shd w:val="clear" w:color="000000" w:fill="E46D0A"/>
      <w:spacing w:before="100" w:beforeAutospacing="1" w:after="100" w:afterAutospacing="1"/>
      <w:contextualSpacing w:val="0"/>
      <w:jc w:val="center"/>
      <w:textAlignment w:val="top"/>
    </w:pPr>
    <w:rPr>
      <w:rFonts w:ascii="Calibri" w:eastAsia="Times New Roman" w:hAnsi="Calibri" w:cs="Calibri"/>
      <w:color w:val="auto"/>
      <w:szCs w:val="18"/>
      <w:lang w:eastAsia="es-MX"/>
    </w:rPr>
  </w:style>
  <w:style w:type="paragraph" w:customStyle="1" w:styleId="xl74">
    <w:name w:val="xl74"/>
    <w:basedOn w:val="Normal"/>
    <w:rsid w:val="00C1450F"/>
    <w:pPr>
      <w:pBdr>
        <w:top w:val="single" w:sz="8" w:space="0" w:color="auto"/>
        <w:left w:val="single" w:sz="4" w:space="0" w:color="auto"/>
        <w:bottom w:val="single" w:sz="4"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5">
    <w:name w:val="xl75"/>
    <w:basedOn w:val="Normal"/>
    <w:rsid w:val="00C1450F"/>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6">
    <w:name w:val="xl76"/>
    <w:basedOn w:val="Normal"/>
    <w:rsid w:val="00C1450F"/>
    <w:pPr>
      <w:pBdr>
        <w:top w:val="single" w:sz="4" w:space="0" w:color="auto"/>
        <w:left w:val="single" w:sz="4" w:space="0" w:color="auto"/>
        <w:bottom w:val="single" w:sz="8"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7">
    <w:name w:val="xl77"/>
    <w:basedOn w:val="Normal"/>
    <w:rsid w:val="00C145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8">
    <w:name w:val="xl78"/>
    <w:basedOn w:val="Normal"/>
    <w:rsid w:val="00C1450F"/>
    <w:pPr>
      <w:pBdr>
        <w:top w:val="single" w:sz="8" w:space="0" w:color="auto"/>
        <w:left w:val="single" w:sz="4" w:space="0" w:color="auto"/>
        <w:bottom w:val="single" w:sz="4" w:space="0" w:color="auto"/>
        <w:right w:val="single" w:sz="4" w:space="0" w:color="auto"/>
      </w:pBdr>
      <w:spacing w:before="100" w:beforeAutospacing="1" w:after="100" w:afterAutospacing="1"/>
      <w:contextualSpacing w:val="0"/>
      <w:jc w:val="center"/>
      <w:textAlignment w:val="center"/>
    </w:pPr>
    <w:rPr>
      <w:rFonts w:ascii="Arial" w:eastAsia="Times New Roman" w:hAnsi="Arial" w:cs="Times New Roman"/>
      <w:color w:val="auto"/>
      <w:sz w:val="24"/>
      <w:szCs w:val="24"/>
      <w:lang w:eastAsia="es-MX"/>
    </w:rPr>
  </w:style>
  <w:style w:type="paragraph" w:customStyle="1" w:styleId="xl79">
    <w:name w:val="xl79"/>
    <w:basedOn w:val="Normal"/>
    <w:rsid w:val="00C1450F"/>
    <w:pPr>
      <w:pBdr>
        <w:top w:val="single" w:sz="4" w:space="0" w:color="auto"/>
        <w:left w:val="single" w:sz="4" w:space="0" w:color="auto"/>
        <w:bottom w:val="single" w:sz="4" w:space="0" w:color="auto"/>
        <w:right w:val="single" w:sz="4" w:space="0" w:color="auto"/>
      </w:pBdr>
      <w:spacing w:before="100" w:beforeAutospacing="1" w:after="100" w:afterAutospacing="1"/>
      <w:contextualSpacing w:val="0"/>
      <w:jc w:val="center"/>
      <w:textAlignment w:val="center"/>
    </w:pPr>
    <w:rPr>
      <w:rFonts w:ascii="Arial" w:eastAsia="Times New Roman" w:hAnsi="Arial" w:cs="Times New Roman"/>
      <w:color w:val="auto"/>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29157682">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footer" Target="footer4.xml"/><Relationship Id="rId26" Type="http://schemas.openxmlformats.org/officeDocument/2006/relationships/image" Target="media/image13.emf"/><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eader" Target="header3.xml"/><Relationship Id="rId25" Type="http://schemas.openxmlformats.org/officeDocument/2006/relationships/image" Target="media/image12.emf"/><Relationship Id="rId33"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hyperlink" Target="http://gobi.salud.gob.mx" TargetMode="External"/><Relationship Id="rId29" Type="http://schemas.openxmlformats.org/officeDocument/2006/relationships/image" Target="media/image16.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emf"/><Relationship Id="rId32"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0.emf"/><Relationship Id="rId28" Type="http://schemas.openxmlformats.org/officeDocument/2006/relationships/image" Target="media/image15.emf"/><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sinba.salud.gob.mx" TargetMode="External"/><Relationship Id="rId31"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22" Type="http://schemas.openxmlformats.org/officeDocument/2006/relationships/image" Target="media/image9.emf"/><Relationship Id="rId27" Type="http://schemas.openxmlformats.org/officeDocument/2006/relationships/image" Target="media/image14.emf"/><Relationship Id="rId30" Type="http://schemas.openxmlformats.org/officeDocument/2006/relationships/image" Target="media/image17.emf"/><Relationship Id="rId35" Type="http://schemas.openxmlformats.org/officeDocument/2006/relationships/fontTable" Target="fontTable.xml"/><Relationship Id="rId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8A8439-1D91-4801-A0A0-DF7BA992DB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Pages>
  <Words>17365</Words>
  <Characters>98982</Characters>
  <Application>Microsoft Office Word</Application>
  <DocSecurity>0</DocSecurity>
  <Lines>824</Lines>
  <Paragraphs>232</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116115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4</cp:revision>
  <cp:lastPrinted>2021-02-11T23:26:00Z</cp:lastPrinted>
  <dcterms:created xsi:type="dcterms:W3CDTF">2025-04-23T01:47:00Z</dcterms:created>
  <dcterms:modified xsi:type="dcterms:W3CDTF">2025-04-29T20:41:00Z</dcterms:modified>
  <cp:category/>
</cp:coreProperties>
</file>